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7D2A5" w14:textId="77777777" w:rsidR="00A55D18" w:rsidRPr="00E01079" w:rsidRDefault="00A55D18" w:rsidP="00A55D18">
      <w:pPr>
        <w:pStyle w:val="Heading1"/>
        <w:keepNext w:val="0"/>
        <w:spacing w:line="480" w:lineRule="auto"/>
        <w:rPr>
          <w:szCs w:val="24"/>
        </w:rPr>
      </w:pPr>
      <w:r w:rsidRPr="00E01079">
        <w:rPr>
          <w:bCs/>
          <w:szCs w:val="24"/>
        </w:rPr>
        <w:t>Abstract</w:t>
      </w:r>
    </w:p>
    <w:p w14:paraId="079F48C3" w14:textId="749CC049" w:rsidR="00061F52" w:rsidRPr="00E01079" w:rsidRDefault="00061F52" w:rsidP="00061F52">
      <w:pPr>
        <w:pStyle w:val="NormalWeb"/>
        <w:spacing w:before="2" w:after="2" w:line="480" w:lineRule="auto"/>
        <w:rPr>
          <w:rFonts w:ascii="Times New Roman" w:hAnsi="Times New Roman"/>
          <w:sz w:val="24"/>
          <w:szCs w:val="24"/>
        </w:rPr>
      </w:pPr>
      <w:r w:rsidRPr="00E01079">
        <w:rPr>
          <w:rFonts w:ascii="Times New Roman" w:hAnsi="Times New Roman"/>
          <w:sz w:val="24"/>
          <w:szCs w:val="24"/>
        </w:rPr>
        <w:t>Web-based programs that focus on values, a core process within acceptance and commitment therapy (ACT), may be a promising approach to cultivate positive psychosocial adjustment among undergraduates.  The current study tested the usability, acceptability, and receptivity of the Living Your Values (LYV) program, a single-session, web-delivered, self-guided values intervention for undergraduates and its utility to promote valued-living</w:t>
      </w:r>
      <w:r w:rsidR="00A81516" w:rsidRPr="00E01079">
        <w:rPr>
          <w:rFonts w:ascii="Times New Roman" w:hAnsi="Times New Roman"/>
          <w:sz w:val="24"/>
          <w:szCs w:val="24"/>
        </w:rPr>
        <w:t xml:space="preserve"> and psychological well-being</w:t>
      </w:r>
      <w:r w:rsidRPr="00E01079">
        <w:rPr>
          <w:rFonts w:ascii="Times New Roman" w:hAnsi="Times New Roman"/>
          <w:sz w:val="24"/>
          <w:szCs w:val="24"/>
        </w:rPr>
        <w:t>.  In an undergraduate sample (</w:t>
      </w:r>
      <w:r w:rsidRPr="00E01079">
        <w:rPr>
          <w:rFonts w:ascii="Times New Roman" w:hAnsi="Times New Roman"/>
          <w:i/>
          <w:sz w:val="24"/>
          <w:szCs w:val="24"/>
        </w:rPr>
        <w:t>N</w:t>
      </w:r>
      <w:r w:rsidRPr="00E01079">
        <w:rPr>
          <w:rFonts w:ascii="Times New Roman" w:hAnsi="Times New Roman"/>
          <w:sz w:val="24"/>
          <w:szCs w:val="24"/>
        </w:rPr>
        <w:t xml:space="preserve"> = 133), </w:t>
      </w:r>
      <w:r w:rsidR="0038331C" w:rsidRPr="00E01079">
        <w:rPr>
          <w:rFonts w:ascii="Times New Roman" w:hAnsi="Times New Roman"/>
          <w:sz w:val="24"/>
          <w:szCs w:val="24"/>
        </w:rPr>
        <w:t xml:space="preserve">while </w:t>
      </w:r>
      <w:r w:rsidRPr="00E01079">
        <w:rPr>
          <w:rFonts w:ascii="Times New Roman" w:hAnsi="Times New Roman"/>
          <w:sz w:val="24"/>
          <w:szCs w:val="24"/>
        </w:rPr>
        <w:t>the LVY program was deemed moderately usable</w:t>
      </w:r>
      <w:r w:rsidR="0038331C" w:rsidRPr="00E01079">
        <w:rPr>
          <w:rFonts w:ascii="Times New Roman" w:hAnsi="Times New Roman"/>
          <w:sz w:val="24"/>
          <w:szCs w:val="24"/>
        </w:rPr>
        <w:t>, acceptability and receptivity findings were more attenuated</w:t>
      </w:r>
      <w:r w:rsidRPr="00E01079">
        <w:rPr>
          <w:rFonts w:ascii="Times New Roman" w:hAnsi="Times New Roman"/>
          <w:sz w:val="24"/>
          <w:szCs w:val="24"/>
        </w:rPr>
        <w:t>.  At follow-up (</w:t>
      </w:r>
      <w:r w:rsidRPr="00E01079">
        <w:rPr>
          <w:rFonts w:ascii="Times New Roman" w:hAnsi="Times New Roman"/>
          <w:i/>
          <w:sz w:val="24"/>
          <w:szCs w:val="24"/>
        </w:rPr>
        <w:t>n</w:t>
      </w:r>
      <w:r w:rsidRPr="00E01079">
        <w:rPr>
          <w:rFonts w:ascii="Times New Roman" w:hAnsi="Times New Roman"/>
          <w:sz w:val="24"/>
          <w:szCs w:val="24"/>
        </w:rPr>
        <w:t xml:space="preserve"> = 98), a significant pre-intervention to follow-up increase in valued-living was evidenced</w:t>
      </w:r>
      <w:r w:rsidRPr="00E01079" w:rsidDel="00577654">
        <w:rPr>
          <w:rFonts w:ascii="Times New Roman" w:hAnsi="Times New Roman"/>
          <w:sz w:val="24"/>
          <w:szCs w:val="24"/>
        </w:rPr>
        <w:t xml:space="preserve"> </w:t>
      </w:r>
      <w:r w:rsidRPr="00E01079">
        <w:rPr>
          <w:rFonts w:ascii="Times New Roman" w:hAnsi="Times New Roman"/>
          <w:sz w:val="24"/>
          <w:szCs w:val="24"/>
        </w:rPr>
        <w:t>both overall and for</w:t>
      </w:r>
      <w:r w:rsidRPr="00E01079">
        <w:rPr>
          <w:rFonts w:ascii="Times New Roman" w:hAnsi="Times New Roman"/>
          <w:iCs/>
          <w:sz w:val="24"/>
          <w:szCs w:val="24"/>
        </w:rPr>
        <w:t xml:space="preserve"> leisure/recreation/community/citizenship values</w:t>
      </w:r>
      <w:r w:rsidRPr="00E01079">
        <w:rPr>
          <w:rFonts w:ascii="Times New Roman" w:hAnsi="Times New Roman"/>
          <w:sz w:val="24"/>
          <w:szCs w:val="24"/>
        </w:rPr>
        <w:t xml:space="preserve">.  </w:t>
      </w:r>
      <w:r w:rsidR="00A81516" w:rsidRPr="00E01079">
        <w:rPr>
          <w:rFonts w:ascii="Times New Roman" w:hAnsi="Times New Roman"/>
          <w:sz w:val="24"/>
          <w:szCs w:val="24"/>
        </w:rPr>
        <w:t xml:space="preserve">No significant changes in psychological well-being were demonstrated.  </w:t>
      </w:r>
      <w:r w:rsidRPr="00E01079">
        <w:rPr>
          <w:rFonts w:ascii="Times New Roman" w:hAnsi="Times New Roman"/>
          <w:sz w:val="24"/>
          <w:szCs w:val="24"/>
        </w:rPr>
        <w:t>Further program development considerations are discussed.</w:t>
      </w:r>
    </w:p>
    <w:p w14:paraId="05435EC6" w14:textId="77777777" w:rsidR="00F66CB4" w:rsidRPr="00E01079" w:rsidRDefault="00F66CB4" w:rsidP="003178CD">
      <w:pPr>
        <w:pStyle w:val="NormalWeb"/>
        <w:spacing w:before="2" w:after="2" w:line="480" w:lineRule="auto"/>
        <w:rPr>
          <w:rFonts w:ascii="Times New Roman" w:hAnsi="Times New Roman"/>
          <w:sz w:val="24"/>
          <w:szCs w:val="24"/>
        </w:rPr>
      </w:pPr>
    </w:p>
    <w:p w14:paraId="472E5F0D" w14:textId="3AF48E58" w:rsidR="003C198C" w:rsidRPr="00E01079" w:rsidRDefault="00C926A1" w:rsidP="002316FD">
      <w:pPr>
        <w:spacing w:line="480" w:lineRule="auto"/>
        <w:ind w:firstLine="720"/>
        <w:rPr>
          <w:rFonts w:ascii="Times New Roman" w:hAnsi="Times New Roman" w:cs="Times New Roman"/>
        </w:rPr>
      </w:pPr>
      <w:r w:rsidRPr="00E01079">
        <w:rPr>
          <w:rFonts w:ascii="Times New Roman" w:hAnsi="Times New Roman" w:cs="Times New Roman"/>
          <w:i/>
        </w:rPr>
        <w:t>Keywords:</w:t>
      </w:r>
      <w:r w:rsidRPr="00E01079">
        <w:rPr>
          <w:rFonts w:ascii="Times New Roman" w:hAnsi="Times New Roman" w:cs="Times New Roman"/>
        </w:rPr>
        <w:t xml:space="preserve"> </w:t>
      </w:r>
      <w:r w:rsidR="00C61ADC" w:rsidRPr="00E01079">
        <w:rPr>
          <w:rFonts w:ascii="Times New Roman" w:hAnsi="Times New Roman" w:cs="Times New Roman"/>
        </w:rPr>
        <w:t>Acceptance and C</w:t>
      </w:r>
      <w:r w:rsidR="00B01763" w:rsidRPr="00E01079">
        <w:rPr>
          <w:rFonts w:ascii="Times New Roman" w:hAnsi="Times New Roman" w:cs="Times New Roman"/>
        </w:rPr>
        <w:t>ommitment Therapy; Values; Web-b</w:t>
      </w:r>
      <w:r w:rsidR="00C61ADC" w:rsidRPr="00E01079">
        <w:rPr>
          <w:rFonts w:ascii="Times New Roman" w:hAnsi="Times New Roman" w:cs="Times New Roman"/>
        </w:rPr>
        <w:t>ased; College students</w:t>
      </w:r>
    </w:p>
    <w:p w14:paraId="1E6D80ED" w14:textId="77777777" w:rsidR="00C14BB9" w:rsidRPr="00E01079" w:rsidRDefault="00C14BB9">
      <w:pPr>
        <w:rPr>
          <w:rFonts w:ascii="Times New Roman" w:hAnsi="Times New Roman" w:cs="Times New Roman"/>
        </w:rPr>
      </w:pPr>
      <w:r w:rsidRPr="00E01079">
        <w:rPr>
          <w:rFonts w:ascii="Times New Roman" w:hAnsi="Times New Roman" w:cs="Times New Roman"/>
        </w:rPr>
        <w:br w:type="page"/>
      </w:r>
    </w:p>
    <w:p w14:paraId="209CC8C5" w14:textId="50B6ED34" w:rsidR="00480B0D" w:rsidRPr="00E01079" w:rsidRDefault="00A55D18" w:rsidP="00F556E9">
      <w:pPr>
        <w:spacing w:line="480" w:lineRule="auto"/>
        <w:jc w:val="center"/>
        <w:rPr>
          <w:rFonts w:ascii="Times New Roman" w:hAnsi="Times New Roman" w:cs="Times New Roman"/>
        </w:rPr>
      </w:pPr>
      <w:r w:rsidRPr="00E01079">
        <w:rPr>
          <w:rFonts w:ascii="Times New Roman" w:hAnsi="Times New Roman" w:cs="Times New Roman"/>
        </w:rPr>
        <w:lastRenderedPageBreak/>
        <w:t xml:space="preserve">A Web-Based </w:t>
      </w:r>
      <w:r w:rsidR="00844DB9" w:rsidRPr="00E01079">
        <w:rPr>
          <w:rFonts w:ascii="Times New Roman" w:hAnsi="Times New Roman" w:cs="Times New Roman"/>
        </w:rPr>
        <w:t>Self-</w:t>
      </w:r>
      <w:r w:rsidR="00024B2B" w:rsidRPr="00E01079">
        <w:rPr>
          <w:rFonts w:ascii="Times New Roman" w:hAnsi="Times New Roman" w:cs="Times New Roman"/>
        </w:rPr>
        <w:t xml:space="preserve">Guided </w:t>
      </w:r>
      <w:r w:rsidRPr="00E01079">
        <w:rPr>
          <w:rFonts w:ascii="Times New Roman" w:hAnsi="Times New Roman" w:cs="Times New Roman"/>
        </w:rPr>
        <w:t xml:space="preserve">Program to Promote </w:t>
      </w:r>
      <w:r w:rsidR="00770F3E" w:rsidRPr="00E01079">
        <w:rPr>
          <w:rFonts w:ascii="Times New Roman" w:hAnsi="Times New Roman" w:cs="Times New Roman"/>
        </w:rPr>
        <w:t>Valued-Li</w:t>
      </w:r>
      <w:r w:rsidR="00DA789E" w:rsidRPr="00E01079">
        <w:rPr>
          <w:rFonts w:ascii="Times New Roman" w:hAnsi="Times New Roman" w:cs="Times New Roman"/>
        </w:rPr>
        <w:t>ving</w:t>
      </w:r>
      <w:r w:rsidRPr="00E01079">
        <w:rPr>
          <w:rFonts w:ascii="Times New Roman" w:hAnsi="Times New Roman" w:cs="Times New Roman"/>
        </w:rPr>
        <w:t xml:space="preserve"> in College Students</w:t>
      </w:r>
      <w:r w:rsidR="00DA2370" w:rsidRPr="00E01079">
        <w:rPr>
          <w:rFonts w:ascii="Times New Roman" w:hAnsi="Times New Roman" w:cs="Times New Roman"/>
        </w:rPr>
        <w:t>: A Pilot Study</w:t>
      </w:r>
    </w:p>
    <w:p w14:paraId="4B0BCEF4" w14:textId="0562F422" w:rsidR="00A81516" w:rsidRPr="00E01079" w:rsidRDefault="007373EA" w:rsidP="00736DB1">
      <w:pPr>
        <w:spacing w:line="480" w:lineRule="auto"/>
        <w:ind w:firstLine="720"/>
        <w:rPr>
          <w:rFonts w:ascii="Times New Roman" w:hAnsi="Times New Roman" w:cs="Times New Roman"/>
        </w:rPr>
      </w:pPr>
      <w:r w:rsidRPr="00E01079">
        <w:rPr>
          <w:rFonts w:ascii="Times New Roman" w:hAnsi="Times New Roman" w:cs="Times New Roman"/>
        </w:rPr>
        <w:t xml:space="preserve">Stemming from </w:t>
      </w:r>
      <w:r w:rsidR="00DC03B4" w:rsidRPr="00E01079">
        <w:rPr>
          <w:rFonts w:ascii="Times New Roman" w:hAnsi="Times New Roman" w:cs="Times New Roman"/>
        </w:rPr>
        <w:t xml:space="preserve">early psychological research </w:t>
      </w:r>
      <w:r w:rsidR="00A55D18" w:rsidRPr="00E01079">
        <w:rPr>
          <w:rFonts w:ascii="Times New Roman" w:hAnsi="Times New Roman" w:cs="Times New Roman"/>
        </w:rPr>
        <w:t xml:space="preserve">(Feather, </w:t>
      </w:r>
      <w:r w:rsidR="00100E40" w:rsidRPr="00E01079">
        <w:rPr>
          <w:rFonts w:ascii="Times New Roman" w:hAnsi="Times New Roman" w:cs="Times New Roman"/>
        </w:rPr>
        <w:t>1982</w:t>
      </w:r>
      <w:r w:rsidR="00A55D18" w:rsidRPr="00E01079">
        <w:rPr>
          <w:rFonts w:ascii="Times New Roman" w:hAnsi="Times New Roman" w:cs="Times New Roman"/>
        </w:rPr>
        <w:t xml:space="preserve">; Hayes, </w:t>
      </w:r>
      <w:proofErr w:type="spellStart"/>
      <w:r w:rsidR="00A55D18" w:rsidRPr="00E01079">
        <w:rPr>
          <w:rFonts w:ascii="Times New Roman" w:hAnsi="Times New Roman" w:cs="Times New Roman"/>
        </w:rPr>
        <w:t>Strosahl</w:t>
      </w:r>
      <w:proofErr w:type="spellEnd"/>
      <w:r w:rsidR="00A55D18" w:rsidRPr="00E01079">
        <w:rPr>
          <w:rFonts w:ascii="Times New Roman" w:hAnsi="Times New Roman" w:cs="Times New Roman"/>
        </w:rPr>
        <w:t>, &amp; Wilson, 1999, 201</w:t>
      </w:r>
      <w:r w:rsidR="00267AF6" w:rsidRPr="00E01079">
        <w:rPr>
          <w:rFonts w:ascii="Times New Roman" w:hAnsi="Times New Roman" w:cs="Times New Roman"/>
        </w:rPr>
        <w:t>2</w:t>
      </w:r>
      <w:r w:rsidR="00A55D18" w:rsidRPr="00E01079">
        <w:rPr>
          <w:rFonts w:ascii="Times New Roman" w:hAnsi="Times New Roman" w:cs="Times New Roman"/>
        </w:rPr>
        <w:t xml:space="preserve">; </w:t>
      </w:r>
      <w:proofErr w:type="spellStart"/>
      <w:r w:rsidR="00A55D18" w:rsidRPr="00E01079">
        <w:rPr>
          <w:rFonts w:ascii="Times New Roman" w:hAnsi="Times New Roman" w:cs="Times New Roman"/>
        </w:rPr>
        <w:t>Rokeach</w:t>
      </w:r>
      <w:proofErr w:type="spellEnd"/>
      <w:r w:rsidR="00A55D18" w:rsidRPr="00E01079">
        <w:rPr>
          <w:rFonts w:ascii="Times New Roman" w:hAnsi="Times New Roman" w:cs="Times New Roman"/>
        </w:rPr>
        <w:t>, 1973, 1979; Schwartz, 1992, 1994)</w:t>
      </w:r>
      <w:r w:rsidR="004A7A0F" w:rsidRPr="00E01079">
        <w:rPr>
          <w:rFonts w:ascii="Times New Roman" w:hAnsi="Times New Roman" w:cs="Times New Roman"/>
        </w:rPr>
        <w:t>,</w:t>
      </w:r>
      <w:r w:rsidR="00DC03B4" w:rsidRPr="00E01079">
        <w:rPr>
          <w:rFonts w:ascii="Times New Roman" w:hAnsi="Times New Roman" w:cs="Times New Roman"/>
        </w:rPr>
        <w:t xml:space="preserve"> </w:t>
      </w:r>
      <w:r w:rsidR="00A55D18" w:rsidRPr="00E01079">
        <w:rPr>
          <w:rFonts w:ascii="Times New Roman" w:hAnsi="Times New Roman" w:cs="Times New Roman"/>
        </w:rPr>
        <w:t>intervention</w:t>
      </w:r>
      <w:r w:rsidR="00E07DA2" w:rsidRPr="00E01079">
        <w:rPr>
          <w:rFonts w:ascii="Times New Roman" w:hAnsi="Times New Roman" w:cs="Times New Roman"/>
        </w:rPr>
        <w:t>s</w:t>
      </w:r>
      <w:r w:rsidR="00FF4231" w:rsidRPr="00E01079">
        <w:rPr>
          <w:rFonts w:ascii="Times New Roman" w:hAnsi="Times New Roman" w:cs="Times New Roman"/>
        </w:rPr>
        <w:t xml:space="preserve"> </w:t>
      </w:r>
      <w:r w:rsidR="00421DF9" w:rsidRPr="00E01079">
        <w:rPr>
          <w:rFonts w:ascii="Times New Roman" w:hAnsi="Times New Roman" w:cs="Times New Roman"/>
        </w:rPr>
        <w:t>focusing</w:t>
      </w:r>
      <w:r w:rsidR="00A7305F" w:rsidRPr="00E01079">
        <w:rPr>
          <w:rFonts w:ascii="Times New Roman" w:hAnsi="Times New Roman" w:cs="Times New Roman"/>
        </w:rPr>
        <w:t xml:space="preserve"> on </w:t>
      </w:r>
      <w:r w:rsidR="00A55D18" w:rsidRPr="00E01079">
        <w:rPr>
          <w:rFonts w:ascii="Times New Roman" w:hAnsi="Times New Roman" w:cs="Times New Roman"/>
        </w:rPr>
        <w:t xml:space="preserve">values </w:t>
      </w:r>
      <w:r w:rsidR="00A7305F" w:rsidRPr="00E01079">
        <w:rPr>
          <w:rFonts w:ascii="Times New Roman" w:hAnsi="Times New Roman" w:cs="Times New Roman"/>
        </w:rPr>
        <w:t xml:space="preserve">– clarifying what one finds personally meaningful and promoting </w:t>
      </w:r>
      <w:r w:rsidR="00613EB7" w:rsidRPr="00E01079">
        <w:rPr>
          <w:rFonts w:ascii="Times New Roman" w:hAnsi="Times New Roman" w:cs="Times New Roman"/>
        </w:rPr>
        <w:t xml:space="preserve">meaningful </w:t>
      </w:r>
      <w:r w:rsidR="00A7305F" w:rsidRPr="00E01079">
        <w:rPr>
          <w:rFonts w:ascii="Times New Roman" w:hAnsi="Times New Roman" w:cs="Times New Roman"/>
        </w:rPr>
        <w:t xml:space="preserve">action </w:t>
      </w:r>
      <w:r w:rsidR="00613EB7" w:rsidRPr="00E01079">
        <w:rPr>
          <w:rFonts w:ascii="Times New Roman" w:hAnsi="Times New Roman" w:cs="Times New Roman"/>
        </w:rPr>
        <w:t>–</w:t>
      </w:r>
      <w:r w:rsidR="00A7305F" w:rsidRPr="00E01079">
        <w:rPr>
          <w:rFonts w:ascii="Times New Roman" w:hAnsi="Times New Roman" w:cs="Times New Roman"/>
        </w:rPr>
        <w:t xml:space="preserve"> </w:t>
      </w:r>
      <w:r w:rsidR="00A55D18" w:rsidRPr="00E01079">
        <w:rPr>
          <w:rFonts w:ascii="Times New Roman" w:hAnsi="Times New Roman" w:cs="Times New Roman"/>
        </w:rPr>
        <w:t xml:space="preserve">have </w:t>
      </w:r>
      <w:r w:rsidR="00D52740" w:rsidRPr="00E01079">
        <w:rPr>
          <w:rFonts w:ascii="Times New Roman" w:hAnsi="Times New Roman" w:cs="Times New Roman"/>
        </w:rPr>
        <w:t xml:space="preserve">demonstrated </w:t>
      </w:r>
      <w:r w:rsidR="00A7305F" w:rsidRPr="00E01079">
        <w:rPr>
          <w:rFonts w:ascii="Times New Roman" w:hAnsi="Times New Roman" w:cs="Times New Roman"/>
        </w:rPr>
        <w:t xml:space="preserve">benefits </w:t>
      </w:r>
      <w:r w:rsidR="00A55D18" w:rsidRPr="00E01079">
        <w:rPr>
          <w:rFonts w:ascii="Times New Roman" w:hAnsi="Times New Roman" w:cs="Times New Roman"/>
        </w:rPr>
        <w:t>for numerous populations</w:t>
      </w:r>
      <w:r w:rsidR="00A7305F" w:rsidRPr="00E01079">
        <w:rPr>
          <w:rFonts w:ascii="Times New Roman" w:hAnsi="Times New Roman" w:cs="Times New Roman"/>
        </w:rPr>
        <w:t>,</w:t>
      </w:r>
      <w:r w:rsidR="00A55D18" w:rsidRPr="00E01079">
        <w:rPr>
          <w:rFonts w:ascii="Times New Roman" w:hAnsi="Times New Roman" w:cs="Times New Roman"/>
        </w:rPr>
        <w:t xml:space="preserve"> including </w:t>
      </w:r>
      <w:r w:rsidR="0069451E" w:rsidRPr="00E01079">
        <w:rPr>
          <w:rFonts w:ascii="Times New Roman" w:hAnsi="Times New Roman" w:cs="Times New Roman"/>
        </w:rPr>
        <w:t>undergraduates</w:t>
      </w:r>
      <w:r w:rsidR="00A55D18" w:rsidRPr="00E01079">
        <w:rPr>
          <w:rFonts w:ascii="Times New Roman" w:hAnsi="Times New Roman" w:cs="Times New Roman"/>
        </w:rPr>
        <w:t xml:space="preserve"> (</w:t>
      </w:r>
      <w:r w:rsidR="00ED21CC" w:rsidRPr="00E01079">
        <w:rPr>
          <w:rFonts w:ascii="Times New Roman" w:hAnsi="Times New Roman" w:cs="Times New Roman"/>
        </w:rPr>
        <w:t>e.g., Chase</w:t>
      </w:r>
      <w:r w:rsidR="00024225" w:rsidRPr="00E01079">
        <w:rPr>
          <w:rFonts w:ascii="Times New Roman" w:hAnsi="Times New Roman" w:cs="Times New Roman"/>
        </w:rPr>
        <w:t xml:space="preserve">, </w:t>
      </w:r>
      <w:proofErr w:type="spellStart"/>
      <w:r w:rsidR="00024225" w:rsidRPr="00E01079">
        <w:rPr>
          <w:rFonts w:ascii="Times New Roman" w:hAnsi="Times New Roman" w:cs="Times New Roman"/>
        </w:rPr>
        <w:t>Houmanfar</w:t>
      </w:r>
      <w:proofErr w:type="spellEnd"/>
      <w:r w:rsidR="00024225" w:rsidRPr="00E01079">
        <w:rPr>
          <w:rFonts w:ascii="Times New Roman" w:hAnsi="Times New Roman" w:cs="Times New Roman"/>
        </w:rPr>
        <w:t xml:space="preserve">, Hayes, Ward, </w:t>
      </w:r>
      <w:proofErr w:type="spellStart"/>
      <w:r w:rsidR="00024225" w:rsidRPr="00E01079">
        <w:rPr>
          <w:rFonts w:ascii="Times New Roman" w:hAnsi="Times New Roman" w:cs="Times New Roman"/>
        </w:rPr>
        <w:t>Vilardaga</w:t>
      </w:r>
      <w:proofErr w:type="spellEnd"/>
      <w:r w:rsidR="00024225" w:rsidRPr="00E01079">
        <w:rPr>
          <w:rFonts w:ascii="Times New Roman" w:hAnsi="Times New Roman" w:cs="Times New Roman"/>
        </w:rPr>
        <w:t>, &amp; Follette</w:t>
      </w:r>
      <w:r w:rsidR="008C6B5B" w:rsidRPr="00E01079">
        <w:rPr>
          <w:rFonts w:ascii="Times New Roman" w:hAnsi="Times New Roman" w:cs="Times New Roman"/>
        </w:rPr>
        <w:t xml:space="preserve">, </w:t>
      </w:r>
      <w:r w:rsidR="00ED21CC" w:rsidRPr="00E01079">
        <w:rPr>
          <w:rFonts w:ascii="Times New Roman" w:hAnsi="Times New Roman" w:cs="Times New Roman"/>
        </w:rPr>
        <w:t xml:space="preserve">2013; </w:t>
      </w:r>
      <w:r w:rsidR="00A55D18" w:rsidRPr="00E01079">
        <w:rPr>
          <w:rFonts w:ascii="Times New Roman" w:hAnsi="Times New Roman" w:cs="Times New Roman"/>
        </w:rPr>
        <w:t xml:space="preserve">Crocker, </w:t>
      </w:r>
      <w:proofErr w:type="spellStart"/>
      <w:r w:rsidR="00A55D18" w:rsidRPr="00E01079">
        <w:rPr>
          <w:rFonts w:ascii="Times New Roman" w:hAnsi="Times New Roman" w:cs="Times New Roman"/>
        </w:rPr>
        <w:t>Niiya</w:t>
      </w:r>
      <w:proofErr w:type="spellEnd"/>
      <w:r w:rsidR="00A55D18" w:rsidRPr="00E01079">
        <w:rPr>
          <w:rFonts w:ascii="Times New Roman" w:hAnsi="Times New Roman" w:cs="Times New Roman"/>
        </w:rPr>
        <w:t xml:space="preserve">, &amp; </w:t>
      </w:r>
      <w:proofErr w:type="spellStart"/>
      <w:r w:rsidR="00A55D18" w:rsidRPr="00E01079">
        <w:rPr>
          <w:rFonts w:ascii="Times New Roman" w:hAnsi="Times New Roman" w:cs="Times New Roman"/>
        </w:rPr>
        <w:t>Mischkowski</w:t>
      </w:r>
      <w:proofErr w:type="spellEnd"/>
      <w:r w:rsidR="00A55D18" w:rsidRPr="00E01079">
        <w:rPr>
          <w:rFonts w:ascii="Times New Roman" w:hAnsi="Times New Roman" w:cs="Times New Roman"/>
        </w:rPr>
        <w:t>, 2008</w:t>
      </w:r>
      <w:r w:rsidR="00ED21CC" w:rsidRPr="00E01079">
        <w:rPr>
          <w:rFonts w:ascii="Times New Roman" w:hAnsi="Times New Roman" w:cs="Times New Roman"/>
        </w:rPr>
        <w:t>).</w:t>
      </w:r>
      <w:r w:rsidR="00A55D18" w:rsidRPr="00E01079">
        <w:rPr>
          <w:rFonts w:ascii="Times New Roman" w:hAnsi="Times New Roman" w:cs="Times New Roman"/>
        </w:rPr>
        <w:t xml:space="preserve"> </w:t>
      </w:r>
      <w:r w:rsidR="00FA28F2" w:rsidRPr="00E01079">
        <w:rPr>
          <w:rFonts w:ascii="Times New Roman" w:hAnsi="Times New Roman" w:cs="Times New Roman"/>
        </w:rPr>
        <w:t xml:space="preserve"> </w:t>
      </w:r>
      <w:r w:rsidR="00A81516" w:rsidRPr="00E01079">
        <w:rPr>
          <w:rFonts w:ascii="Times New Roman" w:hAnsi="Times New Roman" w:cs="Times New Roman"/>
        </w:rPr>
        <w:t>By providing a framework for guiding in-the-moment decisions, values facilitate engagement with meaningful action, thus influencing long-term behavior (</w:t>
      </w:r>
      <w:proofErr w:type="spellStart"/>
      <w:r w:rsidR="00A81516" w:rsidRPr="00E01079">
        <w:rPr>
          <w:rFonts w:ascii="Times New Roman" w:hAnsi="Times New Roman" w:cs="Times New Roman"/>
        </w:rPr>
        <w:t>Scheier</w:t>
      </w:r>
      <w:proofErr w:type="spellEnd"/>
      <w:r w:rsidR="00A81516" w:rsidRPr="00E01079">
        <w:rPr>
          <w:rFonts w:ascii="Times New Roman" w:hAnsi="Times New Roman" w:cs="Times New Roman"/>
        </w:rPr>
        <w:t xml:space="preserve"> et al., 2006).  They provide a sense of direction, meaning, and purpose in life, which is considered </w:t>
      </w:r>
      <w:r w:rsidR="005C0286" w:rsidRPr="00E01079">
        <w:rPr>
          <w:rFonts w:ascii="Times New Roman" w:hAnsi="Times New Roman" w:cs="Times New Roman"/>
        </w:rPr>
        <w:t>a</w:t>
      </w:r>
      <w:r w:rsidR="00A81516" w:rsidRPr="00E01079">
        <w:rPr>
          <w:rFonts w:ascii="Times New Roman" w:hAnsi="Times New Roman" w:cs="Times New Roman"/>
        </w:rPr>
        <w:t xml:space="preserve"> part of authentic happiness and optimal functioning (</w:t>
      </w:r>
      <w:proofErr w:type="spellStart"/>
      <w:r w:rsidR="00A81516" w:rsidRPr="00E01079">
        <w:rPr>
          <w:rFonts w:ascii="Times New Roman" w:hAnsi="Times New Roman" w:cs="Times New Roman"/>
        </w:rPr>
        <w:t>Bronk</w:t>
      </w:r>
      <w:proofErr w:type="spellEnd"/>
      <w:r w:rsidR="00A81516" w:rsidRPr="00E01079">
        <w:rPr>
          <w:rFonts w:ascii="Times New Roman" w:hAnsi="Times New Roman" w:cs="Times New Roman"/>
        </w:rPr>
        <w:t xml:space="preserve">, 2013).  </w:t>
      </w:r>
      <w:r w:rsidR="00736DB1" w:rsidRPr="00E01079">
        <w:rPr>
          <w:rFonts w:ascii="Times New Roman" w:hAnsi="Times New Roman" w:cs="Times New Roman"/>
        </w:rPr>
        <w:t>Value-consistent living also has evidenced a strong correlation with greater psychological well-being (</w:t>
      </w:r>
      <w:proofErr w:type="spellStart"/>
      <w:r w:rsidR="00736DB1" w:rsidRPr="00E01079">
        <w:rPr>
          <w:rFonts w:ascii="Times New Roman" w:hAnsi="Times New Roman" w:cs="Times New Roman"/>
        </w:rPr>
        <w:t>Ciarrochi</w:t>
      </w:r>
      <w:proofErr w:type="spellEnd"/>
      <w:r w:rsidR="00736DB1" w:rsidRPr="00E01079">
        <w:rPr>
          <w:rFonts w:ascii="Times New Roman" w:hAnsi="Times New Roman" w:cs="Times New Roman"/>
        </w:rPr>
        <w:t>, Fisher, &amp; Lane, 2011)</w:t>
      </w:r>
      <w:r w:rsidR="00A81516" w:rsidRPr="00E01079">
        <w:rPr>
          <w:rFonts w:ascii="Times New Roman" w:hAnsi="Times New Roman" w:cs="Times New Roman"/>
        </w:rPr>
        <w:t>, which consists of both “feeling good” and effectively functioning (e.g., having a sense of meaning, pursuing valuable goals)</w:t>
      </w:r>
      <w:r w:rsidR="00736DB1" w:rsidRPr="00E01079">
        <w:rPr>
          <w:rFonts w:ascii="Times New Roman" w:hAnsi="Times New Roman" w:cs="Times New Roman"/>
        </w:rPr>
        <w:t xml:space="preserve">.  </w:t>
      </w:r>
      <w:r w:rsidR="00A81516" w:rsidRPr="00E01079">
        <w:rPr>
          <w:rFonts w:ascii="Times New Roman" w:hAnsi="Times New Roman" w:cs="Times New Roman"/>
        </w:rPr>
        <w:t xml:space="preserve">Well-being can serve protective functions for undergraduates (Pritchard, Wilson, &amp; </w:t>
      </w:r>
      <w:proofErr w:type="spellStart"/>
      <w:r w:rsidR="00A81516" w:rsidRPr="00E01079">
        <w:rPr>
          <w:rFonts w:ascii="Times New Roman" w:hAnsi="Times New Roman" w:cs="Times New Roman"/>
        </w:rPr>
        <w:t>Yamnitz</w:t>
      </w:r>
      <w:proofErr w:type="spellEnd"/>
      <w:r w:rsidR="00A81516" w:rsidRPr="00E01079">
        <w:rPr>
          <w:rFonts w:ascii="Times New Roman" w:hAnsi="Times New Roman" w:cs="Times New Roman"/>
        </w:rPr>
        <w:t xml:space="preserve">, 2007; </w:t>
      </w:r>
      <w:proofErr w:type="spellStart"/>
      <w:r w:rsidR="00A81516" w:rsidRPr="00E01079">
        <w:rPr>
          <w:rFonts w:ascii="Times New Roman" w:hAnsi="Times New Roman" w:cs="Times New Roman"/>
        </w:rPr>
        <w:t>Ramos-Sánchez</w:t>
      </w:r>
      <w:proofErr w:type="spellEnd"/>
      <w:r w:rsidR="00A81516" w:rsidRPr="00E01079">
        <w:rPr>
          <w:rFonts w:ascii="Times New Roman" w:hAnsi="Times New Roman" w:cs="Times New Roman"/>
        </w:rPr>
        <w:t xml:space="preserve"> &amp; Nichols, 2007), and relates to numerous beneficial functions (e.g., enhancing cognitive functioning, health, and relationships; Huppert, 2009).  </w:t>
      </w:r>
    </w:p>
    <w:p w14:paraId="65FAFB14" w14:textId="2072F8EC" w:rsidR="00A55D18" w:rsidRPr="00E01079" w:rsidRDefault="00CA02C7" w:rsidP="00A81516">
      <w:pPr>
        <w:spacing w:line="480" w:lineRule="auto"/>
        <w:ind w:firstLine="720"/>
        <w:rPr>
          <w:rFonts w:ascii="Times New Roman" w:hAnsi="Times New Roman" w:cs="Times New Roman"/>
        </w:rPr>
      </w:pPr>
      <w:r w:rsidRPr="00E01079">
        <w:rPr>
          <w:rFonts w:ascii="Times New Roman" w:hAnsi="Times New Roman" w:cs="Times New Roman"/>
        </w:rPr>
        <w:t xml:space="preserve">Although </w:t>
      </w:r>
      <w:r w:rsidR="00A13FB2" w:rsidRPr="00E01079">
        <w:rPr>
          <w:rFonts w:ascii="Times New Roman" w:hAnsi="Times New Roman" w:cs="Times New Roman"/>
        </w:rPr>
        <w:t>few</w:t>
      </w:r>
      <w:r w:rsidRPr="00E01079">
        <w:rPr>
          <w:rFonts w:ascii="Times New Roman" w:hAnsi="Times New Roman" w:cs="Times New Roman"/>
        </w:rPr>
        <w:t xml:space="preserve"> values-based interventions have been designed for undergraduate</w:t>
      </w:r>
      <w:r w:rsidR="003B383C" w:rsidRPr="00E01079">
        <w:rPr>
          <w:rFonts w:ascii="Times New Roman" w:hAnsi="Times New Roman" w:cs="Times New Roman"/>
        </w:rPr>
        <w:t>s</w:t>
      </w:r>
      <w:r w:rsidRPr="00E01079">
        <w:rPr>
          <w:rFonts w:ascii="Times New Roman" w:hAnsi="Times New Roman" w:cs="Times New Roman"/>
        </w:rPr>
        <w:t xml:space="preserve">, they have targeted specific </w:t>
      </w:r>
      <w:r w:rsidR="00E83718" w:rsidRPr="00E01079">
        <w:rPr>
          <w:rFonts w:ascii="Times New Roman" w:hAnsi="Times New Roman" w:cs="Times New Roman"/>
        </w:rPr>
        <w:t xml:space="preserve">value domains such as academics </w:t>
      </w:r>
      <w:r w:rsidR="00736DB1" w:rsidRPr="00E01079">
        <w:rPr>
          <w:rFonts w:ascii="Times New Roman" w:hAnsi="Times New Roman" w:cs="Times New Roman"/>
        </w:rPr>
        <w:t>(Chase et al., 2013</w:t>
      </w:r>
      <w:r w:rsidRPr="00E01079">
        <w:rPr>
          <w:rFonts w:ascii="Times New Roman" w:hAnsi="Times New Roman" w:cs="Times New Roman"/>
        </w:rPr>
        <w:t xml:space="preserve">) or </w:t>
      </w:r>
      <w:r w:rsidR="0005784C" w:rsidRPr="00E01079">
        <w:rPr>
          <w:rFonts w:ascii="Times New Roman" w:hAnsi="Times New Roman" w:cs="Times New Roman"/>
        </w:rPr>
        <w:t>relationships</w:t>
      </w:r>
      <w:r w:rsidR="00736DB1" w:rsidRPr="00E01079">
        <w:rPr>
          <w:rFonts w:ascii="Times New Roman" w:hAnsi="Times New Roman" w:cs="Times New Roman"/>
        </w:rPr>
        <w:t xml:space="preserve"> (Crocker et al., 2008)</w:t>
      </w:r>
      <w:r w:rsidRPr="00E01079">
        <w:rPr>
          <w:rFonts w:ascii="Times New Roman" w:hAnsi="Times New Roman" w:cs="Times New Roman"/>
        </w:rPr>
        <w:t xml:space="preserve">.  </w:t>
      </w:r>
      <w:r w:rsidR="00E83718" w:rsidRPr="00E01079">
        <w:rPr>
          <w:rFonts w:ascii="Times New Roman" w:hAnsi="Times New Roman" w:cs="Times New Roman"/>
        </w:rPr>
        <w:t xml:space="preserve">To date, no program – especially in a </w:t>
      </w:r>
      <w:r w:rsidR="0005784C" w:rsidRPr="00E01079">
        <w:rPr>
          <w:rFonts w:ascii="Times New Roman" w:hAnsi="Times New Roman" w:cs="Times New Roman"/>
        </w:rPr>
        <w:t xml:space="preserve">brief and easily accessible </w:t>
      </w:r>
      <w:r w:rsidR="00E83718" w:rsidRPr="00E01079">
        <w:rPr>
          <w:rFonts w:ascii="Times New Roman" w:hAnsi="Times New Roman" w:cs="Times New Roman"/>
        </w:rPr>
        <w:t xml:space="preserve">format – has been developed </w:t>
      </w:r>
      <w:r w:rsidR="00736DB1" w:rsidRPr="00E01079">
        <w:rPr>
          <w:rFonts w:ascii="Times New Roman" w:hAnsi="Times New Roman" w:cs="Times New Roman"/>
        </w:rPr>
        <w:t>allowing</w:t>
      </w:r>
      <w:r w:rsidR="00E83718" w:rsidRPr="00E01079">
        <w:rPr>
          <w:rFonts w:ascii="Times New Roman" w:hAnsi="Times New Roman" w:cs="Times New Roman"/>
        </w:rPr>
        <w:t xml:space="preserve"> students </w:t>
      </w:r>
      <w:r w:rsidR="00736DB1" w:rsidRPr="00E01079">
        <w:rPr>
          <w:rFonts w:ascii="Times New Roman" w:hAnsi="Times New Roman" w:cs="Times New Roman"/>
        </w:rPr>
        <w:t xml:space="preserve">to reflect on and engage with their </w:t>
      </w:r>
      <w:r w:rsidR="00E83718" w:rsidRPr="00E01079">
        <w:rPr>
          <w:rFonts w:ascii="Times New Roman" w:hAnsi="Times New Roman" w:cs="Times New Roman"/>
        </w:rPr>
        <w:t xml:space="preserve">values at large.  </w:t>
      </w:r>
      <w:r w:rsidRPr="00E01079">
        <w:rPr>
          <w:rFonts w:ascii="Times New Roman" w:hAnsi="Times New Roman" w:cs="Times New Roman"/>
        </w:rPr>
        <w:t>T</w:t>
      </w:r>
      <w:r w:rsidR="00E83718" w:rsidRPr="00E01079">
        <w:rPr>
          <w:rFonts w:ascii="Times New Roman" w:hAnsi="Times New Roman" w:cs="Times New Roman"/>
        </w:rPr>
        <w:t>herefore, the current study aimed t</w:t>
      </w:r>
      <w:r w:rsidRPr="00E01079">
        <w:rPr>
          <w:rFonts w:ascii="Times New Roman" w:hAnsi="Times New Roman" w:cs="Times New Roman"/>
        </w:rPr>
        <w:t xml:space="preserve">o assist </w:t>
      </w:r>
      <w:r w:rsidR="000A47C8" w:rsidRPr="00E01079">
        <w:rPr>
          <w:rFonts w:ascii="Times New Roman" w:hAnsi="Times New Roman" w:cs="Times New Roman"/>
        </w:rPr>
        <w:t>undergraduates</w:t>
      </w:r>
      <w:r w:rsidRPr="00E01079">
        <w:rPr>
          <w:rFonts w:ascii="Times New Roman" w:hAnsi="Times New Roman" w:cs="Times New Roman"/>
        </w:rPr>
        <w:t xml:space="preserve"> in clarifying their values and engag</w:t>
      </w:r>
      <w:r w:rsidR="00F73AAD" w:rsidRPr="00E01079">
        <w:rPr>
          <w:rFonts w:ascii="Times New Roman" w:hAnsi="Times New Roman" w:cs="Times New Roman"/>
        </w:rPr>
        <w:t>ing</w:t>
      </w:r>
      <w:r w:rsidRPr="00E01079">
        <w:rPr>
          <w:rFonts w:ascii="Times New Roman" w:hAnsi="Times New Roman" w:cs="Times New Roman"/>
        </w:rPr>
        <w:t xml:space="preserve"> in </w:t>
      </w:r>
      <w:r w:rsidR="003A5A1B" w:rsidRPr="00E01079">
        <w:rPr>
          <w:rFonts w:ascii="Times New Roman" w:hAnsi="Times New Roman" w:cs="Times New Roman"/>
        </w:rPr>
        <w:t xml:space="preserve">personally-relevant </w:t>
      </w:r>
      <w:r w:rsidR="003A5A1B" w:rsidRPr="00E01079">
        <w:rPr>
          <w:rFonts w:ascii="Times New Roman" w:hAnsi="Times New Roman" w:cs="Times New Roman"/>
        </w:rPr>
        <w:t xml:space="preserve">value-consistent </w:t>
      </w:r>
      <w:r w:rsidRPr="00E01079">
        <w:rPr>
          <w:rFonts w:ascii="Times New Roman" w:hAnsi="Times New Roman" w:cs="Times New Roman"/>
        </w:rPr>
        <w:t>behavior</w:t>
      </w:r>
      <w:r w:rsidR="00E83718" w:rsidRPr="00E01079">
        <w:rPr>
          <w:rFonts w:ascii="Times New Roman" w:hAnsi="Times New Roman" w:cs="Times New Roman"/>
        </w:rPr>
        <w:t>.  Specifically, it examined the</w:t>
      </w:r>
      <w:r w:rsidR="00A55D18" w:rsidRPr="00E01079">
        <w:rPr>
          <w:rFonts w:ascii="Times New Roman" w:hAnsi="Times New Roman" w:cs="Times New Roman"/>
        </w:rPr>
        <w:t xml:space="preserve"> </w:t>
      </w:r>
      <w:r w:rsidR="00025894" w:rsidRPr="00E01079">
        <w:rPr>
          <w:rFonts w:ascii="Times New Roman" w:hAnsi="Times New Roman" w:cs="Times New Roman"/>
        </w:rPr>
        <w:lastRenderedPageBreak/>
        <w:t>usability</w:t>
      </w:r>
      <w:r w:rsidR="00DC7FD1" w:rsidRPr="00E01079">
        <w:rPr>
          <w:rFonts w:ascii="Times New Roman" w:hAnsi="Times New Roman" w:cs="Times New Roman"/>
        </w:rPr>
        <w:t xml:space="preserve"> and acceptability of </w:t>
      </w:r>
      <w:r w:rsidR="00A55D18" w:rsidRPr="00E01079">
        <w:rPr>
          <w:rFonts w:ascii="Times New Roman" w:hAnsi="Times New Roman" w:cs="Times New Roman"/>
        </w:rPr>
        <w:t xml:space="preserve">a </w:t>
      </w:r>
      <w:r w:rsidR="00A7305F" w:rsidRPr="00E01079">
        <w:rPr>
          <w:rFonts w:ascii="Times New Roman" w:hAnsi="Times New Roman" w:cs="Times New Roman"/>
        </w:rPr>
        <w:t>single-session</w:t>
      </w:r>
      <w:r w:rsidR="00401B61" w:rsidRPr="00E01079">
        <w:rPr>
          <w:rFonts w:ascii="Times New Roman" w:hAnsi="Times New Roman" w:cs="Times New Roman"/>
        </w:rPr>
        <w:t xml:space="preserve"> self-guided</w:t>
      </w:r>
      <w:r w:rsidR="00A7305F" w:rsidRPr="00E01079">
        <w:rPr>
          <w:rFonts w:ascii="Times New Roman" w:hAnsi="Times New Roman" w:cs="Times New Roman"/>
        </w:rPr>
        <w:t xml:space="preserve"> </w:t>
      </w:r>
      <w:r w:rsidR="00A55D18" w:rsidRPr="00E01079">
        <w:rPr>
          <w:rFonts w:ascii="Times New Roman" w:hAnsi="Times New Roman" w:cs="Times New Roman"/>
        </w:rPr>
        <w:t>web-based values program</w:t>
      </w:r>
      <w:r w:rsidR="00E83718" w:rsidRPr="00E01079">
        <w:rPr>
          <w:rFonts w:ascii="Times New Roman" w:hAnsi="Times New Roman" w:cs="Times New Roman"/>
        </w:rPr>
        <w:t xml:space="preserve">, students’ receptivity to the program, and the program’s </w:t>
      </w:r>
      <w:r w:rsidR="00A55D18" w:rsidRPr="00E01079">
        <w:rPr>
          <w:rFonts w:ascii="Times New Roman" w:hAnsi="Times New Roman" w:cs="Times New Roman"/>
        </w:rPr>
        <w:t xml:space="preserve">effectiveness </w:t>
      </w:r>
      <w:r w:rsidR="00DC7FD1" w:rsidRPr="00E01079">
        <w:rPr>
          <w:rFonts w:ascii="Times New Roman" w:hAnsi="Times New Roman" w:cs="Times New Roman"/>
        </w:rPr>
        <w:t>in</w:t>
      </w:r>
      <w:r w:rsidR="00A55D18" w:rsidRPr="00E01079">
        <w:rPr>
          <w:rFonts w:ascii="Times New Roman" w:hAnsi="Times New Roman" w:cs="Times New Roman"/>
        </w:rPr>
        <w:t xml:space="preserve"> </w:t>
      </w:r>
      <w:r w:rsidR="00DC7FD1" w:rsidRPr="00E01079">
        <w:rPr>
          <w:rFonts w:ascii="Times New Roman" w:hAnsi="Times New Roman" w:cs="Times New Roman"/>
        </w:rPr>
        <w:t>promoting</w:t>
      </w:r>
      <w:r w:rsidR="00A55D18" w:rsidRPr="00E01079">
        <w:rPr>
          <w:rFonts w:ascii="Times New Roman" w:hAnsi="Times New Roman" w:cs="Times New Roman"/>
        </w:rPr>
        <w:t xml:space="preserve"> valued</w:t>
      </w:r>
      <w:r w:rsidR="00734D4A" w:rsidRPr="00E01079">
        <w:rPr>
          <w:rFonts w:ascii="Times New Roman" w:hAnsi="Times New Roman" w:cs="Times New Roman"/>
        </w:rPr>
        <w:t>-</w:t>
      </w:r>
      <w:r w:rsidR="00A55D18" w:rsidRPr="00E01079">
        <w:rPr>
          <w:rFonts w:ascii="Times New Roman" w:hAnsi="Times New Roman" w:cs="Times New Roman"/>
        </w:rPr>
        <w:t>living</w:t>
      </w:r>
      <w:r w:rsidR="004766CF" w:rsidRPr="00E01079">
        <w:rPr>
          <w:rFonts w:ascii="Times New Roman" w:hAnsi="Times New Roman" w:cs="Times New Roman"/>
        </w:rPr>
        <w:t xml:space="preserve"> and psychological well-being</w:t>
      </w:r>
      <w:r w:rsidR="00A55D18" w:rsidRPr="00E01079">
        <w:rPr>
          <w:rFonts w:ascii="Times New Roman" w:hAnsi="Times New Roman" w:cs="Times New Roman"/>
        </w:rPr>
        <w:t xml:space="preserve">. </w:t>
      </w:r>
    </w:p>
    <w:p w14:paraId="4DC0474E" w14:textId="3FB298A1" w:rsidR="00A55D18" w:rsidRPr="00E01079" w:rsidRDefault="00A55D18" w:rsidP="00E83718">
      <w:pPr>
        <w:spacing w:line="480" w:lineRule="auto"/>
        <w:jc w:val="center"/>
        <w:rPr>
          <w:rFonts w:ascii="Times New Roman" w:hAnsi="Times New Roman" w:cs="Times New Roman"/>
          <w:b/>
        </w:rPr>
      </w:pPr>
      <w:r w:rsidRPr="00E01079">
        <w:rPr>
          <w:rFonts w:ascii="Times New Roman" w:hAnsi="Times New Roman" w:cs="Times New Roman"/>
          <w:b/>
        </w:rPr>
        <w:t>Values</w:t>
      </w:r>
      <w:r w:rsidR="004766CF" w:rsidRPr="00E01079">
        <w:rPr>
          <w:rFonts w:ascii="Times New Roman" w:hAnsi="Times New Roman" w:cs="Times New Roman"/>
          <w:b/>
        </w:rPr>
        <w:t xml:space="preserve"> and </w:t>
      </w:r>
      <w:r w:rsidRPr="00E01079">
        <w:rPr>
          <w:rFonts w:ascii="Times New Roman" w:hAnsi="Times New Roman" w:cs="Times New Roman"/>
          <w:b/>
        </w:rPr>
        <w:t>Personal Relevance</w:t>
      </w:r>
    </w:p>
    <w:p w14:paraId="6F4899E9" w14:textId="6BCE48AC" w:rsidR="00924F92" w:rsidRPr="00E01079" w:rsidRDefault="00924F92" w:rsidP="00E83718">
      <w:pPr>
        <w:spacing w:line="480" w:lineRule="auto"/>
        <w:ind w:firstLine="720"/>
        <w:rPr>
          <w:rFonts w:ascii="Times New Roman" w:eastAsiaTheme="minorHAnsi" w:hAnsi="Times New Roman" w:cs="Times New Roman"/>
        </w:rPr>
      </w:pPr>
      <w:bookmarkStart w:id="0" w:name="_Hlk518591408"/>
      <w:r w:rsidRPr="00E01079">
        <w:rPr>
          <w:rFonts w:ascii="Times New Roman" w:hAnsi="Times New Roman" w:cs="Times New Roman"/>
        </w:rPr>
        <w:t xml:space="preserve">Values </w:t>
      </w:r>
      <w:r w:rsidR="00BF1E6D" w:rsidRPr="00E01079">
        <w:rPr>
          <w:rFonts w:ascii="Times New Roman" w:hAnsi="Times New Roman" w:cs="Times New Roman"/>
        </w:rPr>
        <w:t>refer to</w:t>
      </w:r>
      <w:r w:rsidRPr="00E01079">
        <w:rPr>
          <w:rFonts w:ascii="Times New Roman" w:hAnsi="Times New Roman" w:cs="Times New Roman"/>
        </w:rPr>
        <w:t xml:space="preserve"> </w:t>
      </w:r>
      <w:r w:rsidR="00D63458" w:rsidRPr="00E01079">
        <w:rPr>
          <w:rFonts w:ascii="Times New Roman" w:hAnsi="Times New Roman" w:cs="Times New Roman"/>
        </w:rPr>
        <w:t xml:space="preserve">qualities of actions that can be instantiated but never fully obtained or achieved (Hayes, </w:t>
      </w:r>
      <w:proofErr w:type="spellStart"/>
      <w:r w:rsidR="00D63458" w:rsidRPr="00E01079">
        <w:rPr>
          <w:rFonts w:ascii="Times New Roman" w:hAnsi="Times New Roman" w:cs="Times New Roman"/>
        </w:rPr>
        <w:t>Luoma</w:t>
      </w:r>
      <w:proofErr w:type="spellEnd"/>
      <w:r w:rsidR="00D63458" w:rsidRPr="00E01079">
        <w:rPr>
          <w:rFonts w:ascii="Times New Roman" w:hAnsi="Times New Roman" w:cs="Times New Roman"/>
        </w:rPr>
        <w:t>, Bond, Masuda, &amp; Lillis, 2006)</w:t>
      </w:r>
      <w:r w:rsidRPr="00E01079">
        <w:rPr>
          <w:rFonts w:ascii="Times New Roman" w:hAnsi="Times New Roman" w:cs="Times New Roman"/>
        </w:rPr>
        <w:t xml:space="preserve">.  </w:t>
      </w:r>
      <w:r w:rsidR="005B2B8F" w:rsidRPr="00E01079">
        <w:rPr>
          <w:rFonts w:ascii="Times New Roman" w:hAnsi="Times New Roman" w:cs="Times New Roman"/>
        </w:rPr>
        <w:t xml:space="preserve">They </w:t>
      </w:r>
      <w:r w:rsidR="003A01EB" w:rsidRPr="00E01079">
        <w:rPr>
          <w:rFonts w:ascii="Times New Roman" w:hAnsi="Times New Roman" w:cs="Times New Roman"/>
        </w:rPr>
        <w:t xml:space="preserve">reflect </w:t>
      </w:r>
      <w:r w:rsidR="003A01EB" w:rsidRPr="00E01079">
        <w:rPr>
          <w:rFonts w:ascii="Times New Roman" w:hAnsi="Times New Roman" w:cs="Times New Roman"/>
          <w:i/>
        </w:rPr>
        <w:t xml:space="preserve">how </w:t>
      </w:r>
      <w:r w:rsidR="003A01EB" w:rsidRPr="00E01079">
        <w:rPr>
          <w:rFonts w:ascii="Times New Roman" w:hAnsi="Times New Roman" w:cs="Times New Roman"/>
        </w:rPr>
        <w:t xml:space="preserve">one acts, </w:t>
      </w:r>
      <w:r w:rsidR="005B2B8F" w:rsidRPr="00E01079">
        <w:rPr>
          <w:rFonts w:ascii="Times New Roman" w:hAnsi="Times New Roman" w:cs="Times New Roman"/>
        </w:rPr>
        <w:t>guiding moment-to-moment choices, and are considered intrinsically reinforcing: A</w:t>
      </w:r>
      <w:r w:rsidR="00E83718" w:rsidRPr="00E01079">
        <w:rPr>
          <w:rFonts w:ascii="Times New Roman" w:hAnsi="Times New Roman" w:cs="Times New Roman"/>
        </w:rPr>
        <w:t xml:space="preserve">s larger patterns of </w:t>
      </w:r>
      <w:r w:rsidR="00523D07" w:rsidRPr="00E01079">
        <w:rPr>
          <w:rFonts w:ascii="Times New Roman" w:hAnsi="Times New Roman" w:cs="Times New Roman"/>
        </w:rPr>
        <w:t xml:space="preserve">value-consistent </w:t>
      </w:r>
      <w:r w:rsidR="00E83718" w:rsidRPr="00E01079">
        <w:rPr>
          <w:rFonts w:ascii="Times New Roman" w:hAnsi="Times New Roman" w:cs="Times New Roman"/>
        </w:rPr>
        <w:t xml:space="preserve">behavior develop, </w:t>
      </w:r>
      <w:r w:rsidR="003A01EB" w:rsidRPr="00E01079">
        <w:rPr>
          <w:rFonts w:ascii="Times New Roman" w:hAnsi="Times New Roman" w:cs="Times New Roman"/>
        </w:rPr>
        <w:t xml:space="preserve">direction, </w:t>
      </w:r>
      <w:r w:rsidR="00E83718" w:rsidRPr="00E01079">
        <w:rPr>
          <w:rFonts w:ascii="Times New Roman" w:hAnsi="Times New Roman" w:cs="Times New Roman"/>
        </w:rPr>
        <w:t xml:space="preserve">meaning and purpose can emerge.  </w:t>
      </w:r>
      <w:r w:rsidR="005B2B8F" w:rsidRPr="00E01079">
        <w:rPr>
          <w:rFonts w:ascii="Times New Roman" w:hAnsi="Times New Roman" w:cs="Times New Roman"/>
        </w:rPr>
        <w:t xml:space="preserve">Values also are freely chosen and </w:t>
      </w:r>
      <w:r w:rsidR="00224DC1" w:rsidRPr="00E01079">
        <w:rPr>
          <w:rFonts w:ascii="Times New Roman" w:hAnsi="Times New Roman" w:cs="Times New Roman"/>
        </w:rPr>
        <w:t>individual</w:t>
      </w:r>
      <w:r w:rsidR="00295967" w:rsidRPr="00E01079">
        <w:rPr>
          <w:rFonts w:ascii="Times New Roman" w:hAnsi="Times New Roman" w:cs="Times New Roman"/>
        </w:rPr>
        <w:t>ly</w:t>
      </w:r>
      <w:r w:rsidR="00224DC1" w:rsidRPr="00E01079">
        <w:rPr>
          <w:rFonts w:ascii="Times New Roman" w:hAnsi="Times New Roman" w:cs="Times New Roman"/>
        </w:rPr>
        <w:t xml:space="preserve"> </w:t>
      </w:r>
      <w:r w:rsidR="005B2B8F" w:rsidRPr="00E01079">
        <w:rPr>
          <w:rFonts w:ascii="Times New Roman" w:hAnsi="Times New Roman" w:cs="Times New Roman"/>
        </w:rPr>
        <w:t xml:space="preserve">determined.  </w:t>
      </w:r>
      <w:bookmarkEnd w:id="0"/>
      <w:r w:rsidRPr="00E01079">
        <w:rPr>
          <w:rFonts w:ascii="Times New Roman" w:eastAsiaTheme="minorHAnsi" w:hAnsi="Times New Roman" w:cs="Times New Roman"/>
        </w:rPr>
        <w:t xml:space="preserve">Some commonly utilized values-focused interventions have included didactic exercises and metaphors (e.g., the values compass) </w:t>
      </w:r>
      <w:r w:rsidR="00086123" w:rsidRPr="00E01079">
        <w:rPr>
          <w:rFonts w:ascii="Times New Roman" w:eastAsiaTheme="minorHAnsi" w:hAnsi="Times New Roman" w:cs="Times New Roman"/>
        </w:rPr>
        <w:t xml:space="preserve">to </w:t>
      </w:r>
      <w:r w:rsidR="00295967" w:rsidRPr="00E01079">
        <w:rPr>
          <w:rFonts w:ascii="Times New Roman" w:eastAsiaTheme="minorHAnsi" w:hAnsi="Times New Roman" w:cs="Times New Roman"/>
        </w:rPr>
        <w:t>define</w:t>
      </w:r>
      <w:r w:rsidRPr="00E01079">
        <w:rPr>
          <w:rFonts w:ascii="Times New Roman" w:eastAsiaTheme="minorHAnsi" w:hAnsi="Times New Roman" w:cs="Times New Roman"/>
        </w:rPr>
        <w:t xml:space="preserve"> values, </w:t>
      </w:r>
      <w:r w:rsidR="00086123" w:rsidRPr="00E01079">
        <w:rPr>
          <w:rFonts w:ascii="Times New Roman" w:eastAsiaTheme="minorHAnsi" w:hAnsi="Times New Roman" w:cs="Times New Roman"/>
        </w:rPr>
        <w:t>differentiate</w:t>
      </w:r>
      <w:r w:rsidRPr="00E01079">
        <w:rPr>
          <w:rFonts w:ascii="Times New Roman" w:eastAsiaTheme="minorHAnsi" w:hAnsi="Times New Roman" w:cs="Times New Roman"/>
        </w:rPr>
        <w:t xml:space="preserve"> between values and goals, and </w:t>
      </w:r>
      <w:r w:rsidR="001209BD" w:rsidRPr="00E01079">
        <w:rPr>
          <w:rFonts w:ascii="Times New Roman" w:eastAsiaTheme="minorHAnsi" w:hAnsi="Times New Roman" w:cs="Times New Roman"/>
        </w:rPr>
        <w:t xml:space="preserve">depict </w:t>
      </w:r>
      <w:r w:rsidRPr="00E01079">
        <w:rPr>
          <w:rFonts w:ascii="Times New Roman" w:eastAsiaTheme="minorHAnsi" w:hAnsi="Times New Roman" w:cs="Times New Roman"/>
        </w:rPr>
        <w:t xml:space="preserve">values </w:t>
      </w:r>
      <w:r w:rsidR="001209BD" w:rsidRPr="00E01079">
        <w:rPr>
          <w:rFonts w:ascii="Times New Roman" w:eastAsiaTheme="minorHAnsi" w:hAnsi="Times New Roman" w:cs="Times New Roman"/>
        </w:rPr>
        <w:t>as a</w:t>
      </w:r>
      <w:r w:rsidRPr="00E01079">
        <w:rPr>
          <w:rFonts w:ascii="Times New Roman" w:eastAsiaTheme="minorHAnsi" w:hAnsi="Times New Roman" w:cs="Times New Roman"/>
        </w:rPr>
        <w:t xml:space="preserve"> life direction (e.g., </w:t>
      </w:r>
      <w:proofErr w:type="spellStart"/>
      <w:r w:rsidRPr="00E01079">
        <w:rPr>
          <w:rFonts w:ascii="Times New Roman" w:eastAsiaTheme="minorHAnsi" w:hAnsi="Times New Roman" w:cs="Times New Roman"/>
        </w:rPr>
        <w:t>Biglan</w:t>
      </w:r>
      <w:proofErr w:type="spellEnd"/>
      <w:r w:rsidRPr="00E01079">
        <w:rPr>
          <w:rFonts w:ascii="Times New Roman" w:eastAsiaTheme="minorHAnsi" w:hAnsi="Times New Roman" w:cs="Times New Roman"/>
        </w:rPr>
        <w:t xml:space="preserve">, Hayes, &amp; </w:t>
      </w:r>
      <w:proofErr w:type="spellStart"/>
      <w:r w:rsidRPr="00E01079">
        <w:rPr>
          <w:rFonts w:ascii="Times New Roman" w:eastAsiaTheme="minorHAnsi" w:hAnsi="Times New Roman" w:cs="Times New Roman"/>
        </w:rPr>
        <w:t>Pistorello</w:t>
      </w:r>
      <w:proofErr w:type="spellEnd"/>
      <w:r w:rsidRPr="00E01079">
        <w:rPr>
          <w:rFonts w:ascii="Times New Roman" w:eastAsiaTheme="minorHAnsi" w:hAnsi="Times New Roman" w:cs="Times New Roman"/>
        </w:rPr>
        <w:t xml:space="preserve">, 2008; Chase et al., 2013; </w:t>
      </w:r>
      <w:r w:rsidRPr="00E01079">
        <w:rPr>
          <w:rFonts w:ascii="Times New Roman" w:eastAsiaTheme="minorHAnsi" w:hAnsi="Times New Roman" w:cs="Times New Roman"/>
          <w:bCs/>
        </w:rPr>
        <w:t xml:space="preserve">Levin, </w:t>
      </w:r>
      <w:proofErr w:type="spellStart"/>
      <w:r w:rsidRPr="00E01079">
        <w:rPr>
          <w:rFonts w:ascii="Times New Roman" w:eastAsiaTheme="minorHAnsi" w:hAnsi="Times New Roman" w:cs="Times New Roman"/>
          <w:bCs/>
        </w:rPr>
        <w:t>Pistorello</w:t>
      </w:r>
      <w:proofErr w:type="spellEnd"/>
      <w:r w:rsidRPr="00E01079">
        <w:rPr>
          <w:rFonts w:ascii="Times New Roman" w:eastAsiaTheme="minorHAnsi" w:hAnsi="Times New Roman" w:cs="Times New Roman"/>
          <w:bCs/>
        </w:rPr>
        <w:t xml:space="preserve">, Seeley, </w:t>
      </w:r>
      <w:r w:rsidR="008C6B5B" w:rsidRPr="00E01079">
        <w:rPr>
          <w:rFonts w:ascii="Times New Roman" w:eastAsiaTheme="minorHAnsi" w:hAnsi="Times New Roman" w:cs="Times New Roman"/>
          <w:bCs/>
        </w:rPr>
        <w:t>&amp; Hayes</w:t>
      </w:r>
      <w:r w:rsidRPr="00E01079">
        <w:rPr>
          <w:rFonts w:ascii="Times New Roman" w:eastAsiaTheme="minorHAnsi" w:hAnsi="Times New Roman" w:cs="Times New Roman"/>
          <w:bCs/>
        </w:rPr>
        <w:t>, 2014</w:t>
      </w:r>
      <w:r w:rsidRPr="00E01079">
        <w:rPr>
          <w:rFonts w:ascii="Times New Roman" w:eastAsiaTheme="minorHAnsi" w:hAnsi="Times New Roman" w:cs="Times New Roman"/>
        </w:rPr>
        <w:t>).  Other techniques have involved</w:t>
      </w:r>
      <w:r w:rsidR="00A41455" w:rsidRPr="00E01079">
        <w:rPr>
          <w:rFonts w:ascii="Times New Roman" w:eastAsiaTheme="minorHAnsi" w:hAnsi="Times New Roman" w:cs="Times New Roman"/>
        </w:rPr>
        <w:t xml:space="preserve"> </w:t>
      </w:r>
      <w:r w:rsidRPr="00E01079">
        <w:rPr>
          <w:rFonts w:ascii="Times New Roman" w:eastAsiaTheme="minorHAnsi" w:hAnsi="Times New Roman" w:cs="Times New Roman"/>
        </w:rPr>
        <w:t>values</w:t>
      </w:r>
      <w:r w:rsidR="00493513" w:rsidRPr="00E01079">
        <w:rPr>
          <w:rFonts w:ascii="Times New Roman" w:eastAsiaTheme="minorHAnsi" w:hAnsi="Times New Roman" w:cs="Times New Roman"/>
        </w:rPr>
        <w:t>-</w:t>
      </w:r>
      <w:r w:rsidRPr="00E01079">
        <w:rPr>
          <w:rFonts w:ascii="Times New Roman" w:eastAsiaTheme="minorHAnsi" w:hAnsi="Times New Roman" w:cs="Times New Roman"/>
        </w:rPr>
        <w:t xml:space="preserve">sorting tasks and experiential exercises (e.g., imagining positive </w:t>
      </w:r>
      <w:r w:rsidR="009A3978" w:rsidRPr="00E01079">
        <w:rPr>
          <w:rFonts w:ascii="Times New Roman" w:eastAsiaTheme="minorHAnsi" w:hAnsi="Times New Roman" w:cs="Times New Roman"/>
        </w:rPr>
        <w:t xml:space="preserve">comments </w:t>
      </w:r>
      <w:r w:rsidR="00396E12" w:rsidRPr="00E01079">
        <w:rPr>
          <w:rFonts w:ascii="Times New Roman" w:eastAsiaTheme="minorHAnsi" w:hAnsi="Times New Roman" w:cs="Times New Roman"/>
        </w:rPr>
        <w:t xml:space="preserve">close </w:t>
      </w:r>
      <w:r w:rsidR="00DB1D97" w:rsidRPr="00E01079">
        <w:rPr>
          <w:rFonts w:ascii="Times New Roman" w:eastAsiaTheme="minorHAnsi" w:hAnsi="Times New Roman" w:cs="Times New Roman"/>
        </w:rPr>
        <w:t>others</w:t>
      </w:r>
      <w:r w:rsidRPr="00E01079">
        <w:rPr>
          <w:rFonts w:ascii="Times New Roman" w:eastAsiaTheme="minorHAnsi" w:hAnsi="Times New Roman" w:cs="Times New Roman"/>
        </w:rPr>
        <w:t xml:space="preserve"> would say about them; Harris, 2009) to promote </w:t>
      </w:r>
      <w:r w:rsidR="00390573" w:rsidRPr="00E01079">
        <w:rPr>
          <w:rFonts w:ascii="Times New Roman" w:eastAsiaTheme="minorHAnsi" w:hAnsi="Times New Roman" w:cs="Times New Roman"/>
        </w:rPr>
        <w:t xml:space="preserve">value </w:t>
      </w:r>
      <w:r w:rsidRPr="00E01079">
        <w:rPr>
          <w:rFonts w:ascii="Times New Roman" w:eastAsiaTheme="minorHAnsi" w:hAnsi="Times New Roman" w:cs="Times New Roman"/>
        </w:rPr>
        <w:t>identification</w:t>
      </w:r>
      <w:r w:rsidR="00890683" w:rsidRPr="00E01079">
        <w:rPr>
          <w:rFonts w:ascii="Times New Roman" w:eastAsiaTheme="minorHAnsi" w:hAnsi="Times New Roman" w:cs="Times New Roman"/>
        </w:rPr>
        <w:t>/</w:t>
      </w:r>
      <w:r w:rsidRPr="00E01079">
        <w:rPr>
          <w:rFonts w:ascii="Times New Roman" w:eastAsiaTheme="minorHAnsi" w:hAnsi="Times New Roman" w:cs="Times New Roman"/>
        </w:rPr>
        <w:t>clarification, the relative importance of different values, and comparisons between current and ideal ways of living (e.g., Harris, 2009;</w:t>
      </w:r>
      <w:r w:rsidRPr="00E01079">
        <w:rPr>
          <w:rFonts w:ascii="Times New Roman" w:eastAsiaTheme="minorHAnsi" w:hAnsi="Times New Roman" w:cs="Times New Roman"/>
          <w:bCs/>
        </w:rPr>
        <w:t xml:space="preserve"> </w:t>
      </w:r>
      <w:r w:rsidR="008B64F4" w:rsidRPr="00E01079">
        <w:rPr>
          <w:rFonts w:ascii="Times New Roman" w:eastAsiaTheme="minorHAnsi" w:hAnsi="Times New Roman" w:cs="Times New Roman"/>
          <w:bCs/>
        </w:rPr>
        <w:t>Levin</w:t>
      </w:r>
      <w:r w:rsidR="008C6B5B" w:rsidRPr="00E01079">
        <w:rPr>
          <w:rFonts w:ascii="Times New Roman" w:eastAsiaTheme="minorHAnsi" w:hAnsi="Times New Roman" w:cs="Times New Roman"/>
          <w:bCs/>
        </w:rPr>
        <w:t xml:space="preserve">, </w:t>
      </w:r>
      <w:proofErr w:type="spellStart"/>
      <w:r w:rsidR="008C6B5B" w:rsidRPr="00E01079">
        <w:rPr>
          <w:rFonts w:ascii="Times New Roman" w:eastAsiaTheme="minorHAnsi" w:hAnsi="Times New Roman" w:cs="Times New Roman"/>
          <w:bCs/>
        </w:rPr>
        <w:t>Pistorello</w:t>
      </w:r>
      <w:proofErr w:type="spellEnd"/>
      <w:r w:rsidR="008C6B5B" w:rsidRPr="00E01079">
        <w:rPr>
          <w:rFonts w:ascii="Times New Roman" w:eastAsiaTheme="minorHAnsi" w:hAnsi="Times New Roman" w:cs="Times New Roman"/>
          <w:bCs/>
        </w:rPr>
        <w:t xml:space="preserve">, Seeley, et al., </w:t>
      </w:r>
      <w:r w:rsidR="008B64F4" w:rsidRPr="00E01079">
        <w:rPr>
          <w:rFonts w:ascii="Times New Roman" w:eastAsiaTheme="minorHAnsi" w:hAnsi="Times New Roman" w:cs="Times New Roman"/>
          <w:bCs/>
        </w:rPr>
        <w:t>2014</w:t>
      </w:r>
      <w:r w:rsidRPr="00E01079">
        <w:rPr>
          <w:rFonts w:ascii="Times New Roman" w:eastAsiaTheme="minorHAnsi" w:hAnsi="Times New Roman" w:cs="Times New Roman"/>
        </w:rPr>
        <w:t xml:space="preserve">; Wilson &amp; Murrell, 2004).  </w:t>
      </w:r>
      <w:r w:rsidR="008C36A7" w:rsidRPr="00E01079">
        <w:rPr>
          <w:rFonts w:ascii="Times New Roman" w:eastAsiaTheme="minorHAnsi" w:hAnsi="Times New Roman" w:cs="Times New Roman"/>
        </w:rPr>
        <w:t>Additionally</w:t>
      </w:r>
      <w:r w:rsidRPr="00E01079">
        <w:rPr>
          <w:rFonts w:ascii="Times New Roman" w:eastAsiaTheme="minorHAnsi" w:hAnsi="Times New Roman" w:cs="Times New Roman"/>
        </w:rPr>
        <w:t>, values-affirmation writing exercises encourage reflection on personally</w:t>
      </w:r>
      <w:r w:rsidR="00AC0B0B" w:rsidRPr="00E01079">
        <w:rPr>
          <w:rFonts w:ascii="Times New Roman" w:eastAsiaTheme="minorHAnsi" w:hAnsi="Times New Roman" w:cs="Times New Roman"/>
        </w:rPr>
        <w:t>-</w:t>
      </w:r>
      <w:r w:rsidRPr="00E01079">
        <w:rPr>
          <w:rFonts w:ascii="Times New Roman" w:eastAsiaTheme="minorHAnsi" w:hAnsi="Times New Roman" w:cs="Times New Roman"/>
        </w:rPr>
        <w:t xml:space="preserve">relevant values (e.g., </w:t>
      </w:r>
      <w:r w:rsidRPr="00E01079">
        <w:rPr>
          <w:rFonts w:ascii="Times New Roman" w:hAnsi="Times New Roman" w:cs="Times New Roman"/>
        </w:rPr>
        <w:t xml:space="preserve">Cohen, Garcia, </w:t>
      </w:r>
      <w:proofErr w:type="spellStart"/>
      <w:r w:rsidRPr="00E01079">
        <w:rPr>
          <w:rFonts w:ascii="Times New Roman" w:hAnsi="Times New Roman" w:cs="Times New Roman"/>
        </w:rPr>
        <w:t>Apfel</w:t>
      </w:r>
      <w:proofErr w:type="spellEnd"/>
      <w:r w:rsidRPr="00E01079">
        <w:rPr>
          <w:rFonts w:ascii="Times New Roman" w:hAnsi="Times New Roman" w:cs="Times New Roman"/>
        </w:rPr>
        <w:t>, &amp; Master, 2006;</w:t>
      </w:r>
      <w:r w:rsidRPr="00E01079">
        <w:rPr>
          <w:rFonts w:ascii="Times New Roman" w:eastAsiaTheme="minorHAnsi" w:hAnsi="Times New Roman" w:cs="Times New Roman"/>
        </w:rPr>
        <w:t xml:space="preserve"> </w:t>
      </w:r>
      <w:r w:rsidRPr="00E01079">
        <w:rPr>
          <w:rFonts w:ascii="Times New Roman" w:hAnsi="Times New Roman" w:cs="Times New Roman"/>
        </w:rPr>
        <w:t xml:space="preserve">Schmeichel &amp; </w:t>
      </w:r>
      <w:proofErr w:type="spellStart"/>
      <w:r w:rsidRPr="00E01079">
        <w:rPr>
          <w:rFonts w:ascii="Times New Roman" w:hAnsi="Times New Roman" w:cs="Times New Roman"/>
        </w:rPr>
        <w:t>Vohs</w:t>
      </w:r>
      <w:proofErr w:type="spellEnd"/>
      <w:r w:rsidRPr="00E01079">
        <w:rPr>
          <w:rFonts w:ascii="Times New Roman" w:hAnsi="Times New Roman" w:cs="Times New Roman"/>
        </w:rPr>
        <w:t xml:space="preserve">, 2009; </w:t>
      </w:r>
      <w:proofErr w:type="spellStart"/>
      <w:r w:rsidR="00DD65B2" w:rsidRPr="00E01079">
        <w:rPr>
          <w:rFonts w:ascii="Times New Roman" w:hAnsi="Times New Roman" w:cs="Times New Roman"/>
          <w:bCs/>
        </w:rPr>
        <w:t>Shnabel</w:t>
      </w:r>
      <w:proofErr w:type="spellEnd"/>
      <w:r w:rsidR="00DD65B2" w:rsidRPr="00E01079">
        <w:rPr>
          <w:rFonts w:ascii="Times New Roman" w:hAnsi="Times New Roman" w:cs="Times New Roman"/>
          <w:bCs/>
        </w:rPr>
        <w:t>, Purdie-</w:t>
      </w:r>
      <w:proofErr w:type="spellStart"/>
      <w:r w:rsidR="00DD65B2" w:rsidRPr="00E01079">
        <w:rPr>
          <w:rFonts w:ascii="Times New Roman" w:hAnsi="Times New Roman" w:cs="Times New Roman"/>
          <w:bCs/>
        </w:rPr>
        <w:t>Vaughns</w:t>
      </w:r>
      <w:proofErr w:type="spellEnd"/>
      <w:r w:rsidR="00DD65B2" w:rsidRPr="00E01079">
        <w:rPr>
          <w:rFonts w:ascii="Times New Roman" w:hAnsi="Times New Roman" w:cs="Times New Roman"/>
          <w:bCs/>
        </w:rPr>
        <w:t>, Cook, Garcia, &amp; Cohen,</w:t>
      </w:r>
      <w:r w:rsidRPr="00E01079">
        <w:rPr>
          <w:rFonts w:ascii="Times New Roman" w:hAnsi="Times New Roman" w:cs="Times New Roman"/>
        </w:rPr>
        <w:t xml:space="preserve"> 2013</w:t>
      </w:r>
      <w:r w:rsidRPr="00E01079">
        <w:rPr>
          <w:rFonts w:ascii="Times New Roman" w:eastAsiaTheme="minorHAnsi" w:hAnsi="Times New Roman" w:cs="Times New Roman"/>
        </w:rPr>
        <w:t xml:space="preserve">) and </w:t>
      </w:r>
      <w:r w:rsidR="00A1405F" w:rsidRPr="00E01079">
        <w:rPr>
          <w:rFonts w:ascii="Times New Roman" w:eastAsiaTheme="minorHAnsi" w:hAnsi="Times New Roman" w:cs="Times New Roman"/>
        </w:rPr>
        <w:t>promote</w:t>
      </w:r>
      <w:r w:rsidRPr="00E01079">
        <w:rPr>
          <w:rFonts w:ascii="Times New Roman" w:eastAsiaTheme="minorHAnsi" w:hAnsi="Times New Roman" w:cs="Times New Roman"/>
        </w:rPr>
        <w:t xml:space="preserve"> value</w:t>
      </w:r>
      <w:r w:rsidR="00A1405F" w:rsidRPr="00E01079">
        <w:rPr>
          <w:rFonts w:ascii="Times New Roman" w:eastAsiaTheme="minorHAnsi" w:hAnsi="Times New Roman" w:cs="Times New Roman"/>
        </w:rPr>
        <w:t>s</w:t>
      </w:r>
      <w:r w:rsidRPr="00E01079">
        <w:rPr>
          <w:rFonts w:ascii="Times New Roman" w:eastAsiaTheme="minorHAnsi" w:hAnsi="Times New Roman" w:cs="Times New Roman"/>
        </w:rPr>
        <w:t>-</w:t>
      </w:r>
      <w:r w:rsidR="00A1405F" w:rsidRPr="00E01079">
        <w:rPr>
          <w:rFonts w:ascii="Times New Roman" w:eastAsiaTheme="minorHAnsi" w:hAnsi="Times New Roman" w:cs="Times New Roman"/>
        </w:rPr>
        <w:t xml:space="preserve">based </w:t>
      </w:r>
      <w:r w:rsidRPr="00E01079">
        <w:rPr>
          <w:rFonts w:ascii="Times New Roman" w:eastAsiaTheme="minorHAnsi" w:hAnsi="Times New Roman" w:cs="Times New Roman"/>
        </w:rPr>
        <w:t>goal</w:t>
      </w:r>
      <w:r w:rsidR="00401B61" w:rsidRPr="00E01079">
        <w:rPr>
          <w:rFonts w:ascii="Times New Roman" w:eastAsiaTheme="minorHAnsi" w:hAnsi="Times New Roman" w:cs="Times New Roman"/>
        </w:rPr>
        <w:t>-</w:t>
      </w:r>
      <w:r w:rsidR="00A1405F" w:rsidRPr="00E01079">
        <w:rPr>
          <w:rFonts w:ascii="Times New Roman" w:eastAsiaTheme="minorHAnsi" w:hAnsi="Times New Roman" w:cs="Times New Roman"/>
        </w:rPr>
        <w:t xml:space="preserve">setting </w:t>
      </w:r>
      <w:r w:rsidRPr="00E01079">
        <w:rPr>
          <w:rFonts w:ascii="Times New Roman" w:eastAsiaTheme="minorHAnsi" w:hAnsi="Times New Roman" w:cs="Times New Roman"/>
        </w:rPr>
        <w:t xml:space="preserve">(e.g., Chase et al., 2013; </w:t>
      </w:r>
      <w:r w:rsidRPr="00E01079">
        <w:rPr>
          <w:rFonts w:ascii="Times New Roman" w:eastAsiaTheme="minorHAnsi" w:hAnsi="Times New Roman" w:cs="Times New Roman"/>
          <w:bCs/>
        </w:rPr>
        <w:t xml:space="preserve">Levin, </w:t>
      </w:r>
      <w:proofErr w:type="spellStart"/>
      <w:r w:rsidRPr="00E01079">
        <w:rPr>
          <w:rFonts w:ascii="Times New Roman" w:eastAsiaTheme="minorHAnsi" w:hAnsi="Times New Roman" w:cs="Times New Roman"/>
          <w:bCs/>
        </w:rPr>
        <w:t>Pistorello</w:t>
      </w:r>
      <w:proofErr w:type="spellEnd"/>
      <w:r w:rsidRPr="00E01079">
        <w:rPr>
          <w:rFonts w:ascii="Times New Roman" w:eastAsiaTheme="minorHAnsi" w:hAnsi="Times New Roman" w:cs="Times New Roman"/>
          <w:bCs/>
        </w:rPr>
        <w:t>, Seeley, et al., 2014</w:t>
      </w:r>
      <w:r w:rsidRPr="00E01079">
        <w:rPr>
          <w:rFonts w:ascii="Times New Roman" w:eastAsiaTheme="minorHAnsi" w:hAnsi="Times New Roman" w:cs="Times New Roman"/>
        </w:rPr>
        <w:t xml:space="preserve">). </w:t>
      </w:r>
      <w:r w:rsidRPr="00E01079">
        <w:rPr>
          <w:rFonts w:ascii="Times New Roman" w:hAnsi="Times New Roman" w:cs="Times New Roman"/>
        </w:rPr>
        <w:t xml:space="preserve"> </w:t>
      </w:r>
    </w:p>
    <w:p w14:paraId="1EB92878" w14:textId="7AE3A060" w:rsidR="00A55D18" w:rsidRPr="00E01079" w:rsidRDefault="00622857" w:rsidP="00CD4D8C">
      <w:pPr>
        <w:spacing w:line="480" w:lineRule="auto"/>
        <w:ind w:firstLine="720"/>
        <w:rPr>
          <w:rFonts w:ascii="Times New Roman" w:hAnsi="Times New Roman" w:cs="Times New Roman"/>
        </w:rPr>
      </w:pPr>
      <w:r w:rsidRPr="00E01079">
        <w:rPr>
          <w:rFonts w:ascii="Times New Roman" w:hAnsi="Times New Roman" w:cs="Times New Roman"/>
        </w:rPr>
        <w:t>Regarding valued-living, b</w:t>
      </w:r>
      <w:r w:rsidR="00A55D18" w:rsidRPr="00E01079">
        <w:rPr>
          <w:rFonts w:ascii="Times New Roman" w:hAnsi="Times New Roman" w:cs="Times New Roman"/>
        </w:rPr>
        <w:t>etter outcomes</w:t>
      </w:r>
      <w:r w:rsidR="005436B6" w:rsidRPr="00E01079">
        <w:rPr>
          <w:rFonts w:ascii="Times New Roman" w:hAnsi="Times New Roman" w:cs="Times New Roman"/>
        </w:rPr>
        <w:t xml:space="preserve"> </w:t>
      </w:r>
      <w:r w:rsidR="00924F92" w:rsidRPr="00E01079">
        <w:rPr>
          <w:rFonts w:ascii="Times New Roman" w:hAnsi="Times New Roman" w:cs="Times New Roman"/>
        </w:rPr>
        <w:t>have been</w:t>
      </w:r>
      <w:r w:rsidR="00A55D18" w:rsidRPr="00E01079">
        <w:rPr>
          <w:rFonts w:ascii="Times New Roman" w:hAnsi="Times New Roman" w:cs="Times New Roman"/>
        </w:rPr>
        <w:t xml:space="preserve"> associated with </w:t>
      </w:r>
      <w:r w:rsidR="001F076D" w:rsidRPr="00E01079">
        <w:rPr>
          <w:rFonts w:ascii="Times New Roman" w:hAnsi="Times New Roman" w:cs="Times New Roman"/>
        </w:rPr>
        <w:t xml:space="preserve">more </w:t>
      </w:r>
      <w:r w:rsidR="00A55D18" w:rsidRPr="00E01079">
        <w:rPr>
          <w:rFonts w:ascii="Times New Roman" w:hAnsi="Times New Roman" w:cs="Times New Roman"/>
        </w:rPr>
        <w:t>personal</w:t>
      </w:r>
      <w:r w:rsidR="00B22257" w:rsidRPr="00E01079">
        <w:rPr>
          <w:rFonts w:ascii="Times New Roman" w:hAnsi="Times New Roman" w:cs="Times New Roman"/>
        </w:rPr>
        <w:t>ly-</w:t>
      </w:r>
      <w:r w:rsidR="00A55D18" w:rsidRPr="00E01079">
        <w:rPr>
          <w:rFonts w:ascii="Times New Roman" w:hAnsi="Times New Roman" w:cs="Times New Roman"/>
        </w:rPr>
        <w:t>relevan</w:t>
      </w:r>
      <w:r w:rsidR="00B22257" w:rsidRPr="00E01079">
        <w:rPr>
          <w:rFonts w:ascii="Times New Roman" w:hAnsi="Times New Roman" w:cs="Times New Roman"/>
        </w:rPr>
        <w:t>t</w:t>
      </w:r>
      <w:r w:rsidR="00A55D18" w:rsidRPr="00E01079">
        <w:rPr>
          <w:rFonts w:ascii="Times New Roman" w:hAnsi="Times New Roman" w:cs="Times New Roman"/>
        </w:rPr>
        <w:t xml:space="preserve"> values.</w:t>
      </w:r>
      <w:r w:rsidR="008E0B6B" w:rsidRPr="00E01079">
        <w:rPr>
          <w:rFonts w:ascii="Times New Roman" w:hAnsi="Times New Roman" w:cs="Times New Roman"/>
        </w:rPr>
        <w:t xml:space="preserve">  For example, </w:t>
      </w:r>
      <w:proofErr w:type="spellStart"/>
      <w:r w:rsidR="008E0B6B" w:rsidRPr="00E01079">
        <w:rPr>
          <w:rFonts w:ascii="Times New Roman" w:hAnsi="Times New Roman" w:cs="Times New Roman"/>
        </w:rPr>
        <w:t>Lydon</w:t>
      </w:r>
      <w:proofErr w:type="spellEnd"/>
      <w:r w:rsidR="008E0B6B" w:rsidRPr="00E01079">
        <w:rPr>
          <w:rFonts w:ascii="Times New Roman" w:hAnsi="Times New Roman" w:cs="Times New Roman"/>
        </w:rPr>
        <w:t xml:space="preserve"> and </w:t>
      </w:r>
      <w:proofErr w:type="spellStart"/>
      <w:r w:rsidR="008E0B6B" w:rsidRPr="00E01079">
        <w:rPr>
          <w:rFonts w:ascii="Times New Roman" w:hAnsi="Times New Roman" w:cs="Times New Roman"/>
        </w:rPr>
        <w:t>Zanna</w:t>
      </w:r>
      <w:proofErr w:type="spellEnd"/>
      <w:r w:rsidR="008E0B6B" w:rsidRPr="00E01079">
        <w:rPr>
          <w:rFonts w:ascii="Times New Roman" w:hAnsi="Times New Roman" w:cs="Times New Roman"/>
        </w:rPr>
        <w:t xml:space="preserve"> (1990) </w:t>
      </w:r>
      <w:r w:rsidR="004208A7" w:rsidRPr="00E01079">
        <w:rPr>
          <w:rFonts w:ascii="Times New Roman" w:hAnsi="Times New Roman" w:cs="Times New Roman"/>
        </w:rPr>
        <w:t>found</w:t>
      </w:r>
      <w:r w:rsidR="008E0B6B" w:rsidRPr="00E01079">
        <w:rPr>
          <w:rFonts w:ascii="Times New Roman" w:hAnsi="Times New Roman" w:cs="Times New Roman"/>
        </w:rPr>
        <w:t xml:space="preserve"> personal value relevancy </w:t>
      </w:r>
      <w:r w:rsidR="004208A7" w:rsidRPr="00E01079">
        <w:rPr>
          <w:rFonts w:ascii="Times New Roman" w:hAnsi="Times New Roman" w:cs="Times New Roman"/>
        </w:rPr>
        <w:t>was positively associated with</w:t>
      </w:r>
      <w:r w:rsidR="008E0B6B" w:rsidRPr="00E01079">
        <w:rPr>
          <w:rFonts w:ascii="Times New Roman" w:hAnsi="Times New Roman" w:cs="Times New Roman"/>
        </w:rPr>
        <w:t xml:space="preserve"> undergraduates’ commitment to personal projects </w:t>
      </w:r>
      <w:r w:rsidR="006A4627" w:rsidRPr="00E01079">
        <w:rPr>
          <w:rFonts w:ascii="Times New Roman" w:hAnsi="Times New Roman" w:cs="Times New Roman"/>
        </w:rPr>
        <w:t xml:space="preserve">when faced with </w:t>
      </w:r>
      <w:r w:rsidR="006A4627" w:rsidRPr="00E01079">
        <w:rPr>
          <w:rFonts w:ascii="Times New Roman" w:hAnsi="Times New Roman" w:cs="Times New Roman"/>
        </w:rPr>
        <w:lastRenderedPageBreak/>
        <w:t>high adversity</w:t>
      </w:r>
      <w:r w:rsidR="008E0B6B" w:rsidRPr="00E01079">
        <w:rPr>
          <w:rFonts w:ascii="Times New Roman" w:hAnsi="Times New Roman" w:cs="Times New Roman"/>
        </w:rPr>
        <w:t>.</w:t>
      </w:r>
      <w:r w:rsidR="00FA1171" w:rsidRPr="00E01079">
        <w:rPr>
          <w:rFonts w:ascii="Times New Roman" w:hAnsi="Times New Roman" w:cs="Times New Roman"/>
        </w:rPr>
        <w:t xml:space="preserve">  </w:t>
      </w:r>
      <w:r w:rsidR="00A7305F" w:rsidRPr="00E01079">
        <w:rPr>
          <w:rFonts w:ascii="Times New Roman" w:hAnsi="Times New Roman" w:cs="Times New Roman"/>
        </w:rPr>
        <w:t>Similarly</w:t>
      </w:r>
      <w:r w:rsidR="00A55D18" w:rsidRPr="00E01079">
        <w:rPr>
          <w:rFonts w:ascii="Times New Roman" w:hAnsi="Times New Roman" w:cs="Times New Roman"/>
        </w:rPr>
        <w:t>, Oishi, Diener, Suh</w:t>
      </w:r>
      <w:r w:rsidR="004705B8" w:rsidRPr="00E01079">
        <w:rPr>
          <w:rFonts w:ascii="Times New Roman" w:hAnsi="Times New Roman" w:cs="Times New Roman"/>
        </w:rPr>
        <w:t>,</w:t>
      </w:r>
      <w:r w:rsidR="00A55D18" w:rsidRPr="00E01079">
        <w:rPr>
          <w:rFonts w:ascii="Times New Roman" w:hAnsi="Times New Roman" w:cs="Times New Roman"/>
        </w:rPr>
        <w:t xml:space="preserve"> and Lucas (1999) </w:t>
      </w:r>
      <w:r w:rsidR="002A7828" w:rsidRPr="00E01079">
        <w:rPr>
          <w:rFonts w:ascii="Times New Roman" w:hAnsi="Times New Roman" w:cs="Times New Roman"/>
        </w:rPr>
        <w:t xml:space="preserve">found </w:t>
      </w:r>
      <w:r w:rsidR="00A55D18" w:rsidRPr="00E01079">
        <w:rPr>
          <w:rFonts w:ascii="Times New Roman" w:hAnsi="Times New Roman" w:cs="Times New Roman"/>
        </w:rPr>
        <w:t xml:space="preserve">that satisfaction in valued life domains </w:t>
      </w:r>
      <w:r w:rsidR="007B5CC7" w:rsidRPr="00E01079">
        <w:rPr>
          <w:rFonts w:ascii="Times New Roman" w:hAnsi="Times New Roman" w:cs="Times New Roman"/>
        </w:rPr>
        <w:t xml:space="preserve">(versus non-valued domains) </w:t>
      </w:r>
      <w:r w:rsidR="00A55D18" w:rsidRPr="00E01079">
        <w:rPr>
          <w:rFonts w:ascii="Times New Roman" w:hAnsi="Times New Roman" w:cs="Times New Roman"/>
        </w:rPr>
        <w:t xml:space="preserve">was more strongly related to global life satisfaction. </w:t>
      </w:r>
      <w:r w:rsidR="00051DBF" w:rsidRPr="00E01079">
        <w:rPr>
          <w:rFonts w:ascii="Times New Roman" w:hAnsi="Times New Roman" w:cs="Times New Roman"/>
        </w:rPr>
        <w:t xml:space="preserve"> T</w:t>
      </w:r>
      <w:r w:rsidR="00A55D18" w:rsidRPr="00E01079">
        <w:rPr>
          <w:rFonts w:ascii="Times New Roman" w:hAnsi="Times New Roman" w:cs="Times New Roman"/>
        </w:rPr>
        <w:t xml:space="preserve">hese findings </w:t>
      </w:r>
      <w:r w:rsidR="003E3486" w:rsidRPr="00E01079">
        <w:rPr>
          <w:rFonts w:ascii="Times New Roman" w:hAnsi="Times New Roman" w:cs="Times New Roman"/>
        </w:rPr>
        <w:t xml:space="preserve">highlight </w:t>
      </w:r>
      <w:r w:rsidR="00A55D18" w:rsidRPr="00E01079">
        <w:rPr>
          <w:rFonts w:ascii="Times New Roman" w:hAnsi="Times New Roman" w:cs="Times New Roman"/>
        </w:rPr>
        <w:t xml:space="preserve">the importance of fostering </w:t>
      </w:r>
      <w:r w:rsidR="00CD4D8C" w:rsidRPr="00E01079">
        <w:rPr>
          <w:rFonts w:ascii="Times New Roman" w:hAnsi="Times New Roman" w:cs="Times New Roman"/>
        </w:rPr>
        <w:t xml:space="preserve">connections </w:t>
      </w:r>
      <w:r w:rsidR="001A1F2D" w:rsidRPr="00E01079">
        <w:rPr>
          <w:rFonts w:ascii="Times New Roman" w:hAnsi="Times New Roman" w:cs="Times New Roman"/>
        </w:rPr>
        <w:t xml:space="preserve">to </w:t>
      </w:r>
      <w:r w:rsidR="00CD4D8C" w:rsidRPr="00E01079">
        <w:rPr>
          <w:rFonts w:ascii="Times New Roman" w:hAnsi="Times New Roman" w:cs="Times New Roman"/>
        </w:rPr>
        <w:t>personally</w:t>
      </w:r>
      <w:r w:rsidR="00864DD1" w:rsidRPr="00E01079">
        <w:rPr>
          <w:rFonts w:ascii="Times New Roman" w:hAnsi="Times New Roman" w:cs="Times New Roman"/>
        </w:rPr>
        <w:t>-</w:t>
      </w:r>
      <w:r w:rsidR="00CD4D8C" w:rsidRPr="00E01079">
        <w:rPr>
          <w:rFonts w:ascii="Times New Roman" w:hAnsi="Times New Roman" w:cs="Times New Roman"/>
        </w:rPr>
        <w:t>relevant values</w:t>
      </w:r>
      <w:r w:rsidR="00A55D18" w:rsidRPr="00E01079">
        <w:rPr>
          <w:rFonts w:ascii="Times New Roman" w:hAnsi="Times New Roman" w:cs="Times New Roman"/>
        </w:rPr>
        <w:t xml:space="preserve">. </w:t>
      </w:r>
    </w:p>
    <w:p w14:paraId="757AB9DA" w14:textId="5E614E7B" w:rsidR="00A55D18" w:rsidRPr="00E01079" w:rsidRDefault="00862617" w:rsidP="00703FB7">
      <w:pPr>
        <w:spacing w:line="480" w:lineRule="auto"/>
        <w:ind w:firstLine="720"/>
        <w:rPr>
          <w:rFonts w:ascii="Times New Roman" w:hAnsi="Times New Roman" w:cs="Times New Roman"/>
        </w:rPr>
      </w:pPr>
      <w:r w:rsidRPr="00E01079">
        <w:rPr>
          <w:rFonts w:ascii="Times New Roman" w:hAnsi="Times New Roman" w:cs="Times New Roman"/>
        </w:rPr>
        <w:t>E</w:t>
      </w:r>
      <w:r w:rsidR="00FB2702" w:rsidRPr="00E01079">
        <w:rPr>
          <w:rFonts w:ascii="Times New Roman" w:hAnsi="Times New Roman" w:cs="Times New Roman"/>
        </w:rPr>
        <w:t>mpirical</w:t>
      </w:r>
      <w:r w:rsidR="00AA485B" w:rsidRPr="00E01079">
        <w:rPr>
          <w:rFonts w:ascii="Times New Roman" w:hAnsi="Times New Roman" w:cs="Times New Roman"/>
        </w:rPr>
        <w:t xml:space="preserve"> </w:t>
      </w:r>
      <w:r w:rsidRPr="00E01079">
        <w:rPr>
          <w:rFonts w:ascii="Times New Roman" w:hAnsi="Times New Roman" w:cs="Times New Roman"/>
        </w:rPr>
        <w:t>findings</w:t>
      </w:r>
      <w:r w:rsidR="00FB2702" w:rsidRPr="00E01079">
        <w:rPr>
          <w:rFonts w:ascii="Times New Roman" w:hAnsi="Times New Roman" w:cs="Times New Roman"/>
        </w:rPr>
        <w:t xml:space="preserve"> </w:t>
      </w:r>
      <w:r w:rsidR="00401B61" w:rsidRPr="00E01079">
        <w:rPr>
          <w:rFonts w:ascii="Times New Roman" w:hAnsi="Times New Roman" w:cs="Times New Roman"/>
        </w:rPr>
        <w:t>support</w:t>
      </w:r>
      <w:r w:rsidR="00FB2702" w:rsidRPr="00E01079">
        <w:rPr>
          <w:rFonts w:ascii="Times New Roman" w:hAnsi="Times New Roman" w:cs="Times New Roman"/>
        </w:rPr>
        <w:t xml:space="preserve"> the use of value</w:t>
      </w:r>
      <w:r w:rsidR="0080397A" w:rsidRPr="00E01079">
        <w:rPr>
          <w:rFonts w:ascii="Times New Roman" w:hAnsi="Times New Roman" w:cs="Times New Roman"/>
        </w:rPr>
        <w:t>s</w:t>
      </w:r>
      <w:r w:rsidR="00FB2702" w:rsidRPr="00E01079">
        <w:rPr>
          <w:rFonts w:ascii="Times New Roman" w:hAnsi="Times New Roman" w:cs="Times New Roman"/>
        </w:rPr>
        <w:t>-based interventions</w:t>
      </w:r>
      <w:r w:rsidR="00750749" w:rsidRPr="00E01079">
        <w:rPr>
          <w:rFonts w:ascii="Times New Roman" w:hAnsi="Times New Roman" w:cs="Times New Roman"/>
        </w:rPr>
        <w:t xml:space="preserve"> with </w:t>
      </w:r>
      <w:r w:rsidR="00E1385B" w:rsidRPr="00E01079">
        <w:rPr>
          <w:rFonts w:ascii="Times New Roman" w:hAnsi="Times New Roman" w:cs="Times New Roman"/>
        </w:rPr>
        <w:t>undergraduates</w:t>
      </w:r>
      <w:r w:rsidR="00750749" w:rsidRPr="00E01079">
        <w:rPr>
          <w:rFonts w:ascii="Times New Roman" w:hAnsi="Times New Roman" w:cs="Times New Roman"/>
        </w:rPr>
        <w:t xml:space="preserve"> </w:t>
      </w:r>
      <w:r w:rsidR="00FB2702" w:rsidRPr="00E01079">
        <w:rPr>
          <w:rFonts w:ascii="Times New Roman" w:hAnsi="Times New Roman" w:cs="Times New Roman"/>
        </w:rPr>
        <w:t xml:space="preserve">to </w:t>
      </w:r>
      <w:r w:rsidR="00AA485B" w:rsidRPr="00E01079">
        <w:rPr>
          <w:rFonts w:ascii="Times New Roman" w:hAnsi="Times New Roman" w:cs="Times New Roman"/>
        </w:rPr>
        <w:t>promote various beneficial outcomes</w:t>
      </w:r>
      <w:r w:rsidR="007D0186" w:rsidRPr="00E01079">
        <w:rPr>
          <w:rFonts w:ascii="Times New Roman" w:hAnsi="Times New Roman" w:cs="Times New Roman"/>
        </w:rPr>
        <w:t xml:space="preserve"> (e.g., </w:t>
      </w:r>
      <w:r w:rsidR="00C57F46" w:rsidRPr="00E01079">
        <w:rPr>
          <w:rFonts w:ascii="Times New Roman" w:hAnsi="Times New Roman" w:cs="Times New Roman"/>
          <w:bCs/>
        </w:rPr>
        <w:t xml:space="preserve">Miyake, </w:t>
      </w:r>
      <w:proofErr w:type="spellStart"/>
      <w:r w:rsidR="00C57F46" w:rsidRPr="00E01079">
        <w:rPr>
          <w:rFonts w:ascii="Times New Roman" w:hAnsi="Times New Roman" w:cs="Times New Roman"/>
          <w:bCs/>
        </w:rPr>
        <w:t>Kost</w:t>
      </w:r>
      <w:proofErr w:type="spellEnd"/>
      <w:r w:rsidR="00C57F46" w:rsidRPr="00E01079">
        <w:rPr>
          <w:rFonts w:ascii="Times New Roman" w:hAnsi="Times New Roman" w:cs="Times New Roman"/>
          <w:bCs/>
        </w:rPr>
        <w:t>-Smith, Finkelstein, Pollock, Cohen, &amp; Ito, 2010</w:t>
      </w:r>
      <w:r w:rsidR="007D0186" w:rsidRPr="00E01079">
        <w:rPr>
          <w:rFonts w:ascii="Times New Roman" w:hAnsi="Times New Roman" w:cs="Times New Roman"/>
        </w:rPr>
        <w:t xml:space="preserve">; </w:t>
      </w:r>
      <w:proofErr w:type="spellStart"/>
      <w:r w:rsidR="007D0186" w:rsidRPr="00E01079">
        <w:rPr>
          <w:rFonts w:ascii="Times New Roman" w:hAnsi="Times New Roman" w:cs="Times New Roman"/>
        </w:rPr>
        <w:t>Shnabel</w:t>
      </w:r>
      <w:proofErr w:type="spellEnd"/>
      <w:r w:rsidR="007D0186" w:rsidRPr="00E01079">
        <w:rPr>
          <w:rFonts w:ascii="Times New Roman" w:hAnsi="Times New Roman" w:cs="Times New Roman"/>
        </w:rPr>
        <w:t xml:space="preserve"> et al., 2013)</w:t>
      </w:r>
      <w:r w:rsidR="00AA485B" w:rsidRPr="00E01079">
        <w:rPr>
          <w:rFonts w:ascii="Times New Roman" w:hAnsi="Times New Roman" w:cs="Times New Roman"/>
        </w:rPr>
        <w:t xml:space="preserve">.  </w:t>
      </w:r>
      <w:r w:rsidR="008924C1" w:rsidRPr="00E01079">
        <w:rPr>
          <w:rFonts w:ascii="Times New Roman" w:hAnsi="Times New Roman" w:cs="Times New Roman"/>
        </w:rPr>
        <w:t xml:space="preserve">For example, Crocker et al. (2008) found </w:t>
      </w:r>
      <w:r w:rsidR="00E1385B" w:rsidRPr="00E01079">
        <w:rPr>
          <w:rFonts w:ascii="Times New Roman" w:hAnsi="Times New Roman" w:cs="Times New Roman"/>
        </w:rPr>
        <w:t>undergraduates</w:t>
      </w:r>
      <w:r w:rsidR="008924C1" w:rsidRPr="00E01079">
        <w:rPr>
          <w:rFonts w:ascii="Times New Roman" w:hAnsi="Times New Roman" w:cs="Times New Roman"/>
        </w:rPr>
        <w:t xml:space="preserve"> experienced increased </w:t>
      </w:r>
      <w:r w:rsidR="00AA485B" w:rsidRPr="00E01079">
        <w:rPr>
          <w:rFonts w:ascii="Times New Roman" w:hAnsi="Times New Roman" w:cs="Times New Roman"/>
        </w:rPr>
        <w:t xml:space="preserve">other-directed feelings (e.g., love) </w:t>
      </w:r>
      <w:r w:rsidR="008924C1" w:rsidRPr="00E01079">
        <w:rPr>
          <w:rFonts w:ascii="Times New Roman" w:hAnsi="Times New Roman" w:cs="Times New Roman"/>
        </w:rPr>
        <w:t xml:space="preserve">after </w:t>
      </w:r>
      <w:r w:rsidR="00CB0244" w:rsidRPr="00E01079">
        <w:rPr>
          <w:rFonts w:ascii="Times New Roman" w:hAnsi="Times New Roman" w:cs="Times New Roman"/>
        </w:rPr>
        <w:t>writing</w:t>
      </w:r>
      <w:r w:rsidR="008924C1" w:rsidRPr="00E01079">
        <w:rPr>
          <w:rFonts w:ascii="Times New Roman" w:hAnsi="Times New Roman" w:cs="Times New Roman"/>
        </w:rPr>
        <w:t xml:space="preserve"> about a personally</w:t>
      </w:r>
      <w:r w:rsidR="0080397A" w:rsidRPr="00E01079">
        <w:rPr>
          <w:rFonts w:ascii="Times New Roman" w:hAnsi="Times New Roman" w:cs="Times New Roman"/>
        </w:rPr>
        <w:t>-</w:t>
      </w:r>
      <w:r w:rsidR="008924C1" w:rsidRPr="00E01079">
        <w:rPr>
          <w:rFonts w:ascii="Times New Roman" w:hAnsi="Times New Roman" w:cs="Times New Roman"/>
        </w:rPr>
        <w:t xml:space="preserve">important value </w:t>
      </w:r>
      <w:r w:rsidR="00810A5E" w:rsidRPr="00E01079">
        <w:rPr>
          <w:rFonts w:ascii="Times New Roman" w:hAnsi="Times New Roman" w:cs="Times New Roman"/>
        </w:rPr>
        <w:t xml:space="preserve">(versus </w:t>
      </w:r>
      <w:r w:rsidR="008924C1" w:rsidRPr="00E01079">
        <w:rPr>
          <w:rFonts w:ascii="Times New Roman" w:hAnsi="Times New Roman" w:cs="Times New Roman"/>
        </w:rPr>
        <w:t>an unimportant value</w:t>
      </w:r>
      <w:r w:rsidR="00810A5E" w:rsidRPr="00E01079">
        <w:rPr>
          <w:rFonts w:ascii="Times New Roman" w:hAnsi="Times New Roman" w:cs="Times New Roman"/>
        </w:rPr>
        <w:t>)</w:t>
      </w:r>
      <w:r w:rsidR="008924C1" w:rsidRPr="00E01079">
        <w:rPr>
          <w:rFonts w:ascii="Times New Roman" w:hAnsi="Times New Roman" w:cs="Times New Roman"/>
        </w:rPr>
        <w:t xml:space="preserve">. </w:t>
      </w:r>
      <w:r w:rsidR="006A4627" w:rsidRPr="00E01079">
        <w:rPr>
          <w:rFonts w:ascii="Times New Roman" w:hAnsi="Times New Roman" w:cs="Times New Roman"/>
        </w:rPr>
        <w:t xml:space="preserve"> </w:t>
      </w:r>
      <w:r w:rsidR="00AA485B" w:rsidRPr="00E01079">
        <w:rPr>
          <w:rFonts w:ascii="Times New Roman" w:hAnsi="Times New Roman" w:cs="Times New Roman"/>
        </w:rPr>
        <w:t>F</w:t>
      </w:r>
      <w:r w:rsidR="007D0186" w:rsidRPr="00E01079">
        <w:rPr>
          <w:rFonts w:ascii="Times New Roman" w:hAnsi="Times New Roman" w:cs="Times New Roman"/>
        </w:rPr>
        <w:t>urther</w:t>
      </w:r>
      <w:r w:rsidR="00750749" w:rsidRPr="00E01079">
        <w:rPr>
          <w:rFonts w:ascii="Times New Roman" w:hAnsi="Times New Roman" w:cs="Times New Roman"/>
        </w:rPr>
        <w:t xml:space="preserve">, Chase </w:t>
      </w:r>
      <w:r w:rsidR="005E3C6D" w:rsidRPr="00E01079">
        <w:rPr>
          <w:rFonts w:ascii="Times New Roman" w:hAnsi="Times New Roman" w:cs="Times New Roman"/>
        </w:rPr>
        <w:t>et al.</w:t>
      </w:r>
      <w:r w:rsidR="00750749" w:rsidRPr="00E01079">
        <w:rPr>
          <w:rFonts w:ascii="Times New Roman" w:hAnsi="Times New Roman" w:cs="Times New Roman"/>
        </w:rPr>
        <w:t xml:space="preserve"> (2013) </w:t>
      </w:r>
      <w:r w:rsidR="005A53BA" w:rsidRPr="00E01079">
        <w:rPr>
          <w:rFonts w:ascii="Times New Roman" w:hAnsi="Times New Roman" w:cs="Times New Roman"/>
        </w:rPr>
        <w:t xml:space="preserve">found the values training portion </w:t>
      </w:r>
      <w:r w:rsidR="005C4C14" w:rsidRPr="00E01079">
        <w:rPr>
          <w:rFonts w:ascii="Times New Roman" w:hAnsi="Times New Roman" w:cs="Times New Roman"/>
        </w:rPr>
        <w:t>of a web</w:t>
      </w:r>
      <w:r w:rsidR="008B64F4" w:rsidRPr="00E01079">
        <w:rPr>
          <w:rFonts w:ascii="Times New Roman" w:hAnsi="Times New Roman" w:cs="Times New Roman"/>
        </w:rPr>
        <w:t>-based goal-setting program (i.e., didactics via media clips, metaphors describing values and differentiating values from goals, and writing about academic values) predicted increased grade point average (GPA).  The</w:t>
      </w:r>
      <w:r w:rsidR="00026888" w:rsidRPr="00E01079">
        <w:rPr>
          <w:rFonts w:ascii="Times New Roman" w:hAnsi="Times New Roman" w:cs="Times New Roman"/>
        </w:rPr>
        <w:t>se</w:t>
      </w:r>
      <w:r w:rsidR="008B64F4" w:rsidRPr="00E01079">
        <w:rPr>
          <w:rFonts w:ascii="Times New Roman" w:hAnsi="Times New Roman" w:cs="Times New Roman"/>
        </w:rPr>
        <w:t xml:space="preserve"> findings highlight the use of values-focused interventions to foster positive undergraduate outcomes in </w:t>
      </w:r>
      <w:r w:rsidR="00736DB1" w:rsidRPr="00E01079">
        <w:rPr>
          <w:rFonts w:ascii="Times New Roman" w:hAnsi="Times New Roman" w:cs="Times New Roman"/>
        </w:rPr>
        <w:t>specific</w:t>
      </w:r>
      <w:r w:rsidR="008B64F4" w:rsidRPr="00E01079">
        <w:rPr>
          <w:rFonts w:ascii="Times New Roman" w:hAnsi="Times New Roman" w:cs="Times New Roman"/>
        </w:rPr>
        <w:t xml:space="preserve"> domains.  Additionally, Chase et al.’s findings</w:t>
      </w:r>
      <w:r w:rsidR="00736DB1" w:rsidRPr="00E01079">
        <w:rPr>
          <w:rFonts w:ascii="Times New Roman" w:hAnsi="Times New Roman" w:cs="Times New Roman"/>
        </w:rPr>
        <w:t xml:space="preserve"> support the use of </w:t>
      </w:r>
      <w:r w:rsidR="008B64F4" w:rsidRPr="00E01079">
        <w:rPr>
          <w:rFonts w:ascii="Times New Roman" w:hAnsi="Times New Roman" w:cs="Times New Roman"/>
        </w:rPr>
        <w:t xml:space="preserve">autonomous web-based programs </w:t>
      </w:r>
      <w:r w:rsidR="00736DB1" w:rsidRPr="00E01079">
        <w:rPr>
          <w:rFonts w:ascii="Times New Roman" w:hAnsi="Times New Roman" w:cs="Times New Roman"/>
        </w:rPr>
        <w:t>as</w:t>
      </w:r>
      <w:r w:rsidR="008B64F4" w:rsidRPr="00E01079">
        <w:rPr>
          <w:rFonts w:ascii="Times New Roman" w:hAnsi="Times New Roman" w:cs="Times New Roman"/>
        </w:rPr>
        <w:t xml:space="preserve"> a powerful way to increase dissemination of values-focused interventions </w:t>
      </w:r>
      <w:r w:rsidR="00736DB1" w:rsidRPr="00E01079">
        <w:rPr>
          <w:rFonts w:ascii="Times New Roman" w:hAnsi="Times New Roman" w:cs="Times New Roman"/>
        </w:rPr>
        <w:t>on</w:t>
      </w:r>
      <w:r w:rsidR="008B64F4" w:rsidRPr="00E01079">
        <w:rPr>
          <w:rFonts w:ascii="Times New Roman" w:hAnsi="Times New Roman" w:cs="Times New Roman"/>
        </w:rPr>
        <w:t xml:space="preserve"> college campuses.</w:t>
      </w:r>
    </w:p>
    <w:p w14:paraId="1F136297" w14:textId="1EEC79B8" w:rsidR="00CA5485" w:rsidRPr="00E01079" w:rsidRDefault="00F16AB1" w:rsidP="008B64F4">
      <w:pPr>
        <w:spacing w:line="480" w:lineRule="auto"/>
        <w:jc w:val="center"/>
        <w:rPr>
          <w:rFonts w:ascii="Times New Roman" w:hAnsi="Times New Roman" w:cs="Times New Roman"/>
          <w:b/>
        </w:rPr>
      </w:pPr>
      <w:r w:rsidRPr="00E01079">
        <w:rPr>
          <w:rFonts w:ascii="Times New Roman" w:hAnsi="Times New Roman" w:cs="Times New Roman"/>
          <w:b/>
        </w:rPr>
        <w:t>Web-Based</w:t>
      </w:r>
      <w:r w:rsidR="00CA5485" w:rsidRPr="00E01079">
        <w:rPr>
          <w:rFonts w:ascii="Times New Roman" w:hAnsi="Times New Roman" w:cs="Times New Roman"/>
          <w:b/>
        </w:rPr>
        <w:t xml:space="preserve"> Interventions </w:t>
      </w:r>
      <w:r w:rsidR="001F764F" w:rsidRPr="00E01079">
        <w:rPr>
          <w:rFonts w:ascii="Times New Roman" w:hAnsi="Times New Roman" w:cs="Times New Roman"/>
          <w:b/>
        </w:rPr>
        <w:t>for</w:t>
      </w:r>
      <w:r w:rsidR="00CA5485" w:rsidRPr="00E01079">
        <w:rPr>
          <w:rFonts w:ascii="Times New Roman" w:hAnsi="Times New Roman" w:cs="Times New Roman"/>
          <w:b/>
        </w:rPr>
        <w:t xml:space="preserve"> </w:t>
      </w:r>
      <w:r w:rsidR="00BF6979" w:rsidRPr="00E01079">
        <w:rPr>
          <w:rFonts w:ascii="Times New Roman" w:hAnsi="Times New Roman" w:cs="Times New Roman"/>
          <w:b/>
        </w:rPr>
        <w:t>Undergraduates</w:t>
      </w:r>
    </w:p>
    <w:p w14:paraId="45B9FDEB" w14:textId="4DBB4E87" w:rsidR="00CA5485" w:rsidRPr="00E01079" w:rsidRDefault="00CA5485" w:rsidP="00CA5485">
      <w:pPr>
        <w:spacing w:line="480" w:lineRule="auto"/>
        <w:rPr>
          <w:rFonts w:ascii="Times New Roman" w:hAnsi="Times New Roman" w:cs="Times New Roman"/>
        </w:rPr>
      </w:pPr>
      <w:r w:rsidRPr="00E01079">
        <w:rPr>
          <w:rFonts w:ascii="Times New Roman" w:hAnsi="Times New Roman" w:cs="Times New Roman"/>
        </w:rPr>
        <w:tab/>
        <w:t xml:space="preserve">Consistent with </w:t>
      </w:r>
      <w:r w:rsidR="006A4627" w:rsidRPr="00E01079">
        <w:rPr>
          <w:rFonts w:ascii="Times New Roman" w:hAnsi="Times New Roman" w:cs="Times New Roman"/>
        </w:rPr>
        <w:t>undergraduates’</w:t>
      </w:r>
      <w:r w:rsidRPr="00E01079">
        <w:rPr>
          <w:rFonts w:ascii="Times New Roman" w:hAnsi="Times New Roman" w:cs="Times New Roman"/>
        </w:rPr>
        <w:t xml:space="preserve"> growing independence as they transition to young adulthood, college-aged students may prefer self-guided programs (</w:t>
      </w:r>
      <w:proofErr w:type="spellStart"/>
      <w:r w:rsidRPr="00E01079">
        <w:rPr>
          <w:rFonts w:ascii="Times New Roman" w:hAnsi="Times New Roman" w:cs="Times New Roman"/>
        </w:rPr>
        <w:t>Rickwood</w:t>
      </w:r>
      <w:proofErr w:type="spellEnd"/>
      <w:r w:rsidRPr="00E01079">
        <w:rPr>
          <w:rFonts w:ascii="Times New Roman" w:hAnsi="Times New Roman" w:cs="Times New Roman"/>
        </w:rPr>
        <w:t xml:space="preserve"> &amp; Bradford, 2012)</w:t>
      </w:r>
      <w:r w:rsidR="00BB7516" w:rsidRPr="00E01079">
        <w:rPr>
          <w:rFonts w:ascii="Times New Roman" w:hAnsi="Times New Roman" w:cs="Times New Roman"/>
        </w:rPr>
        <w:t xml:space="preserve"> such as web-based </w:t>
      </w:r>
      <w:r w:rsidR="00EF64E4" w:rsidRPr="00E01079">
        <w:rPr>
          <w:rFonts w:ascii="Times New Roman" w:hAnsi="Times New Roman" w:cs="Times New Roman"/>
        </w:rPr>
        <w:t>interventions</w:t>
      </w:r>
      <w:r w:rsidRPr="00E01079">
        <w:rPr>
          <w:rFonts w:ascii="Times New Roman" w:hAnsi="Times New Roman" w:cs="Times New Roman"/>
        </w:rPr>
        <w:t xml:space="preserve">.  </w:t>
      </w:r>
      <w:r w:rsidR="00F16AB1" w:rsidRPr="00E01079">
        <w:rPr>
          <w:rFonts w:ascii="Times New Roman" w:hAnsi="Times New Roman" w:cs="Times New Roman"/>
        </w:rPr>
        <w:t xml:space="preserve">Various factors have contributed to the increased interest in delivering </w:t>
      </w:r>
      <w:r w:rsidR="00005DA2" w:rsidRPr="00E01079">
        <w:rPr>
          <w:rFonts w:ascii="Times New Roman" w:hAnsi="Times New Roman" w:cs="Times New Roman"/>
        </w:rPr>
        <w:t xml:space="preserve">web-based </w:t>
      </w:r>
      <w:r w:rsidR="00D84B82" w:rsidRPr="00E01079">
        <w:rPr>
          <w:rFonts w:ascii="Times New Roman" w:hAnsi="Times New Roman" w:cs="Times New Roman"/>
        </w:rPr>
        <w:t>psychological</w:t>
      </w:r>
      <w:r w:rsidR="00F16AB1" w:rsidRPr="00E01079">
        <w:rPr>
          <w:rFonts w:ascii="Times New Roman" w:hAnsi="Times New Roman" w:cs="Times New Roman"/>
        </w:rPr>
        <w:t xml:space="preserve"> services, including cost</w:t>
      </w:r>
      <w:r w:rsidR="00864DD1" w:rsidRPr="00E01079">
        <w:rPr>
          <w:rFonts w:ascii="Times New Roman" w:hAnsi="Times New Roman" w:cs="Times New Roman"/>
        </w:rPr>
        <w:t>-</w:t>
      </w:r>
      <w:r w:rsidR="00F16AB1" w:rsidRPr="00E01079">
        <w:rPr>
          <w:rFonts w:ascii="Times New Roman" w:hAnsi="Times New Roman" w:cs="Times New Roman"/>
        </w:rPr>
        <w:t>effectiveness</w:t>
      </w:r>
      <w:r w:rsidR="008F26F7" w:rsidRPr="00E01079">
        <w:rPr>
          <w:rFonts w:ascii="Times New Roman" w:hAnsi="Times New Roman" w:cs="Times New Roman"/>
        </w:rPr>
        <w:t>,</w:t>
      </w:r>
      <w:r w:rsidR="00F16AB1" w:rsidRPr="00E01079">
        <w:rPr>
          <w:rFonts w:ascii="Times New Roman" w:hAnsi="Times New Roman" w:cs="Times New Roman"/>
        </w:rPr>
        <w:t xml:space="preserve"> temporal efficiency and convenience, flexibility of use, and anonymity (for a review, see Davies, </w:t>
      </w:r>
      <w:proofErr w:type="spellStart"/>
      <w:r w:rsidR="00F16AB1" w:rsidRPr="00E01079">
        <w:rPr>
          <w:rFonts w:ascii="Times New Roman" w:hAnsi="Times New Roman" w:cs="Times New Roman"/>
        </w:rPr>
        <w:t>Morriss</w:t>
      </w:r>
      <w:proofErr w:type="spellEnd"/>
      <w:r w:rsidR="00F16AB1" w:rsidRPr="00E01079">
        <w:rPr>
          <w:rFonts w:ascii="Times New Roman" w:hAnsi="Times New Roman" w:cs="Times New Roman"/>
        </w:rPr>
        <w:t xml:space="preserve">, &amp; </w:t>
      </w:r>
      <w:proofErr w:type="spellStart"/>
      <w:r w:rsidR="00F16AB1" w:rsidRPr="00E01079">
        <w:rPr>
          <w:rFonts w:ascii="Times New Roman" w:hAnsi="Times New Roman" w:cs="Times New Roman"/>
        </w:rPr>
        <w:t>Glazebrook</w:t>
      </w:r>
      <w:proofErr w:type="spellEnd"/>
      <w:r w:rsidR="00F16AB1" w:rsidRPr="00E01079">
        <w:rPr>
          <w:rFonts w:ascii="Times New Roman" w:hAnsi="Times New Roman" w:cs="Times New Roman"/>
        </w:rPr>
        <w:t xml:space="preserve">, 2014). </w:t>
      </w:r>
      <w:r w:rsidR="00C92928" w:rsidRPr="00E01079">
        <w:rPr>
          <w:rFonts w:ascii="Times New Roman" w:hAnsi="Times New Roman" w:cs="Times New Roman"/>
        </w:rPr>
        <w:t xml:space="preserve"> Further</w:t>
      </w:r>
      <w:r w:rsidRPr="00E01079">
        <w:rPr>
          <w:rFonts w:ascii="Times New Roman" w:hAnsi="Times New Roman" w:cs="Times New Roman"/>
        </w:rPr>
        <w:t xml:space="preserve">, </w:t>
      </w:r>
      <w:r w:rsidR="006A4627" w:rsidRPr="00E01079">
        <w:rPr>
          <w:rFonts w:ascii="Times New Roman" w:hAnsi="Times New Roman" w:cs="Times New Roman"/>
        </w:rPr>
        <w:t>undergraduates’</w:t>
      </w:r>
      <w:r w:rsidRPr="00E01079">
        <w:rPr>
          <w:rFonts w:ascii="Times New Roman" w:hAnsi="Times New Roman" w:cs="Times New Roman"/>
        </w:rPr>
        <w:t xml:space="preserve"> beliefs and attitudes (</w:t>
      </w:r>
      <w:r w:rsidRPr="00E01079">
        <w:rPr>
          <w:rFonts w:ascii="Times New Roman" w:hAnsi="Times New Roman" w:cs="Times New Roman"/>
          <w:i/>
        </w:rPr>
        <w:t>N</w:t>
      </w:r>
      <w:r w:rsidR="00A7305F" w:rsidRPr="00E01079">
        <w:rPr>
          <w:rFonts w:ascii="Times New Roman" w:hAnsi="Times New Roman" w:cs="Times New Roman"/>
          <w:i/>
        </w:rPr>
        <w:t xml:space="preserve"> </w:t>
      </w:r>
      <w:r w:rsidRPr="00E01079">
        <w:rPr>
          <w:rFonts w:ascii="Times New Roman" w:hAnsi="Times New Roman" w:cs="Times New Roman"/>
        </w:rPr>
        <w:t>=</w:t>
      </w:r>
      <w:r w:rsidR="00A7305F" w:rsidRPr="00E01079">
        <w:rPr>
          <w:rFonts w:ascii="Times New Roman" w:hAnsi="Times New Roman" w:cs="Times New Roman"/>
        </w:rPr>
        <w:t xml:space="preserve"> </w:t>
      </w:r>
      <w:r w:rsidRPr="00E01079">
        <w:rPr>
          <w:rFonts w:ascii="Times New Roman" w:hAnsi="Times New Roman" w:cs="Times New Roman"/>
        </w:rPr>
        <w:t xml:space="preserve">13,105) </w:t>
      </w:r>
      <w:r w:rsidR="00C92928" w:rsidRPr="00E01079">
        <w:rPr>
          <w:rFonts w:ascii="Times New Roman" w:hAnsi="Times New Roman" w:cs="Times New Roman"/>
        </w:rPr>
        <w:t xml:space="preserve">revealed a </w:t>
      </w:r>
      <w:r w:rsidRPr="00E01079">
        <w:rPr>
          <w:rFonts w:ascii="Times New Roman" w:eastAsiaTheme="minorHAnsi" w:hAnsi="Times New Roman" w:cs="Times New Roman"/>
        </w:rPr>
        <w:t xml:space="preserve">preference for independently handling mental health-related issues (Eisenberg, Speer, &amp; Hunt, 2012).  </w:t>
      </w:r>
      <w:r w:rsidRPr="00E01079">
        <w:rPr>
          <w:rFonts w:ascii="Times New Roman" w:hAnsi="Times New Roman" w:cs="Times New Roman"/>
        </w:rPr>
        <w:t xml:space="preserve">These reports </w:t>
      </w:r>
      <w:r w:rsidR="00272E8D" w:rsidRPr="00E01079">
        <w:rPr>
          <w:rFonts w:ascii="Times New Roman" w:hAnsi="Times New Roman" w:cs="Times New Roman"/>
        </w:rPr>
        <w:t>highlight</w:t>
      </w:r>
      <w:r w:rsidRPr="00E01079">
        <w:rPr>
          <w:rFonts w:ascii="Times New Roman" w:hAnsi="Times New Roman" w:cs="Times New Roman"/>
        </w:rPr>
        <w:t xml:space="preserve"> the importance of exploring options to deliver </w:t>
      </w:r>
      <w:r w:rsidR="002F405E" w:rsidRPr="00E01079">
        <w:rPr>
          <w:rFonts w:ascii="Times New Roman" w:hAnsi="Times New Roman" w:cs="Times New Roman"/>
        </w:rPr>
        <w:t xml:space="preserve">undergraduate </w:t>
      </w:r>
      <w:r w:rsidRPr="00E01079">
        <w:rPr>
          <w:rFonts w:ascii="Times New Roman" w:hAnsi="Times New Roman" w:cs="Times New Roman"/>
        </w:rPr>
        <w:lastRenderedPageBreak/>
        <w:t xml:space="preserve">services through easily </w:t>
      </w:r>
      <w:r w:rsidR="00AB5A97" w:rsidRPr="00E01079">
        <w:rPr>
          <w:rFonts w:ascii="Times New Roman" w:hAnsi="Times New Roman" w:cs="Times New Roman"/>
        </w:rPr>
        <w:t>accessible</w:t>
      </w:r>
      <w:r w:rsidR="009475EF" w:rsidRPr="00E01079">
        <w:rPr>
          <w:rFonts w:ascii="Times New Roman" w:hAnsi="Times New Roman" w:cs="Times New Roman"/>
        </w:rPr>
        <w:t>, brief,</w:t>
      </w:r>
      <w:r w:rsidR="00AB5A97" w:rsidRPr="00E01079">
        <w:rPr>
          <w:rFonts w:ascii="Times New Roman" w:hAnsi="Times New Roman" w:cs="Times New Roman"/>
        </w:rPr>
        <w:t xml:space="preserve"> and </w:t>
      </w:r>
      <w:r w:rsidR="00914009" w:rsidRPr="00E01079">
        <w:rPr>
          <w:rFonts w:ascii="Times New Roman" w:hAnsi="Times New Roman" w:cs="Times New Roman"/>
        </w:rPr>
        <w:t>independently utilizable</w:t>
      </w:r>
      <w:r w:rsidR="00452290" w:rsidRPr="00E01079">
        <w:rPr>
          <w:rFonts w:ascii="Times New Roman" w:hAnsi="Times New Roman" w:cs="Times New Roman"/>
        </w:rPr>
        <w:t xml:space="preserve"> mediums</w:t>
      </w:r>
      <w:r w:rsidRPr="00E01079">
        <w:rPr>
          <w:rFonts w:ascii="Times New Roman" w:hAnsi="Times New Roman" w:cs="Times New Roman"/>
        </w:rPr>
        <w:t>.  Empirical evidence has supported web-based interventions</w:t>
      </w:r>
      <w:r w:rsidR="00CC1354" w:rsidRPr="00E01079">
        <w:rPr>
          <w:rFonts w:ascii="Times New Roman" w:hAnsi="Times New Roman" w:cs="Times New Roman"/>
        </w:rPr>
        <w:t>’ effectiveness</w:t>
      </w:r>
      <w:r w:rsidRPr="00E01079">
        <w:rPr>
          <w:rFonts w:ascii="Times New Roman" w:hAnsi="Times New Roman" w:cs="Times New Roman"/>
        </w:rPr>
        <w:t xml:space="preserve"> among </w:t>
      </w:r>
      <w:r w:rsidR="00305F98" w:rsidRPr="00E01079">
        <w:rPr>
          <w:rFonts w:ascii="Times New Roman" w:hAnsi="Times New Roman" w:cs="Times New Roman"/>
        </w:rPr>
        <w:t>undergraduates</w:t>
      </w:r>
      <w:r w:rsidRPr="00E01079">
        <w:rPr>
          <w:rFonts w:ascii="Times New Roman" w:hAnsi="Times New Roman" w:cs="Times New Roman"/>
        </w:rPr>
        <w:t xml:space="preserve"> to improve relationship</w:t>
      </w:r>
      <w:r w:rsidR="008F26F7" w:rsidRPr="00E01079">
        <w:rPr>
          <w:rFonts w:ascii="Times New Roman" w:hAnsi="Times New Roman" w:cs="Times New Roman"/>
        </w:rPr>
        <w:t>s</w:t>
      </w:r>
      <w:r w:rsidRPr="00E01079">
        <w:rPr>
          <w:rFonts w:ascii="Times New Roman" w:hAnsi="Times New Roman" w:cs="Times New Roman"/>
        </w:rPr>
        <w:t xml:space="preserve"> (Braithwaite &amp; Fincham, 2009), mental health, and stress (for a review, see Davies et al., 2014).  Furthermore, single-session web programs have demonstrated utility in fostering </w:t>
      </w:r>
      <w:r w:rsidR="00964CFB" w:rsidRPr="00E01079">
        <w:rPr>
          <w:rFonts w:ascii="Times New Roman" w:hAnsi="Times New Roman" w:cs="Times New Roman"/>
        </w:rPr>
        <w:t xml:space="preserve">undergraduate </w:t>
      </w:r>
      <w:r w:rsidRPr="00E01079">
        <w:rPr>
          <w:rFonts w:ascii="Times New Roman" w:hAnsi="Times New Roman" w:cs="Times New Roman"/>
        </w:rPr>
        <w:t xml:space="preserve">academic success (Chase et al., 2013; </w:t>
      </w:r>
      <w:proofErr w:type="spellStart"/>
      <w:r w:rsidRPr="00E01079">
        <w:rPr>
          <w:rFonts w:ascii="Times New Roman" w:hAnsi="Times New Roman" w:cs="Times New Roman"/>
        </w:rPr>
        <w:t>Morisano</w:t>
      </w:r>
      <w:proofErr w:type="spellEnd"/>
      <w:r w:rsidRPr="00E01079">
        <w:rPr>
          <w:rFonts w:ascii="Times New Roman" w:hAnsi="Times New Roman" w:cs="Times New Roman"/>
        </w:rPr>
        <w:t xml:space="preserve">, Hirsh, Peterson, Pihl, &amp; Shore, 2010).  </w:t>
      </w:r>
    </w:p>
    <w:p w14:paraId="0B4EE9A8" w14:textId="3F71D219" w:rsidR="00CA5485" w:rsidRPr="00E01079" w:rsidRDefault="007B02EA" w:rsidP="00CA5485">
      <w:pPr>
        <w:spacing w:line="480" w:lineRule="auto"/>
        <w:ind w:firstLine="720"/>
        <w:rPr>
          <w:rFonts w:ascii="Times New Roman" w:hAnsi="Times New Roman" w:cs="Times New Roman"/>
        </w:rPr>
      </w:pPr>
      <w:r w:rsidRPr="00E01079">
        <w:rPr>
          <w:rFonts w:ascii="Times New Roman" w:hAnsi="Times New Roman" w:cs="Times New Roman"/>
        </w:rPr>
        <w:t xml:space="preserve">A </w:t>
      </w:r>
      <w:r w:rsidR="00CA5485" w:rsidRPr="00E01079">
        <w:rPr>
          <w:rFonts w:ascii="Times New Roman" w:hAnsi="Times New Roman" w:cs="Times New Roman"/>
        </w:rPr>
        <w:t>few</w:t>
      </w:r>
      <w:r w:rsidR="00750FD9" w:rsidRPr="00E01079">
        <w:rPr>
          <w:rFonts w:ascii="Times New Roman" w:hAnsi="Times New Roman" w:cs="Times New Roman"/>
        </w:rPr>
        <w:t xml:space="preserve"> </w:t>
      </w:r>
      <w:r w:rsidR="00CA5485" w:rsidRPr="00E01079">
        <w:rPr>
          <w:rFonts w:ascii="Times New Roman" w:hAnsi="Times New Roman" w:cs="Times New Roman"/>
        </w:rPr>
        <w:t xml:space="preserve">studies have </w:t>
      </w:r>
      <w:r w:rsidR="00401B61" w:rsidRPr="00E01079">
        <w:rPr>
          <w:rFonts w:ascii="Times New Roman" w:hAnsi="Times New Roman" w:cs="Times New Roman"/>
        </w:rPr>
        <w:t xml:space="preserve">shown promise regarding </w:t>
      </w:r>
      <w:r w:rsidR="00CA5485" w:rsidRPr="00E01079">
        <w:rPr>
          <w:rFonts w:ascii="Times New Roman" w:hAnsi="Times New Roman" w:cs="Times New Roman"/>
        </w:rPr>
        <w:t xml:space="preserve">the effectiveness of brief, self-guided web programs </w:t>
      </w:r>
      <w:r w:rsidR="00125849" w:rsidRPr="00E01079">
        <w:rPr>
          <w:rFonts w:ascii="Times New Roman" w:hAnsi="Times New Roman" w:cs="Times New Roman"/>
        </w:rPr>
        <w:t xml:space="preserve">for undergraduates </w:t>
      </w:r>
      <w:r w:rsidR="008F26F7" w:rsidRPr="00E01079">
        <w:rPr>
          <w:rFonts w:ascii="Times New Roman" w:hAnsi="Times New Roman" w:cs="Times New Roman"/>
        </w:rPr>
        <w:t xml:space="preserve">with a values component </w:t>
      </w:r>
      <w:r w:rsidR="00CA5485" w:rsidRPr="00E01079">
        <w:rPr>
          <w:rFonts w:ascii="Times New Roman" w:hAnsi="Times New Roman" w:cs="Times New Roman"/>
        </w:rPr>
        <w:t xml:space="preserve">(i.e., Chase et al., 2013; </w:t>
      </w:r>
      <w:r w:rsidR="00CA5485" w:rsidRPr="00E01079">
        <w:rPr>
          <w:rFonts w:ascii="Times New Roman" w:eastAsiaTheme="minorHAnsi" w:hAnsi="Times New Roman" w:cs="Times New Roman"/>
          <w:bCs/>
        </w:rPr>
        <w:t xml:space="preserve">Levin, </w:t>
      </w:r>
      <w:proofErr w:type="spellStart"/>
      <w:r w:rsidR="00CA5485" w:rsidRPr="00E01079">
        <w:rPr>
          <w:rFonts w:ascii="Times New Roman" w:eastAsiaTheme="minorHAnsi" w:hAnsi="Times New Roman" w:cs="Times New Roman"/>
          <w:bCs/>
        </w:rPr>
        <w:t>Pistorello</w:t>
      </w:r>
      <w:proofErr w:type="spellEnd"/>
      <w:r w:rsidR="00CA5485" w:rsidRPr="00E01079">
        <w:rPr>
          <w:rFonts w:ascii="Times New Roman" w:eastAsiaTheme="minorHAnsi" w:hAnsi="Times New Roman" w:cs="Times New Roman"/>
          <w:bCs/>
        </w:rPr>
        <w:t xml:space="preserve">, Seeley, et al., 2014; </w:t>
      </w:r>
      <w:r w:rsidR="009C2D34" w:rsidRPr="00E01079">
        <w:rPr>
          <w:rFonts w:ascii="Times New Roman" w:hAnsi="Times New Roman" w:cs="Times New Roman"/>
          <w:bCs/>
        </w:rPr>
        <w:t xml:space="preserve">Levin, Hayes, </w:t>
      </w:r>
      <w:proofErr w:type="spellStart"/>
      <w:r w:rsidR="009C2D34" w:rsidRPr="00E01079">
        <w:rPr>
          <w:rFonts w:ascii="Times New Roman" w:hAnsi="Times New Roman" w:cs="Times New Roman"/>
          <w:bCs/>
        </w:rPr>
        <w:t>Pistorello</w:t>
      </w:r>
      <w:proofErr w:type="spellEnd"/>
      <w:r w:rsidR="009C2D34" w:rsidRPr="00E01079">
        <w:rPr>
          <w:rFonts w:ascii="Times New Roman" w:hAnsi="Times New Roman" w:cs="Times New Roman"/>
          <w:bCs/>
        </w:rPr>
        <w:t xml:space="preserve">, &amp; Seeley, </w:t>
      </w:r>
      <w:r w:rsidR="00CA5485" w:rsidRPr="00E01079">
        <w:rPr>
          <w:rFonts w:ascii="Times New Roman" w:eastAsiaTheme="minorHAnsi" w:hAnsi="Times New Roman" w:cs="Times New Roman"/>
        </w:rPr>
        <w:t>2016</w:t>
      </w:r>
      <w:r w:rsidR="00CA5485" w:rsidRPr="00E01079">
        <w:rPr>
          <w:rFonts w:ascii="Times New Roman" w:hAnsi="Times New Roman" w:cs="Times New Roman"/>
        </w:rPr>
        <w:t xml:space="preserve">; </w:t>
      </w:r>
      <w:proofErr w:type="spellStart"/>
      <w:r w:rsidR="00561DC4" w:rsidRPr="00E01079">
        <w:rPr>
          <w:rFonts w:ascii="Times New Roman" w:hAnsi="Times New Roman" w:cs="Times New Roman"/>
          <w:bCs/>
        </w:rPr>
        <w:t>Räsänen</w:t>
      </w:r>
      <w:proofErr w:type="spellEnd"/>
      <w:r w:rsidR="00561DC4" w:rsidRPr="00E01079">
        <w:rPr>
          <w:rFonts w:ascii="Times New Roman" w:hAnsi="Times New Roman" w:cs="Times New Roman"/>
          <w:bCs/>
        </w:rPr>
        <w:t xml:space="preserve">, </w:t>
      </w:r>
      <w:proofErr w:type="spellStart"/>
      <w:r w:rsidR="00561DC4" w:rsidRPr="00E01079">
        <w:rPr>
          <w:rFonts w:ascii="Times New Roman" w:hAnsi="Times New Roman" w:cs="Times New Roman"/>
          <w:bCs/>
        </w:rPr>
        <w:t>Lappalainen</w:t>
      </w:r>
      <w:proofErr w:type="spellEnd"/>
      <w:r w:rsidR="00561DC4" w:rsidRPr="00E01079">
        <w:rPr>
          <w:rFonts w:ascii="Times New Roman" w:hAnsi="Times New Roman" w:cs="Times New Roman"/>
          <w:bCs/>
        </w:rPr>
        <w:t xml:space="preserve">, </w:t>
      </w:r>
      <w:proofErr w:type="spellStart"/>
      <w:r w:rsidR="00561DC4" w:rsidRPr="00E01079">
        <w:rPr>
          <w:rFonts w:ascii="Times New Roman" w:hAnsi="Times New Roman" w:cs="Times New Roman"/>
          <w:bCs/>
        </w:rPr>
        <w:t>Muotka</w:t>
      </w:r>
      <w:proofErr w:type="spellEnd"/>
      <w:r w:rsidR="00561DC4" w:rsidRPr="00E01079">
        <w:rPr>
          <w:rFonts w:ascii="Times New Roman" w:hAnsi="Times New Roman" w:cs="Times New Roman"/>
          <w:bCs/>
        </w:rPr>
        <w:t xml:space="preserve">, </w:t>
      </w:r>
      <w:proofErr w:type="spellStart"/>
      <w:r w:rsidR="00561DC4" w:rsidRPr="00E01079">
        <w:rPr>
          <w:rFonts w:ascii="Times New Roman" w:hAnsi="Times New Roman" w:cs="Times New Roman"/>
          <w:bCs/>
        </w:rPr>
        <w:t>Tolvanen</w:t>
      </w:r>
      <w:proofErr w:type="spellEnd"/>
      <w:r w:rsidR="00561DC4" w:rsidRPr="00E01079">
        <w:rPr>
          <w:rFonts w:ascii="Times New Roman" w:hAnsi="Times New Roman" w:cs="Times New Roman"/>
          <w:bCs/>
        </w:rPr>
        <w:t xml:space="preserve">, &amp; </w:t>
      </w:r>
      <w:proofErr w:type="spellStart"/>
      <w:r w:rsidR="00561DC4" w:rsidRPr="00E01079">
        <w:rPr>
          <w:rFonts w:ascii="Times New Roman" w:hAnsi="Times New Roman" w:cs="Times New Roman"/>
          <w:bCs/>
        </w:rPr>
        <w:t>Lappalainen</w:t>
      </w:r>
      <w:proofErr w:type="spellEnd"/>
      <w:r w:rsidR="00561DC4" w:rsidRPr="00E01079">
        <w:rPr>
          <w:rFonts w:ascii="Times New Roman" w:hAnsi="Times New Roman" w:cs="Times New Roman"/>
          <w:bCs/>
        </w:rPr>
        <w:t xml:space="preserve">, </w:t>
      </w:r>
      <w:r w:rsidR="00CA5485" w:rsidRPr="00E01079">
        <w:rPr>
          <w:rFonts w:ascii="Times New Roman" w:hAnsi="Times New Roman" w:cs="Times New Roman"/>
        </w:rPr>
        <w:t>2016</w:t>
      </w:r>
      <w:r w:rsidR="00401B61" w:rsidRPr="00E01079">
        <w:rPr>
          <w:rFonts w:ascii="Times New Roman" w:hAnsi="Times New Roman" w:cs="Times New Roman"/>
        </w:rPr>
        <w:t>)</w:t>
      </w:r>
      <w:r w:rsidR="00CA5485" w:rsidRPr="00E01079">
        <w:rPr>
          <w:rFonts w:ascii="Times New Roman" w:hAnsi="Times New Roman" w:cs="Times New Roman"/>
        </w:rPr>
        <w:t xml:space="preserve">.  Levin, </w:t>
      </w:r>
      <w:proofErr w:type="spellStart"/>
      <w:r w:rsidR="00CA5485" w:rsidRPr="00E01079">
        <w:rPr>
          <w:rFonts w:ascii="Times New Roman" w:hAnsi="Times New Roman" w:cs="Times New Roman"/>
        </w:rPr>
        <w:t>Pistorello</w:t>
      </w:r>
      <w:proofErr w:type="spellEnd"/>
      <w:r w:rsidR="00CA5485" w:rsidRPr="00E01079">
        <w:rPr>
          <w:rFonts w:ascii="Times New Roman" w:hAnsi="Times New Roman" w:cs="Times New Roman"/>
        </w:rPr>
        <w:t>, Seeley, et al.</w:t>
      </w:r>
      <w:r w:rsidR="00CA5485" w:rsidRPr="00E01079">
        <w:rPr>
          <w:rFonts w:ascii="Times New Roman" w:eastAsiaTheme="minorHAnsi" w:hAnsi="Times New Roman" w:cs="Times New Roman"/>
          <w:bCs/>
        </w:rPr>
        <w:t xml:space="preserve"> </w:t>
      </w:r>
      <w:r w:rsidR="00CA5485" w:rsidRPr="00E01079">
        <w:rPr>
          <w:rFonts w:ascii="Times New Roman" w:hAnsi="Times New Roman" w:cs="Times New Roman"/>
        </w:rPr>
        <w:t xml:space="preserve">(2014) </w:t>
      </w:r>
      <w:r w:rsidR="00C53AEE" w:rsidRPr="00E01079">
        <w:rPr>
          <w:rFonts w:ascii="Times New Roman" w:hAnsi="Times New Roman" w:cs="Times New Roman"/>
        </w:rPr>
        <w:t xml:space="preserve">demonstrated initial effectiveness of a web-based acceptance and commitment therapy </w:t>
      </w:r>
      <w:r w:rsidR="00B1285C" w:rsidRPr="00E01079">
        <w:rPr>
          <w:rFonts w:ascii="Times New Roman" w:hAnsi="Times New Roman" w:cs="Times New Roman"/>
        </w:rPr>
        <w:t>(</w:t>
      </w:r>
      <w:r w:rsidR="00CA5485" w:rsidRPr="00E01079">
        <w:rPr>
          <w:rFonts w:ascii="Times New Roman" w:hAnsi="Times New Roman" w:cs="Times New Roman"/>
        </w:rPr>
        <w:t>ACT</w:t>
      </w:r>
      <w:r w:rsidR="00B1285C" w:rsidRPr="00E01079">
        <w:rPr>
          <w:rFonts w:ascii="Times New Roman" w:hAnsi="Times New Roman" w:cs="Times New Roman"/>
        </w:rPr>
        <w:t xml:space="preserve">; Hayes et al., 1999, 2012) </w:t>
      </w:r>
      <w:r w:rsidR="00EA4D14" w:rsidRPr="00E01079">
        <w:rPr>
          <w:rFonts w:ascii="Times New Roman" w:hAnsi="Times New Roman" w:cs="Times New Roman"/>
        </w:rPr>
        <w:t xml:space="preserve">program </w:t>
      </w:r>
      <w:r w:rsidR="00CA5485" w:rsidRPr="00E01079">
        <w:rPr>
          <w:rFonts w:ascii="Times New Roman" w:hAnsi="Times New Roman" w:cs="Times New Roman"/>
        </w:rPr>
        <w:t xml:space="preserve">to prevent mental health problems and promote </w:t>
      </w:r>
      <w:r w:rsidR="00DA789E" w:rsidRPr="00E01079">
        <w:rPr>
          <w:rFonts w:ascii="Times New Roman" w:hAnsi="Times New Roman" w:cs="Times New Roman"/>
        </w:rPr>
        <w:t>valued-living</w:t>
      </w:r>
      <w:r w:rsidR="00CA5485" w:rsidRPr="00E01079">
        <w:rPr>
          <w:rFonts w:ascii="Times New Roman" w:hAnsi="Times New Roman" w:cs="Times New Roman"/>
        </w:rPr>
        <w:t xml:space="preserve"> in </w:t>
      </w:r>
      <w:r w:rsidR="002778D7" w:rsidRPr="00E01079">
        <w:rPr>
          <w:rFonts w:ascii="Times New Roman" w:hAnsi="Times New Roman" w:cs="Times New Roman"/>
        </w:rPr>
        <w:t>undergraduates</w:t>
      </w:r>
      <w:r w:rsidR="00CA5485" w:rsidRPr="00E01079">
        <w:rPr>
          <w:rFonts w:ascii="Times New Roman" w:hAnsi="Times New Roman" w:cs="Times New Roman"/>
        </w:rPr>
        <w:t xml:space="preserve">.  </w:t>
      </w:r>
      <w:r w:rsidR="005C44EC" w:rsidRPr="00E01079">
        <w:rPr>
          <w:rFonts w:ascii="Times New Roman" w:hAnsi="Times New Roman" w:cs="Times New Roman"/>
        </w:rPr>
        <w:t>This study</w:t>
      </w:r>
      <w:r w:rsidR="00CA5485" w:rsidRPr="00E01079">
        <w:rPr>
          <w:rFonts w:ascii="Times New Roman" w:hAnsi="Times New Roman" w:cs="Times New Roman"/>
        </w:rPr>
        <w:t xml:space="preserve"> </w:t>
      </w:r>
      <w:r w:rsidR="005C44EC" w:rsidRPr="00E01079">
        <w:rPr>
          <w:rFonts w:ascii="Times New Roman" w:hAnsi="Times New Roman" w:cs="Times New Roman"/>
        </w:rPr>
        <w:t xml:space="preserve">randomly assigned </w:t>
      </w:r>
      <w:r w:rsidR="009955F8" w:rsidRPr="00E01079">
        <w:rPr>
          <w:rFonts w:ascii="Times New Roman" w:hAnsi="Times New Roman" w:cs="Times New Roman"/>
        </w:rPr>
        <w:t>non-treatment-seeking</w:t>
      </w:r>
      <w:r w:rsidR="00CA5485" w:rsidRPr="00E01079">
        <w:rPr>
          <w:rFonts w:ascii="Times New Roman" w:hAnsi="Times New Roman" w:cs="Times New Roman"/>
        </w:rPr>
        <w:t xml:space="preserve"> undergraduates to an ACT or waitlist condition.  </w:t>
      </w:r>
      <w:r w:rsidR="004F24CC" w:rsidRPr="00E01079">
        <w:rPr>
          <w:rFonts w:ascii="Times New Roman" w:hAnsi="Times New Roman" w:cs="Times New Roman"/>
        </w:rPr>
        <w:t>T</w:t>
      </w:r>
      <w:r w:rsidR="00CA5485" w:rsidRPr="00E01079">
        <w:rPr>
          <w:rFonts w:ascii="Times New Roman" w:hAnsi="Times New Roman" w:cs="Times New Roman"/>
        </w:rPr>
        <w:t>he ACT condition</w:t>
      </w:r>
      <w:r w:rsidR="004F24CC" w:rsidRPr="00E01079">
        <w:rPr>
          <w:rFonts w:ascii="Times New Roman" w:hAnsi="Times New Roman" w:cs="Times New Roman"/>
        </w:rPr>
        <w:t xml:space="preserve"> comprised </w:t>
      </w:r>
      <w:r w:rsidR="0028634F" w:rsidRPr="00E01079">
        <w:rPr>
          <w:rFonts w:ascii="Times New Roman" w:hAnsi="Times New Roman" w:cs="Times New Roman"/>
        </w:rPr>
        <w:t xml:space="preserve">of </w:t>
      </w:r>
      <w:r w:rsidR="00CA5485" w:rsidRPr="00E01079">
        <w:rPr>
          <w:rFonts w:ascii="Times New Roman" w:hAnsi="Times New Roman" w:cs="Times New Roman"/>
        </w:rPr>
        <w:t>values and acceptance</w:t>
      </w:r>
      <w:r w:rsidR="004F24CC" w:rsidRPr="00E01079">
        <w:rPr>
          <w:rFonts w:ascii="Times New Roman" w:hAnsi="Times New Roman" w:cs="Times New Roman"/>
        </w:rPr>
        <w:t xml:space="preserve"> components </w:t>
      </w:r>
      <w:r w:rsidR="00E95738" w:rsidRPr="00E01079">
        <w:rPr>
          <w:rFonts w:ascii="Times New Roman" w:hAnsi="Times New Roman" w:cs="Times New Roman"/>
        </w:rPr>
        <w:t>in</w:t>
      </w:r>
      <w:r w:rsidR="00CA5485" w:rsidRPr="00E01079">
        <w:rPr>
          <w:rFonts w:ascii="Times New Roman" w:hAnsi="Times New Roman" w:cs="Times New Roman"/>
        </w:rPr>
        <w:t xml:space="preserve"> two lessons.  </w:t>
      </w:r>
      <w:r w:rsidR="005330E1" w:rsidRPr="00E01079">
        <w:rPr>
          <w:rFonts w:ascii="Times New Roman" w:hAnsi="Times New Roman" w:cs="Times New Roman"/>
        </w:rPr>
        <w:t>Lesson one</w:t>
      </w:r>
      <w:r w:rsidR="00CA5485" w:rsidRPr="00E01079">
        <w:rPr>
          <w:rFonts w:ascii="Times New Roman" w:hAnsi="Times New Roman" w:cs="Times New Roman"/>
        </w:rPr>
        <w:t xml:space="preserve"> educated </w:t>
      </w:r>
      <w:r w:rsidR="005330E1" w:rsidRPr="00E01079">
        <w:rPr>
          <w:rFonts w:ascii="Times New Roman" w:hAnsi="Times New Roman" w:cs="Times New Roman"/>
        </w:rPr>
        <w:t xml:space="preserve">participants </w:t>
      </w:r>
      <w:r w:rsidR="00CA5485" w:rsidRPr="00E01079">
        <w:rPr>
          <w:rFonts w:ascii="Times New Roman" w:hAnsi="Times New Roman" w:cs="Times New Roman"/>
        </w:rPr>
        <w:t>on values and goals via a multimedia animation, didactic</w:t>
      </w:r>
      <w:r w:rsidR="00E70160" w:rsidRPr="00E01079">
        <w:rPr>
          <w:rFonts w:ascii="Times New Roman" w:hAnsi="Times New Roman" w:cs="Times New Roman"/>
        </w:rPr>
        <w:t>s</w:t>
      </w:r>
      <w:r w:rsidR="00CA5485" w:rsidRPr="00E01079">
        <w:rPr>
          <w:rFonts w:ascii="Times New Roman" w:hAnsi="Times New Roman" w:cs="Times New Roman"/>
        </w:rPr>
        <w:t>, subsequent examples, interactive tasks, and quizzes on value</w:t>
      </w:r>
      <w:r w:rsidR="00644999" w:rsidRPr="00E01079">
        <w:rPr>
          <w:rFonts w:ascii="Times New Roman" w:hAnsi="Times New Roman" w:cs="Times New Roman"/>
        </w:rPr>
        <w:t>s</w:t>
      </w:r>
      <w:r w:rsidR="00CA5485" w:rsidRPr="00E01079">
        <w:rPr>
          <w:rFonts w:ascii="Times New Roman" w:hAnsi="Times New Roman" w:cs="Times New Roman"/>
        </w:rPr>
        <w:t>; participants then explored and clarified their values (e.g., values</w:t>
      </w:r>
      <w:r w:rsidR="00870C6C" w:rsidRPr="00E01079">
        <w:rPr>
          <w:rFonts w:ascii="Times New Roman" w:hAnsi="Times New Roman" w:cs="Times New Roman"/>
        </w:rPr>
        <w:t>-</w:t>
      </w:r>
      <w:r w:rsidR="00CA5485" w:rsidRPr="00E01079">
        <w:rPr>
          <w:rFonts w:ascii="Times New Roman" w:hAnsi="Times New Roman" w:cs="Times New Roman"/>
        </w:rPr>
        <w:t xml:space="preserve">sorting </w:t>
      </w:r>
      <w:r w:rsidR="00870C6C" w:rsidRPr="00E01079">
        <w:rPr>
          <w:rFonts w:ascii="Times New Roman" w:hAnsi="Times New Roman" w:cs="Times New Roman"/>
        </w:rPr>
        <w:t xml:space="preserve">and </w:t>
      </w:r>
      <w:r w:rsidR="00CA5485" w:rsidRPr="00E01079">
        <w:rPr>
          <w:rFonts w:ascii="Times New Roman" w:hAnsi="Times New Roman" w:cs="Times New Roman"/>
        </w:rPr>
        <w:t>values-affirmation journaling exercise</w:t>
      </w:r>
      <w:r w:rsidR="00462270" w:rsidRPr="00E01079">
        <w:rPr>
          <w:rFonts w:ascii="Times New Roman" w:hAnsi="Times New Roman" w:cs="Times New Roman"/>
        </w:rPr>
        <w:t>s</w:t>
      </w:r>
      <w:r w:rsidR="00CA5485" w:rsidRPr="00E01079">
        <w:rPr>
          <w:rFonts w:ascii="Times New Roman" w:hAnsi="Times New Roman" w:cs="Times New Roman"/>
        </w:rPr>
        <w:t>) and set values-based goals (e.g., didactic</w:t>
      </w:r>
      <w:r w:rsidR="00EA4D14" w:rsidRPr="00E01079">
        <w:rPr>
          <w:rFonts w:ascii="Times New Roman" w:hAnsi="Times New Roman" w:cs="Times New Roman"/>
        </w:rPr>
        <w:t xml:space="preserve">s </w:t>
      </w:r>
      <w:r w:rsidR="00CA5485" w:rsidRPr="00E01079">
        <w:rPr>
          <w:rFonts w:ascii="Times New Roman" w:hAnsi="Times New Roman" w:cs="Times New Roman"/>
        </w:rPr>
        <w:t>on values-based goals</w:t>
      </w:r>
      <w:r w:rsidR="008F26F7" w:rsidRPr="00E01079">
        <w:rPr>
          <w:rFonts w:ascii="Times New Roman" w:hAnsi="Times New Roman" w:cs="Times New Roman"/>
        </w:rPr>
        <w:t xml:space="preserve"> and</w:t>
      </w:r>
      <w:r w:rsidR="00950969" w:rsidRPr="00E01079">
        <w:rPr>
          <w:rFonts w:ascii="Times New Roman" w:hAnsi="Times New Roman" w:cs="Times New Roman"/>
        </w:rPr>
        <w:t xml:space="preserve"> </w:t>
      </w:r>
      <w:r w:rsidR="00CA5485" w:rsidRPr="00E01079">
        <w:rPr>
          <w:rFonts w:ascii="Times New Roman" w:hAnsi="Times New Roman" w:cs="Times New Roman"/>
        </w:rPr>
        <w:t xml:space="preserve">a goal-setting worksheet).  </w:t>
      </w:r>
      <w:r w:rsidR="00462270" w:rsidRPr="00E01079">
        <w:rPr>
          <w:rFonts w:ascii="Times New Roman" w:hAnsi="Times New Roman" w:cs="Times New Roman"/>
        </w:rPr>
        <w:t xml:space="preserve">Lesson two </w:t>
      </w:r>
      <w:r w:rsidR="00CA5485" w:rsidRPr="00E01079">
        <w:rPr>
          <w:rFonts w:ascii="Times New Roman" w:hAnsi="Times New Roman" w:cs="Times New Roman"/>
        </w:rPr>
        <w:t>help</w:t>
      </w:r>
      <w:r w:rsidR="00EE7ACB" w:rsidRPr="00E01079">
        <w:rPr>
          <w:rFonts w:ascii="Times New Roman" w:hAnsi="Times New Roman" w:cs="Times New Roman"/>
        </w:rPr>
        <w:t>ed</w:t>
      </w:r>
      <w:r w:rsidR="00CA5485" w:rsidRPr="00E01079">
        <w:rPr>
          <w:rFonts w:ascii="Times New Roman" w:hAnsi="Times New Roman" w:cs="Times New Roman"/>
        </w:rPr>
        <w:t xml:space="preserve"> st</w:t>
      </w:r>
      <w:r w:rsidR="0065134E" w:rsidRPr="00E01079">
        <w:rPr>
          <w:rFonts w:ascii="Times New Roman" w:hAnsi="Times New Roman" w:cs="Times New Roman"/>
        </w:rPr>
        <w:t xml:space="preserve">udents manage </w:t>
      </w:r>
      <w:r w:rsidR="00DA789E" w:rsidRPr="00E01079">
        <w:rPr>
          <w:rFonts w:ascii="Times New Roman" w:hAnsi="Times New Roman" w:cs="Times New Roman"/>
        </w:rPr>
        <w:t>valued-living</w:t>
      </w:r>
      <w:r w:rsidR="00CA5485" w:rsidRPr="00E01079">
        <w:rPr>
          <w:rFonts w:ascii="Times New Roman" w:hAnsi="Times New Roman" w:cs="Times New Roman"/>
        </w:rPr>
        <w:t xml:space="preserve"> </w:t>
      </w:r>
      <w:r w:rsidR="008B4831" w:rsidRPr="00E01079">
        <w:rPr>
          <w:rFonts w:ascii="Times New Roman" w:hAnsi="Times New Roman" w:cs="Times New Roman"/>
        </w:rPr>
        <w:t xml:space="preserve">barriers </w:t>
      </w:r>
      <w:r w:rsidR="00CA5485" w:rsidRPr="00E01079">
        <w:rPr>
          <w:rFonts w:ascii="Times New Roman" w:hAnsi="Times New Roman" w:cs="Times New Roman"/>
        </w:rPr>
        <w:t xml:space="preserve">through emphasizing acceptance of distressing </w:t>
      </w:r>
      <w:r w:rsidR="00832CD8" w:rsidRPr="00E01079">
        <w:rPr>
          <w:rFonts w:ascii="Times New Roman" w:hAnsi="Times New Roman" w:cs="Times New Roman"/>
        </w:rPr>
        <w:t>internal experiences</w:t>
      </w:r>
      <w:r w:rsidR="00CA5485" w:rsidRPr="00E01079">
        <w:rPr>
          <w:rFonts w:ascii="Times New Roman" w:hAnsi="Times New Roman" w:cs="Times New Roman"/>
        </w:rPr>
        <w:t>.</w:t>
      </w:r>
      <w:r w:rsidR="002778D7" w:rsidRPr="00E01079">
        <w:rPr>
          <w:rFonts w:ascii="Times New Roman" w:hAnsi="Times New Roman" w:cs="Times New Roman"/>
        </w:rPr>
        <w:t xml:space="preserve"> </w:t>
      </w:r>
      <w:r w:rsidR="00CA5485" w:rsidRPr="00E01079">
        <w:rPr>
          <w:rFonts w:ascii="Times New Roman" w:hAnsi="Times New Roman" w:cs="Times New Roman"/>
        </w:rPr>
        <w:t xml:space="preserve"> </w:t>
      </w:r>
      <w:r w:rsidR="002778D7" w:rsidRPr="00E01079">
        <w:rPr>
          <w:rFonts w:ascii="Times New Roman" w:hAnsi="Times New Roman" w:cs="Times New Roman"/>
        </w:rPr>
        <w:t>U</w:t>
      </w:r>
      <w:r w:rsidR="00CA5485" w:rsidRPr="00E01079">
        <w:rPr>
          <w:rFonts w:ascii="Times New Roman" w:hAnsi="Times New Roman" w:cs="Times New Roman"/>
        </w:rPr>
        <w:t>sage and usability data</w:t>
      </w:r>
      <w:r w:rsidR="002778D7" w:rsidRPr="00E01079">
        <w:rPr>
          <w:rFonts w:ascii="Times New Roman" w:hAnsi="Times New Roman" w:cs="Times New Roman"/>
        </w:rPr>
        <w:t xml:space="preserve"> revealed</w:t>
      </w:r>
      <w:r w:rsidR="00CA5485" w:rsidRPr="00E01079">
        <w:rPr>
          <w:rFonts w:ascii="Times New Roman" w:hAnsi="Times New Roman" w:cs="Times New Roman"/>
        </w:rPr>
        <w:t xml:space="preserve"> this program was acceptable and feasible among college freshman, and students spent adequate time </w:t>
      </w:r>
      <w:r w:rsidR="0065134E" w:rsidRPr="00E01079">
        <w:rPr>
          <w:rFonts w:ascii="Times New Roman" w:hAnsi="Times New Roman" w:cs="Times New Roman"/>
        </w:rPr>
        <w:t>completing</w:t>
      </w:r>
      <w:r w:rsidR="00CA5485" w:rsidRPr="00E01079">
        <w:rPr>
          <w:rFonts w:ascii="Times New Roman" w:hAnsi="Times New Roman" w:cs="Times New Roman"/>
        </w:rPr>
        <w:t xml:space="preserve"> both lessons (</w:t>
      </w:r>
      <w:r w:rsidR="00CA5485" w:rsidRPr="00E01079">
        <w:rPr>
          <w:rFonts w:ascii="Times New Roman" w:hAnsi="Times New Roman" w:cs="Times New Roman"/>
          <w:i/>
        </w:rPr>
        <w:t xml:space="preserve">M </w:t>
      </w:r>
      <w:r w:rsidR="00CA5485" w:rsidRPr="00E01079">
        <w:rPr>
          <w:rFonts w:ascii="Times New Roman" w:hAnsi="Times New Roman" w:cs="Times New Roman"/>
        </w:rPr>
        <w:t xml:space="preserve">= 81.98 minutes, </w:t>
      </w:r>
      <w:r w:rsidR="00CA5485" w:rsidRPr="00E01079">
        <w:rPr>
          <w:rFonts w:ascii="Times New Roman" w:hAnsi="Times New Roman" w:cs="Times New Roman"/>
          <w:i/>
        </w:rPr>
        <w:t xml:space="preserve">SD </w:t>
      </w:r>
      <w:r w:rsidR="00CA5485" w:rsidRPr="00E01079">
        <w:rPr>
          <w:rFonts w:ascii="Times New Roman" w:hAnsi="Times New Roman" w:cs="Times New Roman"/>
        </w:rPr>
        <w:t xml:space="preserve">= 22.68 minutes).  Additionally, </w:t>
      </w:r>
      <w:r w:rsidR="00E64839" w:rsidRPr="00E01079">
        <w:rPr>
          <w:rFonts w:ascii="Times New Roman" w:hAnsi="Times New Roman" w:cs="Times New Roman"/>
        </w:rPr>
        <w:t xml:space="preserve">the </w:t>
      </w:r>
      <w:r w:rsidR="00CA5485" w:rsidRPr="00E01079">
        <w:rPr>
          <w:rFonts w:ascii="Times New Roman" w:hAnsi="Times New Roman" w:cs="Times New Roman"/>
        </w:rPr>
        <w:t>ACT condition</w:t>
      </w:r>
      <w:r w:rsidR="009E6282" w:rsidRPr="00E01079">
        <w:rPr>
          <w:rFonts w:ascii="Times New Roman" w:hAnsi="Times New Roman" w:cs="Times New Roman"/>
        </w:rPr>
        <w:t xml:space="preserve"> </w:t>
      </w:r>
      <w:r w:rsidR="00CA5485" w:rsidRPr="00E01079">
        <w:rPr>
          <w:rFonts w:ascii="Times New Roman" w:hAnsi="Times New Roman" w:cs="Times New Roman"/>
        </w:rPr>
        <w:t>evidenced greater education value</w:t>
      </w:r>
      <w:r w:rsidR="00D66321" w:rsidRPr="00E01079">
        <w:rPr>
          <w:rFonts w:ascii="Times New Roman" w:hAnsi="Times New Roman" w:cs="Times New Roman"/>
        </w:rPr>
        <w:t xml:space="preserve"> success </w:t>
      </w:r>
      <w:r w:rsidR="00CA5485" w:rsidRPr="00E01079">
        <w:rPr>
          <w:rFonts w:ascii="Times New Roman" w:hAnsi="Times New Roman" w:cs="Times New Roman"/>
        </w:rPr>
        <w:t>at post</w:t>
      </w:r>
      <w:r w:rsidR="00024B3F" w:rsidRPr="00E01079">
        <w:rPr>
          <w:rFonts w:ascii="Times New Roman" w:hAnsi="Times New Roman" w:cs="Times New Roman"/>
        </w:rPr>
        <w:t>-</w:t>
      </w:r>
      <w:r w:rsidR="00CA5485" w:rsidRPr="00E01079">
        <w:rPr>
          <w:rFonts w:ascii="Times New Roman" w:hAnsi="Times New Roman" w:cs="Times New Roman"/>
        </w:rPr>
        <w:t>intervention</w:t>
      </w:r>
      <w:r w:rsidR="00695C3D" w:rsidRPr="00E01079">
        <w:rPr>
          <w:rFonts w:ascii="Times New Roman" w:hAnsi="Times New Roman" w:cs="Times New Roman"/>
        </w:rPr>
        <w:t xml:space="preserve"> than </w:t>
      </w:r>
      <w:r w:rsidR="00E64839" w:rsidRPr="00E01079">
        <w:rPr>
          <w:rFonts w:ascii="Times New Roman" w:hAnsi="Times New Roman" w:cs="Times New Roman"/>
        </w:rPr>
        <w:t xml:space="preserve">the </w:t>
      </w:r>
      <w:r w:rsidR="00695C3D" w:rsidRPr="00E01079">
        <w:rPr>
          <w:rFonts w:ascii="Times New Roman" w:hAnsi="Times New Roman" w:cs="Times New Roman"/>
        </w:rPr>
        <w:t>waitlist condition</w:t>
      </w:r>
      <w:r w:rsidR="00CA5485" w:rsidRPr="00E01079">
        <w:rPr>
          <w:rFonts w:ascii="Times New Roman" w:hAnsi="Times New Roman" w:cs="Times New Roman"/>
        </w:rPr>
        <w:t xml:space="preserve">. </w:t>
      </w:r>
    </w:p>
    <w:p w14:paraId="7CE42162" w14:textId="0C95E9E5" w:rsidR="0019608B" w:rsidRPr="00E01079" w:rsidRDefault="007B02EA" w:rsidP="004766CF">
      <w:pPr>
        <w:spacing w:line="480" w:lineRule="auto"/>
        <w:ind w:firstLine="720"/>
        <w:rPr>
          <w:rFonts w:ascii="Times New Roman" w:hAnsi="Times New Roman" w:cs="Times New Roman"/>
        </w:rPr>
      </w:pPr>
      <w:r w:rsidRPr="00E01079">
        <w:rPr>
          <w:rFonts w:ascii="Times New Roman" w:hAnsi="Times New Roman" w:cs="Times New Roman"/>
        </w:rPr>
        <w:lastRenderedPageBreak/>
        <w:t xml:space="preserve">Although these </w:t>
      </w:r>
      <w:r w:rsidR="00CA5485" w:rsidRPr="00E01079">
        <w:rPr>
          <w:rFonts w:ascii="Times New Roman" w:hAnsi="Times New Roman" w:cs="Times New Roman"/>
        </w:rPr>
        <w:t xml:space="preserve">web-delivered values programs have shown promise for promoting </w:t>
      </w:r>
      <w:r w:rsidR="00024B3F" w:rsidRPr="00E01079">
        <w:rPr>
          <w:rFonts w:ascii="Times New Roman" w:hAnsi="Times New Roman" w:cs="Times New Roman"/>
        </w:rPr>
        <w:t>undergraduate</w:t>
      </w:r>
      <w:r w:rsidR="00CA5485" w:rsidRPr="00E01079">
        <w:rPr>
          <w:rFonts w:ascii="Times New Roman" w:hAnsi="Times New Roman" w:cs="Times New Roman"/>
        </w:rPr>
        <w:t xml:space="preserve"> outcomes, these studies </w:t>
      </w:r>
      <w:r w:rsidR="00E11C48" w:rsidRPr="00E01079">
        <w:rPr>
          <w:rFonts w:ascii="Times New Roman" w:hAnsi="Times New Roman" w:cs="Times New Roman"/>
        </w:rPr>
        <w:t xml:space="preserve">measured </w:t>
      </w:r>
      <w:r w:rsidR="00CA5485" w:rsidRPr="00E01079">
        <w:rPr>
          <w:rFonts w:ascii="Times New Roman" w:hAnsi="Times New Roman" w:cs="Times New Roman"/>
        </w:rPr>
        <w:t>a limited set of values (educational and relationships) versus a</w:t>
      </w:r>
      <w:r w:rsidR="00D34FC6" w:rsidRPr="00E01079">
        <w:rPr>
          <w:rFonts w:ascii="Times New Roman" w:hAnsi="Times New Roman" w:cs="Times New Roman"/>
        </w:rPr>
        <w:t>n</w:t>
      </w:r>
      <w:r w:rsidR="00CA5485" w:rsidRPr="00E01079">
        <w:rPr>
          <w:rFonts w:ascii="Times New Roman" w:hAnsi="Times New Roman" w:cs="Times New Roman"/>
        </w:rPr>
        <w:t xml:space="preserve"> encompassing set of value domains </w:t>
      </w:r>
      <w:r w:rsidR="00CA5485" w:rsidRPr="00E01079">
        <w:rPr>
          <w:rFonts w:ascii="Times New Roman" w:hAnsi="Times New Roman" w:cs="Times New Roman"/>
          <w:bCs/>
        </w:rPr>
        <w:t>(e.g., family relationships, friendships, leisure, health</w:t>
      </w:r>
      <w:r w:rsidR="00A7305F" w:rsidRPr="00E01079">
        <w:rPr>
          <w:rFonts w:ascii="Times New Roman" w:hAnsi="Times New Roman" w:cs="Times New Roman"/>
          <w:bCs/>
        </w:rPr>
        <w:t>,</w:t>
      </w:r>
      <w:r w:rsidR="00CA5485" w:rsidRPr="00E01079">
        <w:rPr>
          <w:rFonts w:ascii="Times New Roman" w:hAnsi="Times New Roman" w:cs="Times New Roman"/>
          <w:bCs/>
        </w:rPr>
        <w:t xml:space="preserve"> and spirituality)</w:t>
      </w:r>
      <w:r w:rsidR="00CA5485" w:rsidRPr="00E01079">
        <w:rPr>
          <w:rFonts w:ascii="Times New Roman" w:hAnsi="Times New Roman" w:cs="Times New Roman"/>
        </w:rPr>
        <w:t>.</w:t>
      </w:r>
      <w:r w:rsidR="00CA5485" w:rsidRPr="00E01079">
        <w:rPr>
          <w:rFonts w:ascii="Times New Roman" w:hAnsi="Times New Roman" w:cs="Times New Roman"/>
          <w:bCs/>
        </w:rPr>
        <w:t xml:space="preserve">  </w:t>
      </w:r>
      <w:r w:rsidR="002F7366" w:rsidRPr="00E01079">
        <w:rPr>
          <w:rFonts w:ascii="Times New Roman" w:hAnsi="Times New Roman" w:cs="Times New Roman"/>
          <w:bCs/>
        </w:rPr>
        <w:t xml:space="preserve">As noted above, </w:t>
      </w:r>
      <w:r w:rsidR="00D54ECF" w:rsidRPr="00E01079">
        <w:rPr>
          <w:rFonts w:ascii="Times New Roman" w:hAnsi="Times New Roman" w:cs="Times New Roman"/>
        </w:rPr>
        <w:t>personally</w:t>
      </w:r>
      <w:r w:rsidR="00D34FC6" w:rsidRPr="00E01079">
        <w:rPr>
          <w:rFonts w:ascii="Times New Roman" w:hAnsi="Times New Roman" w:cs="Times New Roman"/>
        </w:rPr>
        <w:t>-</w:t>
      </w:r>
      <w:r w:rsidR="00D54ECF" w:rsidRPr="00E01079">
        <w:rPr>
          <w:rFonts w:ascii="Times New Roman" w:hAnsi="Times New Roman" w:cs="Times New Roman"/>
        </w:rPr>
        <w:t>relevant value</w:t>
      </w:r>
      <w:r w:rsidR="00535A9A" w:rsidRPr="00E01079">
        <w:rPr>
          <w:rFonts w:ascii="Times New Roman" w:hAnsi="Times New Roman" w:cs="Times New Roman"/>
        </w:rPr>
        <w:t xml:space="preserve"> </w:t>
      </w:r>
      <w:r w:rsidR="00286C8F" w:rsidRPr="00E01079">
        <w:rPr>
          <w:rFonts w:ascii="Times New Roman" w:hAnsi="Times New Roman" w:cs="Times New Roman"/>
        </w:rPr>
        <w:t>connections</w:t>
      </w:r>
      <w:r w:rsidR="00D54ECF" w:rsidRPr="00E01079">
        <w:rPr>
          <w:rFonts w:ascii="Times New Roman" w:hAnsi="Times New Roman" w:cs="Times New Roman"/>
        </w:rPr>
        <w:t xml:space="preserve"> are associated with </w:t>
      </w:r>
      <w:r w:rsidR="007677B8" w:rsidRPr="00E01079">
        <w:rPr>
          <w:rFonts w:ascii="Times New Roman" w:hAnsi="Times New Roman" w:cs="Times New Roman"/>
        </w:rPr>
        <w:t>better outcomes</w:t>
      </w:r>
      <w:r w:rsidR="002F7366" w:rsidRPr="00E01079">
        <w:rPr>
          <w:rFonts w:ascii="Times New Roman" w:hAnsi="Times New Roman" w:cs="Times New Roman"/>
        </w:rPr>
        <w:t xml:space="preserve">.  </w:t>
      </w:r>
      <w:r w:rsidR="005836FF" w:rsidRPr="00E01079">
        <w:rPr>
          <w:rFonts w:ascii="Times New Roman" w:hAnsi="Times New Roman" w:cs="Times New Roman"/>
        </w:rPr>
        <w:t>Thus</w:t>
      </w:r>
      <w:r w:rsidR="002F7366" w:rsidRPr="00E01079">
        <w:rPr>
          <w:rFonts w:ascii="Times New Roman" w:hAnsi="Times New Roman" w:cs="Times New Roman"/>
        </w:rPr>
        <w:t xml:space="preserve">, </w:t>
      </w:r>
      <w:r w:rsidR="00D54ECF" w:rsidRPr="00E01079">
        <w:rPr>
          <w:rFonts w:ascii="Times New Roman" w:hAnsi="Times New Roman" w:cs="Times New Roman"/>
          <w:bCs/>
        </w:rPr>
        <w:t>p</w:t>
      </w:r>
      <w:r w:rsidR="00CA5485" w:rsidRPr="00E01079">
        <w:rPr>
          <w:rFonts w:ascii="Times New Roman" w:hAnsi="Times New Roman" w:cs="Times New Roman"/>
          <w:bCs/>
        </w:rPr>
        <w:t xml:space="preserve">roviding </w:t>
      </w:r>
      <w:r w:rsidR="00847482" w:rsidRPr="00E01079">
        <w:rPr>
          <w:rFonts w:ascii="Times New Roman" w:hAnsi="Times New Roman" w:cs="Times New Roman"/>
          <w:bCs/>
        </w:rPr>
        <w:t>undergraduates</w:t>
      </w:r>
      <w:r w:rsidR="00CA5485" w:rsidRPr="00E01079">
        <w:rPr>
          <w:rFonts w:ascii="Times New Roman" w:hAnsi="Times New Roman" w:cs="Times New Roman"/>
          <w:bCs/>
        </w:rPr>
        <w:t xml:space="preserve"> </w:t>
      </w:r>
      <w:r w:rsidR="00D54ECF" w:rsidRPr="00E01079">
        <w:rPr>
          <w:rFonts w:ascii="Times New Roman" w:hAnsi="Times New Roman" w:cs="Times New Roman"/>
          <w:bCs/>
        </w:rPr>
        <w:t>the</w:t>
      </w:r>
      <w:r w:rsidR="00CA5485" w:rsidRPr="00E01079">
        <w:rPr>
          <w:rFonts w:ascii="Times New Roman" w:hAnsi="Times New Roman" w:cs="Times New Roman"/>
          <w:bCs/>
        </w:rPr>
        <w:t xml:space="preserve"> opportunity to explore a range of value</w:t>
      </w:r>
      <w:r w:rsidR="00EE20EB" w:rsidRPr="00E01079">
        <w:rPr>
          <w:rFonts w:ascii="Times New Roman" w:hAnsi="Times New Roman" w:cs="Times New Roman"/>
          <w:bCs/>
        </w:rPr>
        <w:t>s</w:t>
      </w:r>
      <w:r w:rsidR="00CA5485" w:rsidRPr="00E01079">
        <w:rPr>
          <w:rFonts w:ascii="Times New Roman" w:hAnsi="Times New Roman" w:cs="Times New Roman"/>
          <w:bCs/>
        </w:rPr>
        <w:t xml:space="preserve"> may allow greater flexibility to identify, focus on, and affirm personally</w:t>
      </w:r>
      <w:r w:rsidR="002C4668" w:rsidRPr="00E01079">
        <w:rPr>
          <w:rFonts w:ascii="Times New Roman" w:hAnsi="Times New Roman" w:cs="Times New Roman"/>
          <w:bCs/>
        </w:rPr>
        <w:t>-</w:t>
      </w:r>
      <w:r w:rsidR="00CA5485" w:rsidRPr="00E01079">
        <w:rPr>
          <w:rFonts w:ascii="Times New Roman" w:hAnsi="Times New Roman" w:cs="Times New Roman"/>
          <w:bCs/>
        </w:rPr>
        <w:t xml:space="preserve">relevant life domains, suggesting implications for </w:t>
      </w:r>
      <w:r w:rsidR="00CA5485" w:rsidRPr="00E01079">
        <w:rPr>
          <w:rFonts w:ascii="Times New Roman" w:hAnsi="Times New Roman" w:cs="Times New Roman"/>
        </w:rPr>
        <w:t xml:space="preserve">broadening </w:t>
      </w:r>
      <w:r w:rsidR="00CA5485" w:rsidRPr="00E01079">
        <w:rPr>
          <w:rFonts w:ascii="Times New Roman" w:hAnsi="Times New Roman" w:cs="Times New Roman"/>
          <w:bCs/>
        </w:rPr>
        <w:t>program applicability.</w:t>
      </w:r>
      <w:r w:rsidR="00CA5485" w:rsidRPr="00E01079">
        <w:rPr>
          <w:rFonts w:ascii="Times New Roman" w:hAnsi="Times New Roman" w:cs="Times New Roman"/>
        </w:rPr>
        <w:t xml:space="preserve"> </w:t>
      </w:r>
      <w:r w:rsidR="00D54ECF" w:rsidRPr="00E01079">
        <w:rPr>
          <w:rFonts w:ascii="Times New Roman" w:hAnsi="Times New Roman" w:cs="Times New Roman"/>
          <w:bCs/>
        </w:rPr>
        <w:t xml:space="preserve"> </w:t>
      </w:r>
    </w:p>
    <w:p w14:paraId="0038E160" w14:textId="65E64485" w:rsidR="00A55D18" w:rsidRPr="00E01079" w:rsidRDefault="00A55D18" w:rsidP="00A55D18">
      <w:pPr>
        <w:spacing w:line="480" w:lineRule="auto"/>
        <w:jc w:val="center"/>
        <w:rPr>
          <w:rFonts w:ascii="Times New Roman" w:hAnsi="Times New Roman" w:cs="Times New Roman"/>
          <w:b/>
        </w:rPr>
      </w:pPr>
      <w:r w:rsidRPr="00E01079">
        <w:rPr>
          <w:rFonts w:ascii="Times New Roman" w:hAnsi="Times New Roman" w:cs="Times New Roman"/>
          <w:b/>
        </w:rPr>
        <w:t>Current Study</w:t>
      </w:r>
    </w:p>
    <w:p w14:paraId="5D797E9A" w14:textId="6E3A9D60" w:rsidR="00A55D18" w:rsidRPr="00E01079" w:rsidRDefault="00A55D18" w:rsidP="00B66744">
      <w:pPr>
        <w:spacing w:line="480" w:lineRule="auto"/>
        <w:ind w:firstLine="720"/>
        <w:rPr>
          <w:rFonts w:ascii="Times New Roman" w:hAnsi="Times New Roman" w:cs="Times New Roman"/>
        </w:rPr>
      </w:pPr>
      <w:r w:rsidRPr="00E01079">
        <w:rPr>
          <w:rFonts w:ascii="Times New Roman" w:hAnsi="Times New Roman" w:cs="Times New Roman"/>
        </w:rPr>
        <w:t>As noted above, empirical evidence suggests values</w:t>
      </w:r>
      <w:r w:rsidR="00313D30" w:rsidRPr="00E01079">
        <w:rPr>
          <w:rFonts w:ascii="Times New Roman" w:hAnsi="Times New Roman" w:cs="Times New Roman"/>
        </w:rPr>
        <w:t xml:space="preserve">-based intervention strategies </w:t>
      </w:r>
      <w:r w:rsidRPr="00E01079">
        <w:rPr>
          <w:rFonts w:ascii="Times New Roman" w:hAnsi="Times New Roman" w:cs="Times New Roman"/>
        </w:rPr>
        <w:t xml:space="preserve">could </w:t>
      </w:r>
      <w:r w:rsidR="00BB2AD2" w:rsidRPr="00E01079">
        <w:rPr>
          <w:rFonts w:ascii="Times New Roman" w:hAnsi="Times New Roman" w:cs="Times New Roman"/>
        </w:rPr>
        <w:t xml:space="preserve">enhance </w:t>
      </w:r>
      <w:r w:rsidRPr="00E01079">
        <w:rPr>
          <w:rFonts w:ascii="Times New Roman" w:hAnsi="Times New Roman" w:cs="Times New Roman"/>
        </w:rPr>
        <w:t xml:space="preserve">various </w:t>
      </w:r>
      <w:r w:rsidR="00593D44" w:rsidRPr="00E01079">
        <w:rPr>
          <w:rFonts w:ascii="Times New Roman" w:hAnsi="Times New Roman" w:cs="Times New Roman"/>
        </w:rPr>
        <w:t>undergraduate</w:t>
      </w:r>
      <w:r w:rsidR="00D07861" w:rsidRPr="00E01079">
        <w:rPr>
          <w:rFonts w:ascii="Times New Roman" w:hAnsi="Times New Roman" w:cs="Times New Roman"/>
        </w:rPr>
        <w:t xml:space="preserve"> </w:t>
      </w:r>
      <w:r w:rsidRPr="00E01079">
        <w:rPr>
          <w:rFonts w:ascii="Times New Roman" w:hAnsi="Times New Roman" w:cs="Times New Roman"/>
        </w:rPr>
        <w:t>li</w:t>
      </w:r>
      <w:r w:rsidR="00D07861" w:rsidRPr="00E01079">
        <w:rPr>
          <w:rFonts w:ascii="Times New Roman" w:hAnsi="Times New Roman" w:cs="Times New Roman"/>
        </w:rPr>
        <w:t>fe domains</w:t>
      </w:r>
      <w:r w:rsidR="008030D7" w:rsidRPr="00E01079">
        <w:rPr>
          <w:rFonts w:ascii="Times New Roman" w:hAnsi="Times New Roman" w:cs="Times New Roman"/>
        </w:rPr>
        <w:t xml:space="preserve"> </w:t>
      </w:r>
      <w:r w:rsidR="00313D30" w:rsidRPr="00E01079">
        <w:rPr>
          <w:rFonts w:ascii="Times New Roman" w:hAnsi="Times New Roman" w:cs="Times New Roman"/>
        </w:rPr>
        <w:t xml:space="preserve">(e.g., </w:t>
      </w:r>
      <w:r w:rsidRPr="00E01079">
        <w:rPr>
          <w:rFonts w:ascii="Times New Roman" w:hAnsi="Times New Roman" w:cs="Times New Roman"/>
        </w:rPr>
        <w:t>relationships, health, well-being, and academic performance</w:t>
      </w:r>
      <w:r w:rsidR="00313D30" w:rsidRPr="00E01079">
        <w:rPr>
          <w:rFonts w:ascii="Times New Roman" w:hAnsi="Times New Roman" w:cs="Times New Roman"/>
        </w:rPr>
        <w:t>)</w:t>
      </w:r>
      <w:r w:rsidRPr="00E01079">
        <w:rPr>
          <w:rFonts w:ascii="Times New Roman" w:hAnsi="Times New Roman" w:cs="Times New Roman"/>
        </w:rPr>
        <w:t xml:space="preserve">.  </w:t>
      </w:r>
      <w:r w:rsidR="00CA5485" w:rsidRPr="00E01079">
        <w:rPr>
          <w:rFonts w:ascii="Times New Roman" w:hAnsi="Times New Roman" w:cs="Times New Roman"/>
        </w:rPr>
        <w:t xml:space="preserve">While </w:t>
      </w:r>
      <w:r w:rsidRPr="00E01079">
        <w:rPr>
          <w:rFonts w:ascii="Times New Roman" w:hAnsi="Times New Roman" w:cs="Times New Roman"/>
        </w:rPr>
        <w:t>most values-focused interventions are part of larger treatment packages involv</w:t>
      </w:r>
      <w:r w:rsidR="00BC7CB2" w:rsidRPr="00E01079">
        <w:rPr>
          <w:rFonts w:ascii="Times New Roman" w:hAnsi="Times New Roman" w:cs="Times New Roman"/>
        </w:rPr>
        <w:t>ing</w:t>
      </w:r>
      <w:r w:rsidRPr="00E01079">
        <w:rPr>
          <w:rFonts w:ascii="Times New Roman" w:hAnsi="Times New Roman" w:cs="Times New Roman"/>
        </w:rPr>
        <w:t xml:space="preserve"> multiple therapeutic processes target</w:t>
      </w:r>
      <w:r w:rsidR="00846EAA" w:rsidRPr="00E01079">
        <w:rPr>
          <w:rFonts w:ascii="Times New Roman" w:hAnsi="Times New Roman" w:cs="Times New Roman"/>
        </w:rPr>
        <w:t>ing</w:t>
      </w:r>
      <w:r w:rsidRPr="00E01079">
        <w:rPr>
          <w:rFonts w:ascii="Times New Roman" w:hAnsi="Times New Roman" w:cs="Times New Roman"/>
        </w:rPr>
        <w:t xml:space="preserve"> symptom reduction (for a review, see </w:t>
      </w:r>
      <w:r w:rsidR="00DB4E06" w:rsidRPr="00E01079">
        <w:rPr>
          <w:rFonts w:ascii="Times New Roman" w:hAnsi="Times New Roman" w:cs="Times New Roman"/>
          <w:bCs/>
        </w:rPr>
        <w:t>Levin, Hildebrandt, Lillis, &amp; Hayes,</w:t>
      </w:r>
      <w:r w:rsidR="00DB4E06" w:rsidRPr="00E01079" w:rsidDel="00DB4E06">
        <w:rPr>
          <w:rFonts w:ascii="Times New Roman" w:hAnsi="Times New Roman" w:cs="Times New Roman"/>
        </w:rPr>
        <w:t xml:space="preserve"> </w:t>
      </w:r>
      <w:r w:rsidRPr="00E01079">
        <w:rPr>
          <w:rFonts w:ascii="Times New Roman" w:hAnsi="Times New Roman" w:cs="Times New Roman"/>
        </w:rPr>
        <w:t xml:space="preserve">2012), few studies have </w:t>
      </w:r>
      <w:r w:rsidR="004E5984" w:rsidRPr="00E01079">
        <w:rPr>
          <w:rFonts w:ascii="Times New Roman" w:hAnsi="Times New Roman" w:cs="Times New Roman"/>
        </w:rPr>
        <w:t>focused solely on</w:t>
      </w:r>
      <w:r w:rsidR="00A71DFF" w:rsidRPr="00E01079">
        <w:rPr>
          <w:rFonts w:ascii="Times New Roman" w:hAnsi="Times New Roman" w:cs="Times New Roman"/>
        </w:rPr>
        <w:t xml:space="preserve"> values and promoting valued</w:t>
      </w:r>
      <w:r w:rsidR="008B4F68" w:rsidRPr="00E01079">
        <w:rPr>
          <w:rFonts w:ascii="Times New Roman" w:hAnsi="Times New Roman" w:cs="Times New Roman"/>
        </w:rPr>
        <w:t>-</w:t>
      </w:r>
      <w:r w:rsidR="00A71DFF" w:rsidRPr="00E01079">
        <w:rPr>
          <w:rFonts w:ascii="Times New Roman" w:hAnsi="Times New Roman" w:cs="Times New Roman"/>
        </w:rPr>
        <w:t xml:space="preserve">living in </w:t>
      </w:r>
      <w:r w:rsidR="000E2728" w:rsidRPr="00E01079">
        <w:rPr>
          <w:rFonts w:ascii="Times New Roman" w:hAnsi="Times New Roman" w:cs="Times New Roman"/>
        </w:rPr>
        <w:t xml:space="preserve">and </w:t>
      </w:r>
      <w:r w:rsidR="00A71DFF" w:rsidRPr="00E01079">
        <w:rPr>
          <w:rFonts w:ascii="Times New Roman" w:hAnsi="Times New Roman" w:cs="Times New Roman"/>
        </w:rPr>
        <w:t>of itself</w:t>
      </w:r>
      <w:r w:rsidR="00A8424F" w:rsidRPr="00E01079">
        <w:rPr>
          <w:rFonts w:ascii="Times New Roman" w:hAnsi="Times New Roman" w:cs="Times New Roman"/>
        </w:rPr>
        <w:t xml:space="preserve">, and none have examined a values-specific intervention’s impact on undergraduate well-being.  </w:t>
      </w:r>
      <w:r w:rsidRPr="00E01079">
        <w:rPr>
          <w:rFonts w:ascii="Times New Roman" w:hAnsi="Times New Roman" w:cs="Times New Roman"/>
        </w:rPr>
        <w:t xml:space="preserve">Furthermore, using web-delivered interventions to </w:t>
      </w:r>
      <w:r w:rsidR="001B169A" w:rsidRPr="00E01079">
        <w:rPr>
          <w:rFonts w:ascii="Times New Roman" w:hAnsi="Times New Roman" w:cs="Times New Roman"/>
        </w:rPr>
        <w:t xml:space="preserve">reach and </w:t>
      </w:r>
      <w:r w:rsidRPr="00E01079">
        <w:rPr>
          <w:rFonts w:ascii="Times New Roman" w:hAnsi="Times New Roman" w:cs="Times New Roman"/>
        </w:rPr>
        <w:t>engage students</w:t>
      </w:r>
      <w:r w:rsidR="009525C4" w:rsidRPr="00E01079">
        <w:rPr>
          <w:rFonts w:ascii="Times New Roman" w:hAnsi="Times New Roman" w:cs="Times New Roman"/>
        </w:rPr>
        <w:t xml:space="preserve"> has many advantages</w:t>
      </w:r>
      <w:r w:rsidRPr="00E01079">
        <w:rPr>
          <w:rFonts w:ascii="Times New Roman" w:hAnsi="Times New Roman" w:cs="Times New Roman"/>
        </w:rPr>
        <w:t xml:space="preserve">. </w:t>
      </w:r>
      <w:r w:rsidR="00BB36C7" w:rsidRPr="00E01079">
        <w:rPr>
          <w:rFonts w:ascii="Times New Roman" w:hAnsi="Times New Roman" w:cs="Times New Roman"/>
        </w:rPr>
        <w:t xml:space="preserve"> </w:t>
      </w:r>
      <w:r w:rsidR="00F01CF8" w:rsidRPr="00E01079">
        <w:rPr>
          <w:rFonts w:ascii="Times New Roman" w:hAnsi="Times New Roman" w:cs="Times New Roman"/>
        </w:rPr>
        <w:t>As such</w:t>
      </w:r>
      <w:r w:rsidRPr="00E01079">
        <w:rPr>
          <w:rFonts w:ascii="Times New Roman" w:hAnsi="Times New Roman" w:cs="Times New Roman"/>
        </w:rPr>
        <w:t xml:space="preserve">, </w:t>
      </w:r>
      <w:r w:rsidR="002E5587" w:rsidRPr="00E01079">
        <w:rPr>
          <w:rFonts w:ascii="Times New Roman" w:hAnsi="Times New Roman" w:cs="Times New Roman"/>
        </w:rPr>
        <w:t>this</w:t>
      </w:r>
      <w:r w:rsidR="00401B61" w:rsidRPr="00E01079">
        <w:rPr>
          <w:rFonts w:ascii="Times New Roman" w:hAnsi="Times New Roman" w:cs="Times New Roman"/>
        </w:rPr>
        <w:t xml:space="preserve"> </w:t>
      </w:r>
      <w:r w:rsidRPr="00E01079">
        <w:rPr>
          <w:rFonts w:ascii="Times New Roman" w:hAnsi="Times New Roman" w:cs="Times New Roman"/>
        </w:rPr>
        <w:t xml:space="preserve">study aimed to </w:t>
      </w:r>
      <w:r w:rsidRPr="00E01079">
        <w:rPr>
          <w:rFonts w:ascii="Times New Roman" w:hAnsi="Times New Roman" w:cs="Times New Roman"/>
          <w:bCs/>
        </w:rPr>
        <w:t xml:space="preserve">build upon previous </w:t>
      </w:r>
      <w:r w:rsidRPr="00E01079">
        <w:rPr>
          <w:rFonts w:ascii="Times New Roman" w:hAnsi="Times New Roman" w:cs="Times New Roman"/>
        </w:rPr>
        <w:t xml:space="preserve">findings </w:t>
      </w:r>
      <w:r w:rsidR="00C47BC5" w:rsidRPr="00E01079">
        <w:rPr>
          <w:rFonts w:ascii="Times New Roman" w:hAnsi="Times New Roman" w:cs="Times New Roman"/>
        </w:rPr>
        <w:t xml:space="preserve">in </w:t>
      </w:r>
      <w:r w:rsidRPr="00E01079">
        <w:rPr>
          <w:rFonts w:ascii="Times New Roman" w:hAnsi="Times New Roman" w:cs="Times New Roman"/>
        </w:rPr>
        <w:t xml:space="preserve">several ways.  </w:t>
      </w:r>
      <w:r w:rsidR="00A71DFF" w:rsidRPr="00E01079">
        <w:rPr>
          <w:rFonts w:ascii="Times New Roman" w:hAnsi="Times New Roman" w:cs="Times New Roman"/>
        </w:rPr>
        <w:t>First</w:t>
      </w:r>
      <w:r w:rsidRPr="00E01079">
        <w:rPr>
          <w:rFonts w:ascii="Times New Roman" w:hAnsi="Times New Roman" w:cs="Times New Roman"/>
        </w:rPr>
        <w:t xml:space="preserve">, </w:t>
      </w:r>
      <w:r w:rsidR="007B69F7" w:rsidRPr="00E01079">
        <w:rPr>
          <w:rFonts w:ascii="Times New Roman" w:hAnsi="Times New Roman" w:cs="Times New Roman"/>
        </w:rPr>
        <w:t xml:space="preserve">considering </w:t>
      </w:r>
      <w:r w:rsidRPr="00E01079">
        <w:rPr>
          <w:rFonts w:ascii="Times New Roman" w:hAnsi="Times New Roman" w:cs="Times New Roman"/>
        </w:rPr>
        <w:t>the importance of value</w:t>
      </w:r>
      <w:r w:rsidR="00FC7049" w:rsidRPr="00E01079">
        <w:rPr>
          <w:rFonts w:ascii="Times New Roman" w:hAnsi="Times New Roman" w:cs="Times New Roman"/>
        </w:rPr>
        <w:t xml:space="preserve"> relevancy</w:t>
      </w:r>
      <w:r w:rsidRPr="00E01079">
        <w:rPr>
          <w:rFonts w:ascii="Times New Roman" w:hAnsi="Times New Roman" w:cs="Times New Roman"/>
        </w:rPr>
        <w:t xml:space="preserve">, the program </w:t>
      </w:r>
      <w:r w:rsidR="00851790" w:rsidRPr="00E01079">
        <w:rPr>
          <w:rFonts w:ascii="Times New Roman" w:hAnsi="Times New Roman" w:cs="Times New Roman"/>
        </w:rPr>
        <w:t xml:space="preserve">enabled students to select and focus on </w:t>
      </w:r>
      <w:r w:rsidR="00031170" w:rsidRPr="00E01079">
        <w:rPr>
          <w:rFonts w:ascii="Times New Roman" w:hAnsi="Times New Roman" w:cs="Times New Roman"/>
        </w:rPr>
        <w:t xml:space="preserve">personally-relevant </w:t>
      </w:r>
      <w:r w:rsidR="00EE5675" w:rsidRPr="00E01079">
        <w:rPr>
          <w:rFonts w:ascii="Times New Roman" w:hAnsi="Times New Roman" w:cs="Times New Roman"/>
        </w:rPr>
        <w:t>values</w:t>
      </w:r>
      <w:r w:rsidR="00BD6E33" w:rsidRPr="00E01079">
        <w:rPr>
          <w:rFonts w:ascii="Times New Roman" w:hAnsi="Times New Roman" w:cs="Times New Roman"/>
        </w:rPr>
        <w:t xml:space="preserve"> (versus </w:t>
      </w:r>
      <w:r w:rsidR="004414D3" w:rsidRPr="00E01079">
        <w:rPr>
          <w:rFonts w:ascii="Times New Roman" w:hAnsi="Times New Roman" w:cs="Times New Roman"/>
        </w:rPr>
        <w:t>targeting specific values</w:t>
      </w:r>
      <w:r w:rsidR="00BD6E33" w:rsidRPr="00E01079">
        <w:rPr>
          <w:rFonts w:ascii="Times New Roman" w:hAnsi="Times New Roman" w:cs="Times New Roman"/>
        </w:rPr>
        <w:t>)</w:t>
      </w:r>
      <w:r w:rsidR="006142F9" w:rsidRPr="00E01079">
        <w:rPr>
          <w:rFonts w:ascii="Times New Roman" w:hAnsi="Times New Roman" w:cs="Times New Roman"/>
        </w:rPr>
        <w:t>.</w:t>
      </w:r>
      <w:r w:rsidRPr="00E01079">
        <w:rPr>
          <w:rFonts w:ascii="Times New Roman" w:hAnsi="Times New Roman" w:cs="Times New Roman"/>
        </w:rPr>
        <w:t xml:space="preserve">  </w:t>
      </w:r>
      <w:r w:rsidR="007677B8" w:rsidRPr="00E01079">
        <w:rPr>
          <w:rFonts w:ascii="Times New Roman" w:hAnsi="Times New Roman" w:cs="Times New Roman"/>
        </w:rPr>
        <w:t>Second</w:t>
      </w:r>
      <w:r w:rsidRPr="00E01079">
        <w:rPr>
          <w:rFonts w:ascii="Times New Roman" w:hAnsi="Times New Roman" w:cs="Times New Roman"/>
        </w:rPr>
        <w:t>, the program was a single</w:t>
      </w:r>
      <w:r w:rsidR="00497B64" w:rsidRPr="00E01079">
        <w:rPr>
          <w:rFonts w:ascii="Times New Roman" w:hAnsi="Times New Roman" w:cs="Times New Roman"/>
        </w:rPr>
        <w:t xml:space="preserve">, </w:t>
      </w:r>
      <w:proofErr w:type="gramStart"/>
      <w:r w:rsidR="00F92414" w:rsidRPr="00E01079">
        <w:rPr>
          <w:rFonts w:ascii="Times New Roman" w:hAnsi="Times New Roman" w:cs="Times New Roman"/>
        </w:rPr>
        <w:t>60-90</w:t>
      </w:r>
      <w:r w:rsidR="00D10F1A" w:rsidRPr="00E01079">
        <w:rPr>
          <w:rFonts w:ascii="Times New Roman" w:hAnsi="Times New Roman" w:cs="Times New Roman"/>
        </w:rPr>
        <w:t xml:space="preserve"> </w:t>
      </w:r>
      <w:r w:rsidR="00F92414" w:rsidRPr="00E01079">
        <w:rPr>
          <w:rFonts w:ascii="Times New Roman" w:hAnsi="Times New Roman" w:cs="Times New Roman"/>
        </w:rPr>
        <w:t>minute</w:t>
      </w:r>
      <w:proofErr w:type="gramEnd"/>
      <w:r w:rsidR="008847AE" w:rsidRPr="00E01079">
        <w:rPr>
          <w:rFonts w:ascii="Times New Roman" w:hAnsi="Times New Roman" w:cs="Times New Roman"/>
        </w:rPr>
        <w:t xml:space="preserve"> </w:t>
      </w:r>
      <w:r w:rsidRPr="00E01079">
        <w:rPr>
          <w:rFonts w:ascii="Times New Roman" w:hAnsi="Times New Roman" w:cs="Times New Roman"/>
        </w:rPr>
        <w:t>session</w:t>
      </w:r>
      <w:r w:rsidR="00FC7049" w:rsidRPr="00E01079">
        <w:rPr>
          <w:rFonts w:ascii="Times New Roman" w:hAnsi="Times New Roman" w:cs="Times New Roman"/>
        </w:rPr>
        <w:t xml:space="preserve">. </w:t>
      </w:r>
      <w:r w:rsidRPr="00E01079">
        <w:rPr>
          <w:rFonts w:ascii="Times New Roman" w:hAnsi="Times New Roman" w:cs="Times New Roman"/>
        </w:rPr>
        <w:t xml:space="preserve"> In addition to time- and cost-effectiveness, brief, single-session </w:t>
      </w:r>
      <w:r w:rsidR="004E0149" w:rsidRPr="00E01079">
        <w:rPr>
          <w:rFonts w:ascii="Times New Roman" w:hAnsi="Times New Roman" w:cs="Times New Roman"/>
        </w:rPr>
        <w:t xml:space="preserve">programs </w:t>
      </w:r>
      <w:r w:rsidR="00D671A5" w:rsidRPr="00E01079">
        <w:rPr>
          <w:rFonts w:ascii="Times New Roman" w:hAnsi="Times New Roman" w:cs="Times New Roman"/>
        </w:rPr>
        <w:t>hold</w:t>
      </w:r>
      <w:r w:rsidRPr="00E01079">
        <w:rPr>
          <w:rFonts w:ascii="Times New Roman" w:hAnsi="Times New Roman" w:cs="Times New Roman"/>
        </w:rPr>
        <w:t xml:space="preserve"> unique advantages relative to longer, multi-session programs by minimizing participation burden,</w:t>
      </w:r>
      <w:r w:rsidR="00B14A20" w:rsidRPr="00E01079">
        <w:rPr>
          <w:rFonts w:ascii="Times New Roman" w:hAnsi="Times New Roman" w:cs="Times New Roman"/>
        </w:rPr>
        <w:t xml:space="preserve"> thereby</w:t>
      </w:r>
      <w:r w:rsidRPr="00E01079">
        <w:rPr>
          <w:rFonts w:ascii="Times New Roman" w:hAnsi="Times New Roman" w:cs="Times New Roman"/>
        </w:rPr>
        <w:t xml:space="preserve"> promot</w:t>
      </w:r>
      <w:r w:rsidR="009D135C" w:rsidRPr="00E01079">
        <w:rPr>
          <w:rFonts w:ascii="Times New Roman" w:hAnsi="Times New Roman" w:cs="Times New Roman"/>
        </w:rPr>
        <w:t>ing</w:t>
      </w:r>
      <w:r w:rsidRPr="00E01079">
        <w:rPr>
          <w:rFonts w:ascii="Times New Roman" w:hAnsi="Times New Roman" w:cs="Times New Roman"/>
        </w:rPr>
        <w:t xml:space="preserve"> program engagement </w:t>
      </w:r>
      <w:r w:rsidR="00D671A5" w:rsidRPr="00E01079">
        <w:rPr>
          <w:rFonts w:ascii="Times New Roman" w:hAnsi="Times New Roman" w:cs="Times New Roman"/>
        </w:rPr>
        <w:t>(</w:t>
      </w:r>
      <w:proofErr w:type="spellStart"/>
      <w:r w:rsidRPr="00E01079">
        <w:rPr>
          <w:rFonts w:ascii="Times New Roman" w:hAnsi="Times New Roman" w:cs="Times New Roman"/>
        </w:rPr>
        <w:t>Stice</w:t>
      </w:r>
      <w:proofErr w:type="spellEnd"/>
      <w:r w:rsidRPr="00E01079">
        <w:rPr>
          <w:rFonts w:ascii="Times New Roman" w:hAnsi="Times New Roman" w:cs="Times New Roman"/>
        </w:rPr>
        <w:t xml:space="preserve">, Shaw, </w:t>
      </w:r>
      <w:proofErr w:type="spellStart"/>
      <w:r w:rsidRPr="00E01079">
        <w:rPr>
          <w:rFonts w:ascii="Times New Roman" w:hAnsi="Times New Roman" w:cs="Times New Roman"/>
        </w:rPr>
        <w:t>Bohon</w:t>
      </w:r>
      <w:proofErr w:type="spellEnd"/>
      <w:r w:rsidRPr="00E01079">
        <w:rPr>
          <w:rFonts w:ascii="Times New Roman" w:hAnsi="Times New Roman" w:cs="Times New Roman"/>
        </w:rPr>
        <w:t>, Marti, &amp; Rohde</w:t>
      </w:r>
      <w:r w:rsidR="00D671A5" w:rsidRPr="00E01079">
        <w:rPr>
          <w:rFonts w:ascii="Times New Roman" w:hAnsi="Times New Roman" w:cs="Times New Roman"/>
        </w:rPr>
        <w:t>, 2009)</w:t>
      </w:r>
      <w:r w:rsidR="007927AC" w:rsidRPr="00E01079">
        <w:rPr>
          <w:rFonts w:ascii="Times New Roman" w:hAnsi="Times New Roman" w:cs="Times New Roman"/>
        </w:rPr>
        <w:t>.</w:t>
      </w:r>
      <w:r w:rsidRPr="00E01079">
        <w:rPr>
          <w:rFonts w:ascii="Times New Roman" w:hAnsi="Times New Roman" w:cs="Times New Roman"/>
        </w:rPr>
        <w:t xml:space="preserve"> </w:t>
      </w:r>
      <w:r w:rsidR="00933216" w:rsidRPr="00E01079">
        <w:rPr>
          <w:rFonts w:ascii="Times New Roman" w:hAnsi="Times New Roman" w:cs="Times New Roman"/>
        </w:rPr>
        <w:t xml:space="preserve"> </w:t>
      </w:r>
      <w:r w:rsidRPr="00E01079">
        <w:rPr>
          <w:rFonts w:ascii="Times New Roman" w:hAnsi="Times New Roman" w:cs="Times New Roman"/>
        </w:rPr>
        <w:t xml:space="preserve">Furthermore, </w:t>
      </w:r>
      <w:r w:rsidR="00E67D5D" w:rsidRPr="00E01079">
        <w:rPr>
          <w:rFonts w:ascii="Times New Roman" w:hAnsi="Times New Roman" w:cs="Times New Roman"/>
        </w:rPr>
        <w:t xml:space="preserve">consistent with </w:t>
      </w:r>
      <w:r w:rsidRPr="00E01079">
        <w:rPr>
          <w:rFonts w:ascii="Times New Roman" w:hAnsi="Times New Roman" w:cs="Times New Roman"/>
        </w:rPr>
        <w:t xml:space="preserve">commonplace </w:t>
      </w:r>
      <w:r w:rsidR="0092522C" w:rsidRPr="00E01079">
        <w:rPr>
          <w:rFonts w:ascii="Times New Roman" w:hAnsi="Times New Roman" w:cs="Times New Roman"/>
        </w:rPr>
        <w:t>undergraduate</w:t>
      </w:r>
      <w:r w:rsidR="0092522C" w:rsidRPr="00E01079">
        <w:rPr>
          <w:rFonts w:ascii="Times New Roman" w:eastAsiaTheme="minorHAnsi" w:hAnsi="Times New Roman" w:cs="Times New Roman"/>
        </w:rPr>
        <w:t xml:space="preserve"> </w:t>
      </w:r>
      <w:r w:rsidRPr="00E01079">
        <w:rPr>
          <w:rFonts w:ascii="Times New Roman" w:hAnsi="Times New Roman" w:cs="Times New Roman"/>
        </w:rPr>
        <w:t xml:space="preserve">preferences </w:t>
      </w:r>
      <w:r w:rsidRPr="00E01079">
        <w:rPr>
          <w:rFonts w:ascii="Times New Roman" w:eastAsiaTheme="minorHAnsi" w:hAnsi="Times New Roman" w:cs="Times New Roman"/>
        </w:rPr>
        <w:lastRenderedPageBreak/>
        <w:t xml:space="preserve">(Eisenberg et al., 2012; </w:t>
      </w:r>
      <w:proofErr w:type="spellStart"/>
      <w:r w:rsidRPr="00E01079">
        <w:rPr>
          <w:rFonts w:ascii="Times New Roman" w:hAnsi="Times New Roman" w:cs="Times New Roman"/>
        </w:rPr>
        <w:t>Rickwood</w:t>
      </w:r>
      <w:proofErr w:type="spellEnd"/>
      <w:r w:rsidRPr="00E01079">
        <w:rPr>
          <w:rFonts w:ascii="Times New Roman" w:hAnsi="Times New Roman" w:cs="Times New Roman"/>
        </w:rPr>
        <w:t xml:space="preserve"> &amp; Bradford, 2012</w:t>
      </w:r>
      <w:r w:rsidRPr="00E01079">
        <w:rPr>
          <w:rFonts w:ascii="Times New Roman" w:eastAsiaTheme="minorHAnsi" w:hAnsi="Times New Roman" w:cs="Times New Roman"/>
        </w:rPr>
        <w:t>)</w:t>
      </w:r>
      <w:r w:rsidRPr="00E01079">
        <w:rPr>
          <w:rFonts w:ascii="Times New Roman" w:hAnsi="Times New Roman" w:cs="Times New Roman"/>
        </w:rPr>
        <w:t xml:space="preserve">, </w:t>
      </w:r>
      <w:r w:rsidR="007B49AB" w:rsidRPr="00E01079">
        <w:rPr>
          <w:rFonts w:ascii="Times New Roman" w:hAnsi="Times New Roman" w:cs="Times New Roman"/>
        </w:rPr>
        <w:t xml:space="preserve">this </w:t>
      </w:r>
      <w:r w:rsidRPr="00E01079">
        <w:rPr>
          <w:rFonts w:ascii="Times New Roman" w:hAnsi="Times New Roman" w:cs="Times New Roman"/>
        </w:rPr>
        <w:t xml:space="preserve">study capitalized on advantages of self-guided web-delivered interventions. </w:t>
      </w:r>
    </w:p>
    <w:p w14:paraId="0679963D" w14:textId="08293014" w:rsidR="00C53AEE" w:rsidRPr="00E01079" w:rsidRDefault="00C53AEE" w:rsidP="00C53AEE">
      <w:pPr>
        <w:spacing w:line="480" w:lineRule="auto"/>
        <w:ind w:firstLine="720"/>
        <w:rPr>
          <w:rFonts w:ascii="Times New Roman" w:hAnsi="Times New Roman" w:cs="Times New Roman"/>
        </w:rPr>
      </w:pPr>
      <w:r w:rsidRPr="00E01079">
        <w:rPr>
          <w:rFonts w:ascii="Times New Roman" w:hAnsi="Times New Roman" w:cs="Times New Roman"/>
        </w:rPr>
        <w:t>The current study’s first aim was to design a</w:t>
      </w:r>
      <w:r w:rsidR="000E2728" w:rsidRPr="00E01079">
        <w:rPr>
          <w:rFonts w:ascii="Times New Roman" w:hAnsi="Times New Roman" w:cs="Times New Roman"/>
        </w:rPr>
        <w:t xml:space="preserve"> </w:t>
      </w:r>
      <w:r w:rsidRPr="00E01079">
        <w:rPr>
          <w:rFonts w:ascii="Times New Roman" w:hAnsi="Times New Roman" w:cs="Times New Roman"/>
        </w:rPr>
        <w:t>web-based single-session values-focused program (Living Your Values or LYV) for undergraduates, which was hypothesized to demonstrate high usability</w:t>
      </w:r>
      <w:r w:rsidR="007677B8" w:rsidRPr="00E01079">
        <w:rPr>
          <w:rFonts w:ascii="Times New Roman" w:hAnsi="Times New Roman" w:cs="Times New Roman"/>
        </w:rPr>
        <w:t xml:space="preserve"> (</w:t>
      </w:r>
      <w:r w:rsidR="00097A36" w:rsidRPr="00E01079">
        <w:rPr>
          <w:rFonts w:ascii="Times New Roman" w:hAnsi="Times New Roman" w:cs="Times New Roman"/>
        </w:rPr>
        <w:t>e.g., easy to navigate</w:t>
      </w:r>
      <w:r w:rsidR="007677B8" w:rsidRPr="00E01079">
        <w:rPr>
          <w:rFonts w:ascii="Times New Roman" w:hAnsi="Times New Roman" w:cs="Times New Roman"/>
        </w:rPr>
        <w:t>)</w:t>
      </w:r>
      <w:r w:rsidRPr="00E01079">
        <w:rPr>
          <w:rFonts w:ascii="Times New Roman" w:hAnsi="Times New Roman" w:cs="Times New Roman"/>
        </w:rPr>
        <w:t>, acceptability</w:t>
      </w:r>
      <w:r w:rsidR="007677B8" w:rsidRPr="00E01079">
        <w:rPr>
          <w:rFonts w:ascii="Times New Roman" w:hAnsi="Times New Roman" w:cs="Times New Roman"/>
        </w:rPr>
        <w:t xml:space="preserve"> (i.e., </w:t>
      </w:r>
      <w:r w:rsidR="00097A36" w:rsidRPr="00E01079">
        <w:rPr>
          <w:rFonts w:ascii="Times New Roman" w:hAnsi="Times New Roman" w:cs="Times New Roman"/>
        </w:rPr>
        <w:t>how much participants liked the program</w:t>
      </w:r>
      <w:r w:rsidR="007677B8" w:rsidRPr="00E01079">
        <w:rPr>
          <w:rFonts w:ascii="Times New Roman" w:hAnsi="Times New Roman" w:cs="Times New Roman"/>
        </w:rPr>
        <w:t>)</w:t>
      </w:r>
      <w:r w:rsidRPr="00E01079">
        <w:rPr>
          <w:rFonts w:ascii="Times New Roman" w:hAnsi="Times New Roman" w:cs="Times New Roman"/>
        </w:rPr>
        <w:t>, and receptivity</w:t>
      </w:r>
      <w:r w:rsidR="007677B8" w:rsidRPr="00E01079">
        <w:rPr>
          <w:rFonts w:ascii="Times New Roman" w:hAnsi="Times New Roman" w:cs="Times New Roman"/>
        </w:rPr>
        <w:t xml:space="preserve"> (</w:t>
      </w:r>
      <w:r w:rsidR="00097A36" w:rsidRPr="00E01079">
        <w:rPr>
          <w:rFonts w:ascii="Times New Roman" w:hAnsi="Times New Roman" w:cs="Times New Roman"/>
        </w:rPr>
        <w:t>i.e.,</w:t>
      </w:r>
      <w:r w:rsidR="007677B8" w:rsidRPr="00E01079">
        <w:rPr>
          <w:rFonts w:ascii="Times New Roman" w:hAnsi="Times New Roman" w:cs="Times New Roman"/>
        </w:rPr>
        <w:t xml:space="preserve"> </w:t>
      </w:r>
      <w:r w:rsidR="00097A36" w:rsidRPr="00E01079">
        <w:rPr>
          <w:rFonts w:ascii="Times New Roman" w:hAnsi="Times New Roman" w:cs="Times New Roman"/>
        </w:rPr>
        <w:t>helpfulness, likelihood of referring a friend, interest in future values-related work</w:t>
      </w:r>
      <w:r w:rsidR="007677B8" w:rsidRPr="00E01079">
        <w:rPr>
          <w:rFonts w:ascii="Times New Roman" w:hAnsi="Times New Roman" w:cs="Times New Roman"/>
        </w:rPr>
        <w:t>)</w:t>
      </w:r>
      <w:r w:rsidRPr="00E01079">
        <w:rPr>
          <w:rFonts w:ascii="Times New Roman" w:hAnsi="Times New Roman" w:cs="Times New Roman"/>
        </w:rPr>
        <w:t xml:space="preserve">.  Further, participants were predicted to show significant </w:t>
      </w:r>
      <w:r w:rsidR="000E2728" w:rsidRPr="00E01079">
        <w:rPr>
          <w:rFonts w:ascii="Times New Roman" w:hAnsi="Times New Roman" w:cs="Times New Roman"/>
        </w:rPr>
        <w:t>im</w:t>
      </w:r>
      <w:r w:rsidRPr="00E01079">
        <w:rPr>
          <w:rFonts w:ascii="Times New Roman" w:hAnsi="Times New Roman" w:cs="Times New Roman"/>
        </w:rPr>
        <w:t xml:space="preserve">provements in </w:t>
      </w:r>
      <w:r w:rsidR="00097A36" w:rsidRPr="00E01079">
        <w:rPr>
          <w:rFonts w:ascii="Times New Roman" w:hAnsi="Times New Roman" w:cs="Times New Roman"/>
        </w:rPr>
        <w:t>values-consistent living</w:t>
      </w:r>
      <w:r w:rsidR="000E2728" w:rsidRPr="00E01079">
        <w:rPr>
          <w:rFonts w:ascii="Times New Roman" w:hAnsi="Times New Roman" w:cs="Times New Roman"/>
        </w:rPr>
        <w:t xml:space="preserve"> </w:t>
      </w:r>
      <w:r w:rsidR="009314BB" w:rsidRPr="00E01079">
        <w:rPr>
          <w:rFonts w:ascii="Times New Roman" w:hAnsi="Times New Roman" w:cs="Times New Roman"/>
        </w:rPr>
        <w:t xml:space="preserve">and psychological well-being </w:t>
      </w:r>
      <w:r w:rsidR="000E2728" w:rsidRPr="00E01079">
        <w:rPr>
          <w:rFonts w:ascii="Times New Roman" w:hAnsi="Times New Roman" w:cs="Times New Roman"/>
        </w:rPr>
        <w:t>from pre-program to the 4-week follow-up.</w:t>
      </w:r>
    </w:p>
    <w:p w14:paraId="67429B7F" w14:textId="77777777" w:rsidR="00A55D18" w:rsidRPr="00E01079" w:rsidRDefault="00A55D18" w:rsidP="00A55D18">
      <w:pPr>
        <w:spacing w:line="480" w:lineRule="auto"/>
        <w:jc w:val="center"/>
        <w:rPr>
          <w:rFonts w:ascii="Times New Roman" w:hAnsi="Times New Roman" w:cs="Times New Roman"/>
        </w:rPr>
      </w:pPr>
      <w:r w:rsidRPr="00E01079">
        <w:rPr>
          <w:rFonts w:ascii="Times New Roman" w:hAnsi="Times New Roman" w:cs="Times New Roman"/>
          <w:b/>
        </w:rPr>
        <w:t>Method</w:t>
      </w:r>
    </w:p>
    <w:p w14:paraId="015446DC" w14:textId="77777777" w:rsidR="00A55D18" w:rsidRPr="00E01079" w:rsidRDefault="00A55D18" w:rsidP="00A55D18">
      <w:pPr>
        <w:spacing w:line="480" w:lineRule="auto"/>
        <w:rPr>
          <w:rFonts w:ascii="Times New Roman" w:hAnsi="Times New Roman" w:cs="Times New Roman"/>
          <w:b/>
        </w:rPr>
      </w:pPr>
      <w:r w:rsidRPr="00E01079">
        <w:rPr>
          <w:rFonts w:ascii="Times New Roman" w:hAnsi="Times New Roman" w:cs="Times New Roman"/>
          <w:b/>
        </w:rPr>
        <w:t>Participants</w:t>
      </w:r>
    </w:p>
    <w:p w14:paraId="478FB13F" w14:textId="0A3D08E4" w:rsidR="00250F62" w:rsidRPr="00E01079" w:rsidRDefault="00B72D77" w:rsidP="00D671A5">
      <w:pPr>
        <w:spacing w:line="480" w:lineRule="auto"/>
        <w:ind w:firstLine="720"/>
        <w:rPr>
          <w:rFonts w:ascii="Times New Roman" w:hAnsi="Times New Roman" w:cs="Times New Roman"/>
        </w:rPr>
      </w:pPr>
      <w:r w:rsidRPr="00E01079">
        <w:rPr>
          <w:rFonts w:ascii="Times New Roman" w:hAnsi="Times New Roman" w:cs="Times New Roman"/>
        </w:rPr>
        <w:t xml:space="preserve">Data </w:t>
      </w:r>
      <w:r w:rsidR="009E78D6" w:rsidRPr="00E01079">
        <w:rPr>
          <w:rFonts w:ascii="Times New Roman" w:hAnsi="Times New Roman" w:cs="Times New Roman"/>
        </w:rPr>
        <w:t>was collected</w:t>
      </w:r>
      <w:r w:rsidRPr="00E01079">
        <w:rPr>
          <w:rFonts w:ascii="Times New Roman" w:hAnsi="Times New Roman" w:cs="Times New Roman"/>
        </w:rPr>
        <w:t xml:space="preserve"> at a medium-sized Catholic university in the northeast U.S. </w:t>
      </w:r>
      <w:r w:rsidR="009E78D6" w:rsidRPr="00E01079">
        <w:rPr>
          <w:rFonts w:ascii="Times New Roman" w:hAnsi="Times New Roman" w:cs="Times New Roman"/>
        </w:rPr>
        <w:t>with a</w:t>
      </w:r>
      <w:r w:rsidRPr="00E01079">
        <w:rPr>
          <w:rFonts w:ascii="Times New Roman" w:hAnsi="Times New Roman" w:cs="Times New Roman"/>
        </w:rPr>
        <w:t xml:space="preserve"> student body that is primarily female (60%), ethnically diverse (52% White), and from at-risk populations (e.g., 3</w:t>
      </w:r>
      <w:r w:rsidR="00773EA3" w:rsidRPr="00E01079">
        <w:rPr>
          <w:rFonts w:ascii="Times New Roman" w:hAnsi="Times New Roman" w:cs="Times New Roman"/>
        </w:rPr>
        <w:t>6</w:t>
      </w:r>
      <w:r w:rsidRPr="00E01079">
        <w:rPr>
          <w:rFonts w:ascii="Times New Roman" w:hAnsi="Times New Roman" w:cs="Times New Roman"/>
        </w:rPr>
        <w:t xml:space="preserve">% first-generation; 41% Pell-grant recipients).  </w:t>
      </w:r>
      <w:r w:rsidR="004F1F04" w:rsidRPr="00E01079">
        <w:rPr>
          <w:rFonts w:ascii="Times New Roman" w:hAnsi="Times New Roman" w:cs="Times New Roman"/>
        </w:rPr>
        <w:t>Eligible</w:t>
      </w:r>
      <w:r w:rsidR="00D671A5" w:rsidRPr="00E01079">
        <w:rPr>
          <w:rFonts w:ascii="Times New Roman" w:hAnsi="Times New Roman" w:cs="Times New Roman"/>
        </w:rPr>
        <w:t xml:space="preserve"> participants </w:t>
      </w:r>
      <w:r w:rsidR="00785ABF" w:rsidRPr="00E01079">
        <w:rPr>
          <w:rFonts w:ascii="Times New Roman" w:hAnsi="Times New Roman" w:cs="Times New Roman"/>
        </w:rPr>
        <w:t>were</w:t>
      </w:r>
      <w:r w:rsidR="00D671A5" w:rsidRPr="00E01079">
        <w:rPr>
          <w:rFonts w:ascii="Times New Roman" w:hAnsi="Times New Roman" w:cs="Times New Roman"/>
        </w:rPr>
        <w:t xml:space="preserve"> at least 18</w:t>
      </w:r>
      <w:r w:rsidR="002C5708" w:rsidRPr="00E01079">
        <w:rPr>
          <w:rFonts w:ascii="Times New Roman" w:hAnsi="Times New Roman" w:cs="Times New Roman"/>
        </w:rPr>
        <w:t>-</w:t>
      </w:r>
      <w:r w:rsidR="00D671A5" w:rsidRPr="00E01079">
        <w:rPr>
          <w:rFonts w:ascii="Times New Roman" w:hAnsi="Times New Roman" w:cs="Times New Roman"/>
        </w:rPr>
        <w:t>years</w:t>
      </w:r>
      <w:r w:rsidR="002C5708" w:rsidRPr="00E01079">
        <w:rPr>
          <w:rFonts w:ascii="Times New Roman" w:hAnsi="Times New Roman" w:cs="Times New Roman"/>
        </w:rPr>
        <w:t>-</w:t>
      </w:r>
      <w:r w:rsidR="00D671A5" w:rsidRPr="00E01079">
        <w:rPr>
          <w:rFonts w:ascii="Times New Roman" w:hAnsi="Times New Roman" w:cs="Times New Roman"/>
        </w:rPr>
        <w:t>old</w:t>
      </w:r>
      <w:r w:rsidR="00325DCA" w:rsidRPr="00E01079">
        <w:rPr>
          <w:rFonts w:ascii="Times New Roman" w:hAnsi="Times New Roman" w:cs="Times New Roman"/>
        </w:rPr>
        <w:t xml:space="preserve"> </w:t>
      </w:r>
      <w:r w:rsidR="000E2728" w:rsidRPr="00E01079">
        <w:rPr>
          <w:rFonts w:ascii="Times New Roman" w:hAnsi="Times New Roman" w:cs="Times New Roman"/>
        </w:rPr>
        <w:t xml:space="preserve">undergraduate </w:t>
      </w:r>
      <w:r w:rsidR="00325DCA" w:rsidRPr="00E01079">
        <w:rPr>
          <w:rFonts w:ascii="Times New Roman" w:hAnsi="Times New Roman" w:cs="Times New Roman"/>
        </w:rPr>
        <w:t>students</w:t>
      </w:r>
      <w:r w:rsidR="00D671A5" w:rsidRPr="00E01079">
        <w:rPr>
          <w:rFonts w:ascii="Times New Roman" w:hAnsi="Times New Roman" w:cs="Times New Roman"/>
        </w:rPr>
        <w:t xml:space="preserve">, English-speaking, enrolled at the </w:t>
      </w:r>
      <w:r w:rsidR="000E2728" w:rsidRPr="00E01079">
        <w:rPr>
          <w:rFonts w:ascii="Times New Roman" w:hAnsi="Times New Roman" w:cs="Times New Roman"/>
        </w:rPr>
        <w:t>university</w:t>
      </w:r>
      <w:r w:rsidR="00D671A5" w:rsidRPr="00E01079">
        <w:rPr>
          <w:rFonts w:ascii="Times New Roman" w:hAnsi="Times New Roman" w:cs="Times New Roman"/>
        </w:rPr>
        <w:t xml:space="preserve"> where the study took place</w:t>
      </w:r>
      <w:r w:rsidR="002A149D" w:rsidRPr="00E01079">
        <w:rPr>
          <w:rFonts w:ascii="Times New Roman" w:hAnsi="Times New Roman" w:cs="Times New Roman"/>
        </w:rPr>
        <w:t>, and had computer and Internet access</w:t>
      </w:r>
      <w:r w:rsidR="00D671A5" w:rsidRPr="00E01079">
        <w:rPr>
          <w:rFonts w:ascii="Times New Roman" w:hAnsi="Times New Roman" w:cs="Times New Roman"/>
        </w:rPr>
        <w:t>.  Although 163 students consented to participate, 26 participants</w:t>
      </w:r>
      <w:r w:rsidR="00BF3B4D" w:rsidRPr="00E01079">
        <w:rPr>
          <w:rFonts w:ascii="Times New Roman" w:hAnsi="Times New Roman" w:cs="Times New Roman"/>
        </w:rPr>
        <w:t>’ data</w:t>
      </w:r>
      <w:r w:rsidR="00D671A5" w:rsidRPr="00E01079">
        <w:rPr>
          <w:rFonts w:ascii="Times New Roman" w:hAnsi="Times New Roman" w:cs="Times New Roman"/>
        </w:rPr>
        <w:t xml:space="preserve"> were excluded due to premature </w:t>
      </w:r>
      <w:r w:rsidR="003C250A" w:rsidRPr="00E01079">
        <w:rPr>
          <w:rFonts w:ascii="Times New Roman" w:hAnsi="Times New Roman" w:cs="Times New Roman"/>
        </w:rPr>
        <w:t xml:space="preserve">study </w:t>
      </w:r>
      <w:r w:rsidR="00D671A5" w:rsidRPr="00E01079">
        <w:rPr>
          <w:rFonts w:ascii="Times New Roman" w:hAnsi="Times New Roman" w:cs="Times New Roman"/>
        </w:rPr>
        <w:t>terminati</w:t>
      </w:r>
      <w:r w:rsidR="003C250A" w:rsidRPr="00E01079">
        <w:rPr>
          <w:rFonts w:ascii="Times New Roman" w:hAnsi="Times New Roman" w:cs="Times New Roman"/>
        </w:rPr>
        <w:t>on</w:t>
      </w:r>
      <w:r w:rsidR="00D671A5" w:rsidRPr="00E01079">
        <w:rPr>
          <w:rFonts w:ascii="Times New Roman" w:hAnsi="Times New Roman" w:cs="Times New Roman"/>
        </w:rPr>
        <w:t xml:space="preserve"> (i.e., </w:t>
      </w:r>
      <w:r w:rsidR="00054715" w:rsidRPr="00E01079">
        <w:rPr>
          <w:rFonts w:ascii="Times New Roman" w:hAnsi="Times New Roman" w:cs="Times New Roman"/>
        </w:rPr>
        <w:t>prior to completing pre-measures, the program, or post-measures)</w:t>
      </w:r>
      <w:r w:rsidR="00D671A5" w:rsidRPr="00E01079">
        <w:rPr>
          <w:rFonts w:ascii="Times New Roman" w:hAnsi="Times New Roman" w:cs="Times New Roman"/>
        </w:rPr>
        <w:t xml:space="preserve">.  </w:t>
      </w:r>
      <w:r w:rsidR="00250F62" w:rsidRPr="00E01079">
        <w:rPr>
          <w:rFonts w:ascii="Times New Roman" w:hAnsi="Times New Roman" w:cs="Times New Roman"/>
        </w:rPr>
        <w:t xml:space="preserve">The participant flow diagram provides a detailed outline of dropout rates as well as rates and reasons for exclusion from analysis at each </w:t>
      </w:r>
      <w:r w:rsidR="00AA27D2" w:rsidRPr="00E01079">
        <w:rPr>
          <w:rFonts w:ascii="Times New Roman" w:hAnsi="Times New Roman" w:cs="Times New Roman"/>
        </w:rPr>
        <w:t xml:space="preserve">study </w:t>
      </w:r>
      <w:r w:rsidR="00FF77A4" w:rsidRPr="00E01079">
        <w:rPr>
          <w:rFonts w:ascii="Times New Roman" w:hAnsi="Times New Roman" w:cs="Times New Roman"/>
        </w:rPr>
        <w:t>stage (see Figure 1</w:t>
      </w:r>
      <w:r w:rsidR="00250F62" w:rsidRPr="00E01079">
        <w:rPr>
          <w:rFonts w:ascii="Times New Roman" w:hAnsi="Times New Roman" w:cs="Times New Roman"/>
        </w:rPr>
        <w:t xml:space="preserve">). </w:t>
      </w:r>
    </w:p>
    <w:p w14:paraId="7C2F0730" w14:textId="10D0BFA7" w:rsidR="00D966A0" w:rsidRPr="00E01079" w:rsidRDefault="00CD5D67" w:rsidP="00D671A5">
      <w:pPr>
        <w:spacing w:line="480" w:lineRule="auto"/>
        <w:ind w:firstLine="720"/>
        <w:rPr>
          <w:rFonts w:ascii="Times New Roman" w:hAnsi="Times New Roman" w:cs="Times New Roman"/>
        </w:rPr>
      </w:pPr>
      <w:r w:rsidRPr="00E01079">
        <w:rPr>
          <w:rFonts w:ascii="Times New Roman" w:hAnsi="Times New Roman" w:cs="Times New Roman"/>
        </w:rPr>
        <w:t>T</w:t>
      </w:r>
      <w:r w:rsidR="002F4C40" w:rsidRPr="00E01079">
        <w:rPr>
          <w:rFonts w:ascii="Times New Roman" w:hAnsi="Times New Roman" w:cs="Times New Roman"/>
        </w:rPr>
        <w:t>he final sample</w:t>
      </w:r>
      <w:r w:rsidR="00CB7265" w:rsidRPr="00E01079">
        <w:rPr>
          <w:rFonts w:ascii="Times New Roman" w:hAnsi="Times New Roman" w:cs="Times New Roman"/>
        </w:rPr>
        <w:t xml:space="preserve"> </w:t>
      </w:r>
      <w:r w:rsidR="00D671A5" w:rsidRPr="00E01079">
        <w:rPr>
          <w:rFonts w:ascii="Times New Roman" w:hAnsi="Times New Roman" w:cs="Times New Roman"/>
        </w:rPr>
        <w:t xml:space="preserve">consisted </w:t>
      </w:r>
      <w:r w:rsidR="00E46DB5" w:rsidRPr="00E01079">
        <w:rPr>
          <w:rFonts w:ascii="Times New Roman" w:hAnsi="Times New Roman" w:cs="Times New Roman"/>
        </w:rPr>
        <w:t xml:space="preserve">of 137 </w:t>
      </w:r>
      <w:r w:rsidR="006D1489" w:rsidRPr="00E01079">
        <w:rPr>
          <w:rFonts w:ascii="Times New Roman" w:hAnsi="Times New Roman" w:cs="Times New Roman"/>
        </w:rPr>
        <w:t>students</w:t>
      </w:r>
      <w:r w:rsidR="00E46DB5" w:rsidRPr="00E01079">
        <w:rPr>
          <w:rFonts w:ascii="Times New Roman" w:hAnsi="Times New Roman" w:cs="Times New Roman"/>
        </w:rPr>
        <w:t xml:space="preserve"> </w:t>
      </w:r>
      <w:r w:rsidR="00D671A5" w:rsidRPr="00E01079">
        <w:rPr>
          <w:rFonts w:ascii="Times New Roman" w:hAnsi="Times New Roman" w:cs="Times New Roman"/>
        </w:rPr>
        <w:t>(</w:t>
      </w:r>
      <w:r w:rsidR="004D3484" w:rsidRPr="00E01079">
        <w:rPr>
          <w:rFonts w:ascii="Times New Roman" w:hAnsi="Times New Roman" w:cs="Times New Roman"/>
        </w:rPr>
        <w:t>86.9%</w:t>
      </w:r>
      <w:r w:rsidR="00D671A5" w:rsidRPr="00E01079">
        <w:rPr>
          <w:rFonts w:ascii="Times New Roman" w:hAnsi="Times New Roman" w:cs="Times New Roman"/>
        </w:rPr>
        <w:t xml:space="preserve"> </w:t>
      </w:r>
      <w:r w:rsidR="002F4C40" w:rsidRPr="00E01079">
        <w:rPr>
          <w:rFonts w:ascii="Times New Roman" w:hAnsi="Times New Roman" w:cs="Times New Roman"/>
        </w:rPr>
        <w:t>female</w:t>
      </w:r>
      <w:r w:rsidR="00D671A5" w:rsidRPr="00E01079">
        <w:rPr>
          <w:rFonts w:ascii="Times New Roman" w:hAnsi="Times New Roman" w:cs="Times New Roman"/>
        </w:rPr>
        <w:t>)</w:t>
      </w:r>
      <w:r w:rsidR="008D4532" w:rsidRPr="00E01079">
        <w:rPr>
          <w:rFonts w:ascii="Times New Roman" w:hAnsi="Times New Roman" w:cs="Times New Roman"/>
        </w:rPr>
        <w:t xml:space="preserve">, </w:t>
      </w:r>
      <w:r w:rsidR="0076685F" w:rsidRPr="00E01079">
        <w:rPr>
          <w:rFonts w:ascii="Times New Roman" w:hAnsi="Times New Roman" w:cs="Times New Roman"/>
        </w:rPr>
        <w:t>includ</w:t>
      </w:r>
      <w:r w:rsidR="008D4532" w:rsidRPr="00E01079">
        <w:rPr>
          <w:rFonts w:ascii="Times New Roman" w:hAnsi="Times New Roman" w:cs="Times New Roman"/>
        </w:rPr>
        <w:t>ing</w:t>
      </w:r>
      <w:r w:rsidR="0025567E" w:rsidRPr="00E01079">
        <w:rPr>
          <w:rFonts w:ascii="Times New Roman" w:hAnsi="Times New Roman" w:cs="Times New Roman"/>
        </w:rPr>
        <w:t xml:space="preserve"> </w:t>
      </w:r>
      <w:r w:rsidR="0076685F" w:rsidRPr="00E01079">
        <w:rPr>
          <w:rFonts w:ascii="Times New Roman" w:hAnsi="Times New Roman" w:cs="Times New Roman"/>
        </w:rPr>
        <w:t xml:space="preserve">51 freshman, 35 sophomores, 18 juniors, 32 seniors, and one fifth-year post-baccalaureate student.  </w:t>
      </w:r>
      <w:r w:rsidR="0025567E" w:rsidRPr="00E01079">
        <w:rPr>
          <w:rFonts w:ascii="Times New Roman" w:hAnsi="Times New Roman" w:cs="Times New Roman"/>
        </w:rPr>
        <w:t>P</w:t>
      </w:r>
      <w:r w:rsidR="00BE4BE0" w:rsidRPr="00E01079">
        <w:rPr>
          <w:rFonts w:ascii="Times New Roman" w:hAnsi="Times New Roman" w:cs="Times New Roman"/>
        </w:rPr>
        <w:t>articipants</w:t>
      </w:r>
      <w:r w:rsidR="0025567E" w:rsidRPr="00E01079">
        <w:rPr>
          <w:rFonts w:ascii="Times New Roman" w:hAnsi="Times New Roman" w:cs="Times New Roman"/>
        </w:rPr>
        <w:t>’ mean age</w:t>
      </w:r>
      <w:r w:rsidR="00D530E8" w:rsidRPr="00E01079">
        <w:rPr>
          <w:rFonts w:ascii="Times New Roman" w:hAnsi="Times New Roman" w:cs="Times New Roman"/>
        </w:rPr>
        <w:t xml:space="preserve"> </w:t>
      </w:r>
      <w:r w:rsidR="004D3484" w:rsidRPr="00E01079">
        <w:rPr>
          <w:rFonts w:ascii="Times New Roman" w:hAnsi="Times New Roman" w:cs="Times New Roman"/>
        </w:rPr>
        <w:t xml:space="preserve">was </w:t>
      </w:r>
      <w:r w:rsidR="00D530E8" w:rsidRPr="00E01079">
        <w:rPr>
          <w:rFonts w:ascii="Times New Roman" w:hAnsi="Times New Roman" w:cs="Times New Roman"/>
        </w:rPr>
        <w:t>20.</w:t>
      </w:r>
      <w:r w:rsidR="009560C9" w:rsidRPr="00E01079">
        <w:rPr>
          <w:rFonts w:ascii="Times New Roman" w:hAnsi="Times New Roman" w:cs="Times New Roman"/>
        </w:rPr>
        <w:t>2</w:t>
      </w:r>
      <w:r w:rsidR="004D3484" w:rsidRPr="00E01079">
        <w:rPr>
          <w:rFonts w:ascii="Times New Roman" w:hAnsi="Times New Roman" w:cs="Times New Roman"/>
        </w:rPr>
        <w:t>2</w:t>
      </w:r>
      <w:r w:rsidR="00D530E8" w:rsidRPr="00E01079">
        <w:rPr>
          <w:rFonts w:ascii="Times New Roman" w:hAnsi="Times New Roman" w:cs="Times New Roman"/>
        </w:rPr>
        <w:t xml:space="preserve"> (</w:t>
      </w:r>
      <w:r w:rsidR="00D530E8" w:rsidRPr="00E01079">
        <w:rPr>
          <w:rFonts w:ascii="Times New Roman" w:hAnsi="Times New Roman" w:cs="Times New Roman"/>
          <w:i/>
        </w:rPr>
        <w:t>SD</w:t>
      </w:r>
      <w:r w:rsidR="00D530E8" w:rsidRPr="00E01079">
        <w:rPr>
          <w:rFonts w:ascii="Times New Roman" w:hAnsi="Times New Roman" w:cs="Times New Roman"/>
        </w:rPr>
        <w:t xml:space="preserve"> = </w:t>
      </w:r>
      <w:r w:rsidR="009560C9" w:rsidRPr="00E01079">
        <w:rPr>
          <w:rFonts w:ascii="Times New Roman" w:hAnsi="Times New Roman" w:cs="Times New Roman"/>
        </w:rPr>
        <w:t>4.</w:t>
      </w:r>
      <w:r w:rsidR="004D3484" w:rsidRPr="00E01079">
        <w:rPr>
          <w:rFonts w:ascii="Times New Roman" w:hAnsi="Times New Roman" w:cs="Times New Roman"/>
        </w:rPr>
        <w:t>35</w:t>
      </w:r>
      <w:r w:rsidR="00D530E8" w:rsidRPr="00E01079">
        <w:rPr>
          <w:rFonts w:ascii="Times New Roman" w:hAnsi="Times New Roman" w:cs="Times New Roman"/>
        </w:rPr>
        <w:t>)</w:t>
      </w:r>
      <w:r w:rsidR="004D3484" w:rsidRPr="00E01079">
        <w:rPr>
          <w:rFonts w:ascii="Times New Roman" w:hAnsi="Times New Roman" w:cs="Times New Roman"/>
        </w:rPr>
        <w:t xml:space="preserve">. </w:t>
      </w:r>
      <w:r w:rsidR="000920EF" w:rsidRPr="00E01079">
        <w:rPr>
          <w:rFonts w:ascii="Times New Roman" w:hAnsi="Times New Roman" w:cs="Times New Roman"/>
        </w:rPr>
        <w:t xml:space="preserve"> </w:t>
      </w:r>
      <w:r w:rsidR="00DE1F22" w:rsidRPr="00E01079">
        <w:rPr>
          <w:rFonts w:ascii="Times New Roman" w:hAnsi="Times New Roman" w:cs="Times New Roman"/>
        </w:rPr>
        <w:t>Most</w:t>
      </w:r>
      <w:r w:rsidR="00BE4BE0" w:rsidRPr="00E01079">
        <w:rPr>
          <w:rFonts w:ascii="Times New Roman" w:hAnsi="Times New Roman" w:cs="Times New Roman"/>
        </w:rPr>
        <w:t xml:space="preserve"> participants </w:t>
      </w:r>
      <w:r w:rsidR="004D3484" w:rsidRPr="00E01079">
        <w:rPr>
          <w:rFonts w:ascii="Times New Roman" w:hAnsi="Times New Roman" w:cs="Times New Roman"/>
        </w:rPr>
        <w:t>self-</w:t>
      </w:r>
      <w:r w:rsidR="009560C9" w:rsidRPr="00E01079">
        <w:rPr>
          <w:rFonts w:ascii="Times New Roman" w:hAnsi="Times New Roman" w:cs="Times New Roman"/>
        </w:rPr>
        <w:t>identified as</w:t>
      </w:r>
      <w:r w:rsidR="00D966A0" w:rsidRPr="00E01079">
        <w:rPr>
          <w:rFonts w:ascii="Times New Roman" w:hAnsi="Times New Roman" w:cs="Times New Roman"/>
        </w:rPr>
        <w:t xml:space="preserve"> </w:t>
      </w:r>
      <w:r w:rsidR="0095427B" w:rsidRPr="00E01079">
        <w:rPr>
          <w:rFonts w:ascii="Times New Roman" w:hAnsi="Times New Roman" w:cs="Times New Roman"/>
        </w:rPr>
        <w:t>White</w:t>
      </w:r>
      <w:r w:rsidR="00C56A79" w:rsidRPr="00E01079">
        <w:rPr>
          <w:rFonts w:ascii="Times New Roman" w:hAnsi="Times New Roman" w:cs="Times New Roman"/>
        </w:rPr>
        <w:t xml:space="preserve"> (53.3</w:t>
      </w:r>
      <w:r w:rsidR="009560C9" w:rsidRPr="00E01079">
        <w:rPr>
          <w:rFonts w:ascii="Times New Roman" w:hAnsi="Times New Roman" w:cs="Times New Roman"/>
        </w:rPr>
        <w:t xml:space="preserve">%), followed </w:t>
      </w:r>
      <w:r w:rsidR="009560C9" w:rsidRPr="00E01079">
        <w:rPr>
          <w:rFonts w:ascii="Times New Roman" w:hAnsi="Times New Roman" w:cs="Times New Roman"/>
        </w:rPr>
        <w:lastRenderedPageBreak/>
        <w:t xml:space="preserve">by </w:t>
      </w:r>
      <w:r w:rsidR="0095427B" w:rsidRPr="00E01079">
        <w:rPr>
          <w:rFonts w:ascii="Times New Roman" w:hAnsi="Times New Roman" w:cs="Times New Roman"/>
        </w:rPr>
        <w:t>Black</w:t>
      </w:r>
      <w:r w:rsidR="00361981" w:rsidRPr="00E01079">
        <w:rPr>
          <w:rFonts w:ascii="Times New Roman" w:hAnsi="Times New Roman" w:cs="Times New Roman"/>
        </w:rPr>
        <w:t>/</w:t>
      </w:r>
      <w:r w:rsidR="0095427B" w:rsidRPr="00E01079">
        <w:rPr>
          <w:rFonts w:ascii="Times New Roman" w:hAnsi="Times New Roman" w:cs="Times New Roman"/>
        </w:rPr>
        <w:t>African</w:t>
      </w:r>
      <w:r w:rsidR="00AA27D2" w:rsidRPr="00E01079">
        <w:rPr>
          <w:rFonts w:ascii="Times New Roman" w:hAnsi="Times New Roman" w:cs="Times New Roman"/>
        </w:rPr>
        <w:t>-</w:t>
      </w:r>
      <w:r w:rsidR="0095427B" w:rsidRPr="00E01079">
        <w:rPr>
          <w:rFonts w:ascii="Times New Roman" w:hAnsi="Times New Roman" w:cs="Times New Roman"/>
        </w:rPr>
        <w:t>American</w:t>
      </w:r>
      <w:r w:rsidR="00C56A79" w:rsidRPr="00E01079">
        <w:rPr>
          <w:rFonts w:ascii="Times New Roman" w:hAnsi="Times New Roman" w:cs="Times New Roman"/>
        </w:rPr>
        <w:t xml:space="preserve"> (18</w:t>
      </w:r>
      <w:r w:rsidR="009560C9" w:rsidRPr="00E01079">
        <w:rPr>
          <w:rFonts w:ascii="Times New Roman" w:hAnsi="Times New Roman" w:cs="Times New Roman"/>
        </w:rPr>
        <w:t>.</w:t>
      </w:r>
      <w:r w:rsidR="00C56A79" w:rsidRPr="00E01079">
        <w:rPr>
          <w:rFonts w:ascii="Times New Roman" w:hAnsi="Times New Roman" w:cs="Times New Roman"/>
        </w:rPr>
        <w:t>2</w:t>
      </w:r>
      <w:r w:rsidR="009560C9" w:rsidRPr="00E01079">
        <w:rPr>
          <w:rFonts w:ascii="Times New Roman" w:hAnsi="Times New Roman" w:cs="Times New Roman"/>
        </w:rPr>
        <w:t>%)</w:t>
      </w:r>
      <w:r w:rsidR="0095427B" w:rsidRPr="00E01079">
        <w:rPr>
          <w:rFonts w:ascii="Times New Roman" w:hAnsi="Times New Roman" w:cs="Times New Roman"/>
        </w:rPr>
        <w:t xml:space="preserve">, </w:t>
      </w:r>
      <w:r w:rsidR="006D2754" w:rsidRPr="00E01079">
        <w:rPr>
          <w:rFonts w:ascii="Times New Roman" w:hAnsi="Times New Roman" w:cs="Times New Roman"/>
        </w:rPr>
        <w:t>other (</w:t>
      </w:r>
      <w:r w:rsidR="0027693D" w:rsidRPr="00E01079">
        <w:rPr>
          <w:rFonts w:ascii="Times New Roman" w:hAnsi="Times New Roman" w:cs="Times New Roman"/>
        </w:rPr>
        <w:t>13.9</w:t>
      </w:r>
      <w:r w:rsidR="006D2754" w:rsidRPr="00E01079">
        <w:rPr>
          <w:rFonts w:ascii="Times New Roman" w:hAnsi="Times New Roman" w:cs="Times New Roman"/>
        </w:rPr>
        <w:t xml:space="preserve">%), </w:t>
      </w:r>
      <w:r w:rsidR="0027693D" w:rsidRPr="00E01079">
        <w:rPr>
          <w:rFonts w:ascii="Times New Roman" w:hAnsi="Times New Roman" w:cs="Times New Roman"/>
        </w:rPr>
        <w:t>multiracial (7.3</w:t>
      </w:r>
      <w:r w:rsidR="006D2754" w:rsidRPr="00E01079">
        <w:rPr>
          <w:rFonts w:ascii="Times New Roman" w:hAnsi="Times New Roman" w:cs="Times New Roman"/>
        </w:rPr>
        <w:t xml:space="preserve">%), </w:t>
      </w:r>
      <w:r w:rsidR="00C56A79" w:rsidRPr="00E01079">
        <w:rPr>
          <w:rFonts w:ascii="Times New Roman" w:hAnsi="Times New Roman" w:cs="Times New Roman"/>
        </w:rPr>
        <w:t>Asian (5.8</w:t>
      </w:r>
      <w:r w:rsidR="00AF64B8" w:rsidRPr="00E01079">
        <w:rPr>
          <w:rFonts w:ascii="Times New Roman" w:hAnsi="Times New Roman" w:cs="Times New Roman"/>
        </w:rPr>
        <w:t>%), and American Indian/Alaskan Native (1.5%)</w:t>
      </w:r>
      <w:r w:rsidR="00A11E8A" w:rsidRPr="00E01079">
        <w:rPr>
          <w:rFonts w:ascii="Times New Roman" w:hAnsi="Times New Roman" w:cs="Times New Roman"/>
        </w:rPr>
        <w:t xml:space="preserve">; </w:t>
      </w:r>
      <w:r w:rsidR="006D2754" w:rsidRPr="00E01079">
        <w:rPr>
          <w:rFonts w:ascii="Times New Roman" w:hAnsi="Times New Roman" w:cs="Times New Roman"/>
        </w:rPr>
        <w:t>21.2</w:t>
      </w:r>
      <w:r w:rsidR="004D3484" w:rsidRPr="00E01079">
        <w:rPr>
          <w:rFonts w:ascii="Times New Roman" w:hAnsi="Times New Roman" w:cs="Times New Roman"/>
        </w:rPr>
        <w:t>%</w:t>
      </w:r>
      <w:r w:rsidR="00AF64B8" w:rsidRPr="00E01079">
        <w:rPr>
          <w:rFonts w:ascii="Times New Roman" w:hAnsi="Times New Roman" w:cs="Times New Roman"/>
        </w:rPr>
        <w:t xml:space="preserve"> </w:t>
      </w:r>
      <w:r w:rsidR="004D3484" w:rsidRPr="00E01079">
        <w:rPr>
          <w:rFonts w:ascii="Times New Roman" w:hAnsi="Times New Roman" w:cs="Times New Roman"/>
        </w:rPr>
        <w:t>of participants identified as Hispanic</w:t>
      </w:r>
      <w:r w:rsidR="00D671A5" w:rsidRPr="00E01079">
        <w:rPr>
          <w:rFonts w:ascii="Times New Roman" w:hAnsi="Times New Roman" w:cs="Times New Roman"/>
        </w:rPr>
        <w:t>.</w:t>
      </w:r>
      <w:r w:rsidR="000646E5" w:rsidRPr="00E01079">
        <w:rPr>
          <w:rFonts w:ascii="Times New Roman" w:hAnsi="Times New Roman" w:cs="Times New Roman"/>
        </w:rPr>
        <w:t xml:space="preserve">  Most participants reported living on campus with roommates (51.1%) or off-campus with family (33.8%)</w:t>
      </w:r>
      <w:r w:rsidR="00B72D77" w:rsidRPr="00E01079">
        <w:rPr>
          <w:rFonts w:ascii="Times New Roman" w:hAnsi="Times New Roman" w:cs="Times New Roman"/>
        </w:rPr>
        <w:t xml:space="preserve"> and to be</w:t>
      </w:r>
      <w:r w:rsidR="000646E5" w:rsidRPr="00E01079">
        <w:rPr>
          <w:rFonts w:ascii="Times New Roman" w:hAnsi="Times New Roman" w:cs="Times New Roman"/>
        </w:rPr>
        <w:t xml:space="preserve"> single (50.4%) or dating in a monogamous relationship (41.4%)</w:t>
      </w:r>
      <w:r w:rsidR="00B72D77" w:rsidRPr="00E01079">
        <w:rPr>
          <w:rFonts w:ascii="Times New Roman" w:hAnsi="Times New Roman" w:cs="Times New Roman"/>
        </w:rPr>
        <w:t xml:space="preserve">.  Additionally, </w:t>
      </w:r>
      <w:r w:rsidR="000646E5" w:rsidRPr="00E01079">
        <w:rPr>
          <w:rFonts w:ascii="Times New Roman" w:hAnsi="Times New Roman" w:cs="Times New Roman"/>
        </w:rPr>
        <w:t>47.4%</w:t>
      </w:r>
      <w:r w:rsidR="00B72D77" w:rsidRPr="00E01079">
        <w:rPr>
          <w:rFonts w:ascii="Times New Roman" w:hAnsi="Times New Roman" w:cs="Times New Roman"/>
        </w:rPr>
        <w:t xml:space="preserve"> of participants reported a </w:t>
      </w:r>
      <w:r w:rsidR="00CD34E4" w:rsidRPr="00E01079">
        <w:rPr>
          <w:rFonts w:ascii="Times New Roman" w:hAnsi="Times New Roman" w:cs="Times New Roman"/>
        </w:rPr>
        <w:t xml:space="preserve">“sufficient” </w:t>
      </w:r>
      <w:r w:rsidR="00B72D77" w:rsidRPr="00E01079">
        <w:rPr>
          <w:rFonts w:ascii="Times New Roman" w:hAnsi="Times New Roman" w:cs="Times New Roman"/>
        </w:rPr>
        <w:t>household income, whereas</w:t>
      </w:r>
      <w:r w:rsidR="000646E5" w:rsidRPr="00E01079">
        <w:rPr>
          <w:rFonts w:ascii="Times New Roman" w:hAnsi="Times New Roman" w:cs="Times New Roman"/>
        </w:rPr>
        <w:t xml:space="preserve"> 31.6% reported a</w:t>
      </w:r>
      <w:r w:rsidR="00CD34E4" w:rsidRPr="00E01079">
        <w:rPr>
          <w:rFonts w:ascii="Times New Roman" w:hAnsi="Times New Roman" w:cs="Times New Roman"/>
        </w:rPr>
        <w:t xml:space="preserve">n “insufficient” </w:t>
      </w:r>
      <w:r w:rsidR="000646E5" w:rsidRPr="00E01079">
        <w:rPr>
          <w:rFonts w:ascii="Times New Roman" w:hAnsi="Times New Roman" w:cs="Times New Roman"/>
        </w:rPr>
        <w:t xml:space="preserve">household income.  The mean GPA of </w:t>
      </w:r>
      <w:r w:rsidR="00CD34E4" w:rsidRPr="00E01079">
        <w:rPr>
          <w:rFonts w:ascii="Times New Roman" w:hAnsi="Times New Roman" w:cs="Times New Roman"/>
        </w:rPr>
        <w:t>non-</w:t>
      </w:r>
      <w:r w:rsidR="000646E5" w:rsidRPr="00E01079">
        <w:rPr>
          <w:rFonts w:ascii="Times New Roman" w:hAnsi="Times New Roman" w:cs="Times New Roman"/>
        </w:rPr>
        <w:t xml:space="preserve">first-semester freshmen </w:t>
      </w:r>
      <w:r w:rsidR="00CD34E4" w:rsidRPr="00E01079">
        <w:rPr>
          <w:rFonts w:ascii="Times New Roman" w:hAnsi="Times New Roman" w:cs="Times New Roman"/>
        </w:rPr>
        <w:t xml:space="preserve">participants </w:t>
      </w:r>
      <w:r w:rsidR="000646E5" w:rsidRPr="00E01079">
        <w:rPr>
          <w:rFonts w:ascii="Times New Roman" w:hAnsi="Times New Roman" w:cs="Times New Roman"/>
        </w:rPr>
        <w:t>(</w:t>
      </w:r>
      <w:r w:rsidR="000646E5" w:rsidRPr="00E01079">
        <w:rPr>
          <w:rFonts w:ascii="Times New Roman" w:hAnsi="Times New Roman" w:cs="Times New Roman"/>
          <w:i/>
        </w:rPr>
        <w:t xml:space="preserve">n = </w:t>
      </w:r>
      <w:r w:rsidR="000646E5" w:rsidRPr="00E01079">
        <w:rPr>
          <w:rFonts w:ascii="Times New Roman" w:hAnsi="Times New Roman" w:cs="Times New Roman"/>
        </w:rPr>
        <w:t>98) was 3.27 (</w:t>
      </w:r>
      <w:r w:rsidR="000646E5" w:rsidRPr="00E01079">
        <w:rPr>
          <w:rFonts w:ascii="Times New Roman" w:hAnsi="Times New Roman" w:cs="Times New Roman"/>
          <w:i/>
        </w:rPr>
        <w:t xml:space="preserve">SD = </w:t>
      </w:r>
      <w:r w:rsidR="000646E5" w:rsidRPr="00E01079">
        <w:rPr>
          <w:rFonts w:ascii="Times New Roman" w:hAnsi="Times New Roman" w:cs="Times New Roman"/>
        </w:rPr>
        <w:t>.4</w:t>
      </w:r>
      <w:r w:rsidR="00F556E9" w:rsidRPr="00E01079">
        <w:rPr>
          <w:rFonts w:ascii="Times New Roman" w:hAnsi="Times New Roman" w:cs="Times New Roman"/>
        </w:rPr>
        <w:t>9</w:t>
      </w:r>
      <w:r w:rsidR="000646E5" w:rsidRPr="00E01079">
        <w:rPr>
          <w:rFonts w:ascii="Times New Roman" w:hAnsi="Times New Roman" w:cs="Times New Roman"/>
        </w:rPr>
        <w:t>).</w:t>
      </w:r>
      <w:r w:rsidR="00B72D77" w:rsidRPr="00E01079">
        <w:rPr>
          <w:rFonts w:ascii="Times New Roman" w:hAnsi="Times New Roman" w:cs="Times New Roman"/>
        </w:rPr>
        <w:t xml:space="preserve"> </w:t>
      </w:r>
    </w:p>
    <w:p w14:paraId="25BC252F" w14:textId="5BD0DC78" w:rsidR="0069034A" w:rsidRPr="00E01079" w:rsidRDefault="000E5D80" w:rsidP="00CB7265">
      <w:pPr>
        <w:spacing w:line="480" w:lineRule="auto"/>
        <w:rPr>
          <w:rFonts w:ascii="Times New Roman" w:hAnsi="Times New Roman" w:cs="Times New Roman"/>
          <w:b/>
        </w:rPr>
      </w:pPr>
      <w:r w:rsidRPr="00E01079">
        <w:rPr>
          <w:rFonts w:ascii="Times New Roman" w:hAnsi="Times New Roman" w:cs="Times New Roman"/>
          <w:b/>
        </w:rPr>
        <w:t xml:space="preserve">Measures </w:t>
      </w:r>
      <w:r w:rsidR="0069034A" w:rsidRPr="00E01079">
        <w:rPr>
          <w:rFonts w:ascii="Times New Roman" w:hAnsi="Times New Roman" w:cs="Times New Roman"/>
          <w:b/>
        </w:rPr>
        <w:tab/>
      </w:r>
    </w:p>
    <w:p w14:paraId="2E225A15" w14:textId="7E48B7C6" w:rsidR="000E5D80" w:rsidRPr="00E01079" w:rsidRDefault="00495EBF" w:rsidP="00501D17">
      <w:pPr>
        <w:spacing w:line="480" w:lineRule="auto"/>
        <w:ind w:firstLine="720"/>
        <w:rPr>
          <w:rFonts w:ascii="Times New Roman" w:hAnsi="Times New Roman" w:cs="Times New Roman"/>
        </w:rPr>
      </w:pPr>
      <w:r w:rsidRPr="00E01079">
        <w:rPr>
          <w:rFonts w:ascii="Times New Roman" w:hAnsi="Times New Roman" w:cs="Times New Roman"/>
        </w:rPr>
        <w:t xml:space="preserve">In addition to demographics questions and a program satisfaction and feedback questionnaire designed by </w:t>
      </w:r>
      <w:r w:rsidR="00437824" w:rsidRPr="00E01079">
        <w:rPr>
          <w:rFonts w:ascii="Times New Roman" w:hAnsi="Times New Roman" w:cs="Times New Roman"/>
        </w:rPr>
        <w:t xml:space="preserve">the </w:t>
      </w:r>
      <w:r w:rsidR="00C104A2" w:rsidRPr="00E01079">
        <w:rPr>
          <w:rFonts w:ascii="Times New Roman" w:hAnsi="Times New Roman" w:cs="Times New Roman"/>
        </w:rPr>
        <w:t xml:space="preserve">study </w:t>
      </w:r>
      <w:r w:rsidRPr="00E01079">
        <w:rPr>
          <w:rFonts w:ascii="Times New Roman" w:hAnsi="Times New Roman" w:cs="Times New Roman"/>
        </w:rPr>
        <w:t>authors</w:t>
      </w:r>
      <w:r w:rsidR="00F35702" w:rsidRPr="00E01079">
        <w:rPr>
          <w:rFonts w:ascii="Times New Roman" w:hAnsi="Times New Roman" w:cs="Times New Roman"/>
        </w:rPr>
        <w:t>,</w:t>
      </w:r>
      <w:r w:rsidRPr="00E01079">
        <w:rPr>
          <w:rFonts w:ascii="Times New Roman" w:hAnsi="Times New Roman" w:cs="Times New Roman"/>
        </w:rPr>
        <w:t xml:space="preserve"> participants completed the following measures: </w:t>
      </w:r>
    </w:p>
    <w:p w14:paraId="22A3B8E0" w14:textId="33551FFE" w:rsidR="00AF3E9E" w:rsidRPr="00E01079" w:rsidRDefault="00AF3E9E" w:rsidP="00AF3E9E">
      <w:pPr>
        <w:spacing w:line="480" w:lineRule="auto"/>
        <w:ind w:firstLine="720"/>
        <w:rPr>
          <w:rFonts w:ascii="Times New Roman" w:hAnsi="Times New Roman" w:cs="Times New Roman"/>
          <w:strike/>
        </w:rPr>
      </w:pPr>
      <w:r w:rsidRPr="00E01079">
        <w:rPr>
          <w:rFonts w:ascii="Times New Roman" w:hAnsi="Times New Roman" w:cs="Times New Roman"/>
          <w:b/>
        </w:rPr>
        <w:t xml:space="preserve">Personal Values Questionnaire (PVQ).  </w:t>
      </w:r>
      <w:r w:rsidRPr="00E01079">
        <w:rPr>
          <w:rFonts w:ascii="Times New Roman" w:hAnsi="Times New Roman" w:cs="Times New Roman"/>
        </w:rPr>
        <w:t>The PVQ (</w:t>
      </w:r>
      <w:proofErr w:type="spellStart"/>
      <w:r w:rsidRPr="00E01079">
        <w:rPr>
          <w:rFonts w:ascii="Times New Roman" w:hAnsi="Times New Roman" w:cs="Times New Roman"/>
          <w:iCs/>
        </w:rPr>
        <w:t>Ciarrochi</w:t>
      </w:r>
      <w:proofErr w:type="spellEnd"/>
      <w:r w:rsidRPr="00E01079">
        <w:rPr>
          <w:rFonts w:ascii="Times New Roman" w:hAnsi="Times New Roman" w:cs="Times New Roman"/>
          <w:iCs/>
        </w:rPr>
        <w:t xml:space="preserve">, Blackledge, &amp; Heaven, 2006) contains a series of </w:t>
      </w:r>
      <w:r w:rsidRPr="00E01079">
        <w:rPr>
          <w:rFonts w:ascii="Times New Roman" w:hAnsi="Times New Roman" w:cs="Times New Roman"/>
        </w:rPr>
        <w:t>10-item subscales which</w:t>
      </w:r>
      <w:r w:rsidRPr="00E01079">
        <w:rPr>
          <w:rFonts w:ascii="Times New Roman" w:hAnsi="Times New Roman" w:cs="Times New Roman"/>
          <w:iCs/>
        </w:rPr>
        <w:t xml:space="preserve"> evaluate facets of values across nine life domains: family relationships, friendships/social relationships, couples/romantic relationships, work/career, education-schooling/personal growth and development, recreation/leisure/sport, spirituality/religion, community/citizenship, and health/physical well-being.  To maximize a balance between program engagement and scope across the nine PVQ domains, a modified PVQ was used, which collapsed these nine domains into five: (a) </w:t>
      </w:r>
      <w:r w:rsidRPr="00E01079">
        <w:rPr>
          <w:rFonts w:ascii="Times New Roman" w:hAnsi="Times New Roman" w:cs="Times New Roman"/>
        </w:rPr>
        <w:t>family relationships; (b) friendships/romantic relationships; (c) education/work; (d) physical health/physical well-being/spirituality; (e) leisure/recreation/community/citizenship</w:t>
      </w:r>
      <w:r w:rsidRPr="00E01079">
        <w:rPr>
          <w:rFonts w:ascii="Times New Roman" w:hAnsi="Times New Roman" w:cs="Times New Roman"/>
          <w:iCs/>
        </w:rPr>
        <w:t xml:space="preserve">.  </w:t>
      </w:r>
      <w:r w:rsidR="00C62B7D" w:rsidRPr="00E01079">
        <w:rPr>
          <w:rFonts w:ascii="Times New Roman" w:hAnsi="Times New Roman" w:cs="Times New Roman"/>
          <w:iCs/>
        </w:rPr>
        <w:t xml:space="preserve">Previous research has modified the </w:t>
      </w:r>
      <w:r w:rsidR="00017A54" w:rsidRPr="00E01079">
        <w:rPr>
          <w:rFonts w:ascii="Times New Roman" w:hAnsi="Times New Roman" w:cs="Times New Roman"/>
          <w:iCs/>
        </w:rPr>
        <w:t xml:space="preserve">PVQ </w:t>
      </w:r>
      <w:r w:rsidR="00C62B7D" w:rsidRPr="00E01079">
        <w:rPr>
          <w:rFonts w:ascii="Times New Roman" w:hAnsi="Times New Roman" w:cs="Times New Roman"/>
          <w:iCs/>
        </w:rPr>
        <w:t xml:space="preserve">domains at times to reduce the number of subscales for assessment burden reasons, finding the measure is still reliable and sensitive to detecting </w:t>
      </w:r>
      <w:r w:rsidR="00017A54" w:rsidRPr="00E01079">
        <w:rPr>
          <w:rFonts w:ascii="Times New Roman" w:hAnsi="Times New Roman" w:cs="Times New Roman"/>
          <w:iCs/>
        </w:rPr>
        <w:t>intervention</w:t>
      </w:r>
      <w:r w:rsidR="00017A54" w:rsidRPr="00E01079">
        <w:rPr>
          <w:rFonts w:ascii="Times New Roman" w:hAnsi="Times New Roman" w:cs="Times New Roman"/>
          <w:iCs/>
        </w:rPr>
        <w:t xml:space="preserve"> </w:t>
      </w:r>
      <w:r w:rsidR="00C62B7D" w:rsidRPr="00E01079">
        <w:rPr>
          <w:rFonts w:ascii="Times New Roman" w:hAnsi="Times New Roman" w:cs="Times New Roman"/>
          <w:iCs/>
        </w:rPr>
        <w:t xml:space="preserve">effects </w:t>
      </w:r>
      <w:r w:rsidRPr="00E01079">
        <w:rPr>
          <w:rFonts w:ascii="Times New Roman" w:hAnsi="Times New Roman" w:cs="Times New Roman"/>
          <w:iCs/>
        </w:rPr>
        <w:t>(</w:t>
      </w:r>
      <w:r w:rsidR="00A2220B" w:rsidRPr="00E01079">
        <w:rPr>
          <w:rFonts w:ascii="Times New Roman" w:hAnsi="Times New Roman" w:cs="Times New Roman"/>
          <w:iCs/>
        </w:rPr>
        <w:t>e.g.,</w:t>
      </w:r>
      <w:r w:rsidRPr="00E01079">
        <w:rPr>
          <w:rFonts w:ascii="Times New Roman" w:hAnsi="Times New Roman" w:cs="Times New Roman"/>
          <w:iCs/>
        </w:rPr>
        <w:t xml:space="preserve"> </w:t>
      </w:r>
      <w:r w:rsidRPr="00E01079">
        <w:rPr>
          <w:rFonts w:ascii="Times New Roman" w:eastAsiaTheme="minorHAnsi" w:hAnsi="Times New Roman" w:cs="Times New Roman"/>
        </w:rPr>
        <w:t xml:space="preserve">Levin, </w:t>
      </w:r>
      <w:proofErr w:type="spellStart"/>
      <w:r w:rsidRPr="00E01079">
        <w:rPr>
          <w:rFonts w:ascii="Times New Roman" w:eastAsiaTheme="minorHAnsi" w:hAnsi="Times New Roman" w:cs="Times New Roman"/>
        </w:rPr>
        <w:t>Pistorello</w:t>
      </w:r>
      <w:proofErr w:type="spellEnd"/>
      <w:r w:rsidRPr="00E01079">
        <w:rPr>
          <w:rFonts w:ascii="Times New Roman" w:eastAsiaTheme="minorHAnsi" w:hAnsi="Times New Roman" w:cs="Times New Roman"/>
        </w:rPr>
        <w:t>, Seeley, et al., 2014</w:t>
      </w:r>
      <w:r w:rsidRPr="00E01079">
        <w:rPr>
          <w:rFonts w:ascii="Times New Roman" w:hAnsi="Times New Roman" w:cs="Times New Roman"/>
          <w:iCs/>
        </w:rPr>
        <w:t xml:space="preserve">).  </w:t>
      </w:r>
      <w:r w:rsidRPr="00E01079">
        <w:rPr>
          <w:rFonts w:ascii="Times New Roman" w:hAnsi="Times New Roman" w:cs="Times New Roman"/>
        </w:rPr>
        <w:t xml:space="preserve">Participants provided brief written descriptions of their values within each value </w:t>
      </w:r>
      <w:r w:rsidR="005C7510" w:rsidRPr="00E01079">
        <w:rPr>
          <w:rFonts w:ascii="Times New Roman" w:hAnsi="Times New Roman" w:cs="Times New Roman"/>
        </w:rPr>
        <w:t>domain and</w:t>
      </w:r>
      <w:r w:rsidRPr="00E01079">
        <w:rPr>
          <w:rFonts w:ascii="Times New Roman" w:hAnsi="Times New Roman" w:cs="Times New Roman"/>
        </w:rPr>
        <w:t xml:space="preserve"> indicated their success level in value-consistent living within each </w:t>
      </w:r>
      <w:r w:rsidRPr="00E01079">
        <w:rPr>
          <w:rFonts w:ascii="Times New Roman" w:hAnsi="Times New Roman" w:cs="Times New Roman"/>
        </w:rPr>
        <w:lastRenderedPageBreak/>
        <w:t xml:space="preserve">domain </w:t>
      </w:r>
      <w:r w:rsidR="00CB513A" w:rsidRPr="00E01079">
        <w:rPr>
          <w:rFonts w:ascii="Times New Roman" w:hAnsi="Times New Roman" w:cs="Times New Roman"/>
        </w:rPr>
        <w:t>for</w:t>
      </w:r>
      <w:r w:rsidRPr="00E01079">
        <w:rPr>
          <w:rFonts w:ascii="Times New Roman" w:hAnsi="Times New Roman" w:cs="Times New Roman"/>
        </w:rPr>
        <w:t xml:space="preserve"> past four weeks on a 5-point Likert scale from 1 (</w:t>
      </w:r>
      <w:r w:rsidRPr="00E01079">
        <w:rPr>
          <w:rFonts w:ascii="Times New Roman" w:hAnsi="Times New Roman" w:cs="Times New Roman"/>
          <w:i/>
        </w:rPr>
        <w:t>0-20% successful</w:t>
      </w:r>
      <w:r w:rsidRPr="00E01079">
        <w:rPr>
          <w:rFonts w:ascii="Times New Roman" w:hAnsi="Times New Roman" w:cs="Times New Roman"/>
        </w:rPr>
        <w:t>) to 5 (</w:t>
      </w:r>
      <w:r w:rsidRPr="00E01079">
        <w:rPr>
          <w:rFonts w:ascii="Times New Roman" w:hAnsi="Times New Roman" w:cs="Times New Roman"/>
          <w:i/>
        </w:rPr>
        <w:t>81-100% successful</w:t>
      </w:r>
      <w:r w:rsidRPr="00E01079">
        <w:rPr>
          <w:rFonts w:ascii="Times New Roman" w:hAnsi="Times New Roman" w:cs="Times New Roman"/>
        </w:rPr>
        <w:t>).  Previous studies support the PVQ’s construct validity in undergraduate samples with respect to value success scores (</w:t>
      </w:r>
      <w:proofErr w:type="spellStart"/>
      <w:r w:rsidRPr="00E01079">
        <w:rPr>
          <w:rFonts w:ascii="Times New Roman" w:hAnsi="Times New Roman" w:cs="Times New Roman"/>
        </w:rPr>
        <w:t>Ciarrochi</w:t>
      </w:r>
      <w:proofErr w:type="spellEnd"/>
      <w:r w:rsidRPr="00E01079">
        <w:rPr>
          <w:rFonts w:ascii="Times New Roman" w:hAnsi="Times New Roman" w:cs="Times New Roman"/>
        </w:rPr>
        <w:t xml:space="preserve"> et al., 2006; </w:t>
      </w:r>
      <w:proofErr w:type="spellStart"/>
      <w:r w:rsidRPr="00E01079">
        <w:rPr>
          <w:rFonts w:ascii="Times New Roman" w:hAnsi="Times New Roman" w:cs="Times New Roman"/>
        </w:rPr>
        <w:t>Ferssizidis</w:t>
      </w:r>
      <w:proofErr w:type="spellEnd"/>
      <w:r w:rsidR="00E51C75" w:rsidRPr="00E01079">
        <w:rPr>
          <w:rFonts w:ascii="Times New Roman" w:hAnsi="Times New Roman" w:cs="Times New Roman"/>
        </w:rPr>
        <w:t xml:space="preserve">, Adams, </w:t>
      </w:r>
      <w:proofErr w:type="spellStart"/>
      <w:r w:rsidR="00E51C75" w:rsidRPr="00E01079">
        <w:rPr>
          <w:rFonts w:ascii="Times New Roman" w:hAnsi="Times New Roman" w:cs="Times New Roman"/>
        </w:rPr>
        <w:t>Kashdan</w:t>
      </w:r>
      <w:proofErr w:type="spellEnd"/>
      <w:r w:rsidR="00E51C75" w:rsidRPr="00E01079">
        <w:rPr>
          <w:rFonts w:ascii="Times New Roman" w:hAnsi="Times New Roman" w:cs="Times New Roman"/>
        </w:rPr>
        <w:t xml:space="preserve">, Plummer, Mishra, &amp; </w:t>
      </w:r>
      <w:proofErr w:type="spellStart"/>
      <w:r w:rsidR="00E51C75" w:rsidRPr="00E01079">
        <w:rPr>
          <w:rFonts w:ascii="Times New Roman" w:hAnsi="Times New Roman" w:cs="Times New Roman"/>
        </w:rPr>
        <w:t>Ciarrochi</w:t>
      </w:r>
      <w:proofErr w:type="spellEnd"/>
      <w:r w:rsidRPr="00E01079">
        <w:rPr>
          <w:rFonts w:ascii="Times New Roman" w:hAnsi="Times New Roman" w:cs="Times New Roman"/>
        </w:rPr>
        <w:t>, 2010).</w:t>
      </w:r>
      <w:r w:rsidRPr="00E01079">
        <w:rPr>
          <w:rFonts w:ascii="Times New Roman" w:eastAsiaTheme="minorHAnsi" w:hAnsi="Times New Roman" w:cs="Times New Roman"/>
        </w:rPr>
        <w:t xml:space="preserve"> </w:t>
      </w:r>
    </w:p>
    <w:p w14:paraId="32127C24" w14:textId="503B77C5" w:rsidR="003718C5" w:rsidRPr="00E01079" w:rsidRDefault="003718C5" w:rsidP="003718C5">
      <w:pPr>
        <w:spacing w:line="480" w:lineRule="auto"/>
        <w:ind w:firstLine="720"/>
        <w:rPr>
          <w:rFonts w:ascii="Times New Roman" w:hAnsi="Times New Roman" w:cs="Times New Roman"/>
        </w:rPr>
      </w:pPr>
      <w:proofErr w:type="spellStart"/>
      <w:r w:rsidRPr="00E01079">
        <w:rPr>
          <w:rFonts w:ascii="Times New Roman" w:hAnsi="Times New Roman" w:cs="Times New Roman"/>
          <w:b/>
        </w:rPr>
        <w:t>Ryff’s</w:t>
      </w:r>
      <w:proofErr w:type="spellEnd"/>
      <w:r w:rsidRPr="00E01079">
        <w:rPr>
          <w:rFonts w:ascii="Times New Roman" w:hAnsi="Times New Roman" w:cs="Times New Roman"/>
          <w:b/>
        </w:rPr>
        <w:t xml:space="preserve"> Psychological Well-Being Scale – 42-Item Version (PWB).</w:t>
      </w:r>
      <w:r w:rsidRPr="00E01079">
        <w:rPr>
          <w:rFonts w:ascii="Times New Roman" w:hAnsi="Times New Roman" w:cs="Times New Roman"/>
        </w:rPr>
        <w:t xml:space="preserve">  The PWB (</w:t>
      </w:r>
      <w:proofErr w:type="spellStart"/>
      <w:r w:rsidRPr="00E01079">
        <w:rPr>
          <w:rFonts w:ascii="Times New Roman" w:hAnsi="Times New Roman" w:cs="Times New Roman"/>
          <w:bCs/>
        </w:rPr>
        <w:t>Ryff</w:t>
      </w:r>
      <w:proofErr w:type="spellEnd"/>
      <w:r w:rsidRPr="00E01079">
        <w:rPr>
          <w:rFonts w:ascii="Times New Roman" w:hAnsi="Times New Roman" w:cs="Times New Roman"/>
          <w:bCs/>
        </w:rPr>
        <w:t>, Seeman, &amp; Weinstein, 2013</w:t>
      </w:r>
      <w:r w:rsidRPr="00E01079">
        <w:rPr>
          <w:rFonts w:ascii="Times New Roman" w:hAnsi="Times New Roman" w:cs="Times New Roman"/>
        </w:rPr>
        <w:t xml:space="preserve">; </w:t>
      </w:r>
      <w:proofErr w:type="spellStart"/>
      <w:r w:rsidRPr="00E01079">
        <w:rPr>
          <w:rFonts w:ascii="Times New Roman" w:hAnsi="Times New Roman" w:cs="Times New Roman"/>
        </w:rPr>
        <w:t>Ryff</w:t>
      </w:r>
      <w:proofErr w:type="spellEnd"/>
      <w:r w:rsidRPr="00E01079">
        <w:rPr>
          <w:rFonts w:ascii="Times New Roman" w:hAnsi="Times New Roman" w:cs="Times New Roman"/>
        </w:rPr>
        <w:t>, 1989) is a 42-item self-report questionnaire yielding six subscale scores that capture core psychological well-being dimensions: autonomy, self-acceptance, life purpose, environmental mastery, positive relationships, and personal growth.  Participants rate their agreement level with statements on a 6-point Likert scale, ranging from 1 (</w:t>
      </w:r>
      <w:r w:rsidRPr="00E01079">
        <w:rPr>
          <w:rFonts w:ascii="Times New Roman" w:hAnsi="Times New Roman" w:cs="Times New Roman"/>
          <w:i/>
        </w:rPr>
        <w:t>Strongly Disagree</w:t>
      </w:r>
      <w:r w:rsidRPr="00E01079">
        <w:rPr>
          <w:rFonts w:ascii="Times New Roman" w:hAnsi="Times New Roman" w:cs="Times New Roman"/>
        </w:rPr>
        <w:t>) to 6 (</w:t>
      </w:r>
      <w:r w:rsidRPr="00E01079">
        <w:rPr>
          <w:rFonts w:ascii="Times New Roman" w:hAnsi="Times New Roman" w:cs="Times New Roman"/>
          <w:i/>
        </w:rPr>
        <w:t>Strongly Agree</w:t>
      </w:r>
      <w:r w:rsidRPr="00E01079">
        <w:rPr>
          <w:rFonts w:ascii="Times New Roman" w:hAnsi="Times New Roman" w:cs="Times New Roman"/>
        </w:rPr>
        <w:t>).  Higher scores represent greater domain-specific psychological well-being.  In a nationwide adult sample, the PWB demonstrated acceptable internal consistency for all subscales, ranging between .70 and .84 (</w:t>
      </w:r>
      <w:proofErr w:type="spellStart"/>
      <w:r w:rsidRPr="00E01079">
        <w:rPr>
          <w:rFonts w:ascii="Times New Roman" w:hAnsi="Times New Roman" w:cs="Times New Roman"/>
          <w:bCs/>
        </w:rPr>
        <w:t>Ryff</w:t>
      </w:r>
      <w:proofErr w:type="spellEnd"/>
      <w:r w:rsidRPr="00E01079">
        <w:rPr>
          <w:rFonts w:ascii="Times New Roman" w:hAnsi="Times New Roman" w:cs="Times New Roman"/>
          <w:bCs/>
        </w:rPr>
        <w:t xml:space="preserve"> et al., 2013)</w:t>
      </w:r>
      <w:r w:rsidRPr="00E01079">
        <w:rPr>
          <w:rFonts w:ascii="Times New Roman" w:hAnsi="Times New Roman" w:cs="Times New Roman"/>
        </w:rPr>
        <w:t xml:space="preserve">.  In the current study, PWB subscales demonstrated good internal consistency for self-acceptance (α = .82), autonomy (α = .77), positive relationships (α = .77), and life purpose (α = .73), acceptable internal consistency for personal growth (α = .67), and poor internal consistency for environmental mastery (α = .44). </w:t>
      </w:r>
    </w:p>
    <w:p w14:paraId="3D189A82" w14:textId="7A371BAE" w:rsidR="00AF3E9E" w:rsidRPr="00E01079" w:rsidRDefault="00AF3E9E" w:rsidP="00AF3E9E">
      <w:pPr>
        <w:spacing w:line="480" w:lineRule="auto"/>
        <w:ind w:firstLine="720"/>
        <w:rPr>
          <w:rFonts w:ascii="Times New Roman" w:hAnsi="Times New Roman" w:cs="Times New Roman"/>
        </w:rPr>
      </w:pPr>
      <w:r w:rsidRPr="00E01079">
        <w:rPr>
          <w:rFonts w:ascii="Times New Roman" w:hAnsi="Times New Roman" w:cs="Times New Roman"/>
          <w:b/>
          <w:bCs/>
        </w:rPr>
        <w:t>System Usability Scale (SUS).</w:t>
      </w:r>
      <w:r w:rsidRPr="00E01079">
        <w:rPr>
          <w:rFonts w:ascii="Times New Roman" w:hAnsi="Times New Roman" w:cs="Times New Roman"/>
          <w:bCs/>
        </w:rPr>
        <w:t xml:space="preserve">  The SUS (</w:t>
      </w:r>
      <w:r w:rsidRPr="00E01079">
        <w:rPr>
          <w:rFonts w:ascii="Times New Roman" w:hAnsi="Times New Roman" w:cs="Times New Roman"/>
        </w:rPr>
        <w:t>Brooke, 1996) is a 10-item self-report questionnaire evaluating program usability and acceptability using a 5-point Likert scale ranging from 1 (</w:t>
      </w:r>
      <w:r w:rsidRPr="00E01079">
        <w:rPr>
          <w:rFonts w:ascii="Times New Roman" w:hAnsi="Times New Roman" w:cs="Times New Roman"/>
          <w:i/>
        </w:rPr>
        <w:t xml:space="preserve">Strongly </w:t>
      </w:r>
      <w:r w:rsidRPr="00E01079">
        <w:rPr>
          <w:rFonts w:ascii="Times New Roman" w:hAnsi="Times New Roman" w:cs="Times New Roman"/>
          <w:i/>
          <w:iCs/>
        </w:rPr>
        <w:t>Disagree</w:t>
      </w:r>
      <w:r w:rsidRPr="00E01079">
        <w:rPr>
          <w:rFonts w:ascii="Times New Roman" w:hAnsi="Times New Roman" w:cs="Times New Roman"/>
          <w:iCs/>
        </w:rPr>
        <w:t xml:space="preserve">) </w:t>
      </w:r>
      <w:r w:rsidRPr="00E01079">
        <w:rPr>
          <w:rFonts w:ascii="Times New Roman" w:hAnsi="Times New Roman" w:cs="Times New Roman"/>
        </w:rPr>
        <w:t>to 5 (</w:t>
      </w:r>
      <w:r w:rsidRPr="00E01079">
        <w:rPr>
          <w:rFonts w:ascii="Times New Roman" w:hAnsi="Times New Roman" w:cs="Times New Roman"/>
          <w:i/>
        </w:rPr>
        <w:t>Strongly Agree</w:t>
      </w:r>
      <w:r w:rsidRPr="00E01079">
        <w:rPr>
          <w:rFonts w:ascii="Times New Roman" w:hAnsi="Times New Roman" w:cs="Times New Roman"/>
        </w:rPr>
        <w:t>).  Total score</w:t>
      </w:r>
      <w:r w:rsidR="008E7ECF" w:rsidRPr="00E01079">
        <w:rPr>
          <w:rFonts w:ascii="Times New Roman" w:hAnsi="Times New Roman" w:cs="Times New Roman"/>
        </w:rPr>
        <w:t>s</w:t>
      </w:r>
      <w:r w:rsidRPr="00E01079">
        <w:rPr>
          <w:rFonts w:ascii="Times New Roman" w:hAnsi="Times New Roman" w:cs="Times New Roman"/>
        </w:rPr>
        <w:t xml:space="preserve"> range between 0 and 100, with higher scores reflecting greater perceived usability</w:t>
      </w:r>
      <w:r w:rsidR="007A536C" w:rsidRPr="00E01079">
        <w:rPr>
          <w:rFonts w:ascii="Times New Roman" w:hAnsi="Times New Roman" w:cs="Times New Roman"/>
        </w:rPr>
        <w:t xml:space="preserve">; scores below 70 reflect usability issues that are cause for concern (Bangor, </w:t>
      </w:r>
      <w:proofErr w:type="spellStart"/>
      <w:r w:rsidR="007A536C" w:rsidRPr="00E01079">
        <w:rPr>
          <w:rFonts w:ascii="Times New Roman" w:hAnsi="Times New Roman" w:cs="Times New Roman"/>
        </w:rPr>
        <w:t>Kortum</w:t>
      </w:r>
      <w:proofErr w:type="spellEnd"/>
      <w:r w:rsidR="007A536C" w:rsidRPr="00E01079">
        <w:rPr>
          <w:rFonts w:ascii="Times New Roman" w:hAnsi="Times New Roman" w:cs="Times New Roman"/>
        </w:rPr>
        <w:t>, &amp; Miller, 2008)</w:t>
      </w:r>
      <w:r w:rsidRPr="00E01079">
        <w:rPr>
          <w:rFonts w:ascii="Times New Roman" w:hAnsi="Times New Roman" w:cs="Times New Roman"/>
        </w:rPr>
        <w:t>.  Cutoff scores are empirically-derived to identify below and above average usability ratings (Bangor</w:t>
      </w:r>
      <w:r w:rsidR="007A536C" w:rsidRPr="00E01079">
        <w:rPr>
          <w:rFonts w:ascii="Times New Roman" w:hAnsi="Times New Roman" w:cs="Times New Roman"/>
        </w:rPr>
        <w:t xml:space="preserve"> et al.</w:t>
      </w:r>
      <w:r w:rsidRPr="00E01079">
        <w:rPr>
          <w:rFonts w:ascii="Times New Roman" w:hAnsi="Times New Roman" w:cs="Times New Roman"/>
        </w:rPr>
        <w:t xml:space="preserve">, 2008; </w:t>
      </w:r>
      <w:proofErr w:type="spellStart"/>
      <w:r w:rsidRPr="00E01079">
        <w:rPr>
          <w:rFonts w:ascii="Times New Roman" w:hAnsi="Times New Roman" w:cs="Times New Roman"/>
        </w:rPr>
        <w:t>Sauro</w:t>
      </w:r>
      <w:proofErr w:type="spellEnd"/>
      <w:r w:rsidRPr="00E01079">
        <w:rPr>
          <w:rFonts w:ascii="Times New Roman" w:hAnsi="Times New Roman" w:cs="Times New Roman"/>
        </w:rPr>
        <w:t>, 2011).  SUS items load onto one latent factor with high internal consistency (α = .</w:t>
      </w:r>
      <w:bookmarkStart w:id="1" w:name="_GoBack"/>
      <w:bookmarkEnd w:id="1"/>
      <w:r w:rsidRPr="00E01079">
        <w:rPr>
          <w:rFonts w:ascii="Times New Roman" w:hAnsi="Times New Roman" w:cs="Times New Roman"/>
        </w:rPr>
        <w:t xml:space="preserve">91), which discriminates </w:t>
      </w:r>
      <w:r w:rsidRPr="00E01079">
        <w:rPr>
          <w:rFonts w:ascii="Times New Roman" w:hAnsi="Times New Roman" w:cs="Times New Roman"/>
        </w:rPr>
        <w:lastRenderedPageBreak/>
        <w:t>between more and less usable programs (Bangor et al., 2008).  The SUS demonstrated good internal consistency within the present study (α = .80).</w:t>
      </w:r>
    </w:p>
    <w:p w14:paraId="73EC4018" w14:textId="04545B21" w:rsidR="00AF3E9E" w:rsidRPr="00E01079" w:rsidRDefault="00AF3E9E" w:rsidP="00AF3E9E">
      <w:pPr>
        <w:spacing w:line="480" w:lineRule="auto"/>
        <w:ind w:firstLine="720"/>
        <w:rPr>
          <w:rFonts w:ascii="Times New Roman" w:hAnsi="Times New Roman" w:cs="Times New Roman"/>
        </w:rPr>
      </w:pPr>
      <w:r w:rsidRPr="00E01079">
        <w:rPr>
          <w:rFonts w:ascii="Times New Roman" w:hAnsi="Times New Roman" w:cs="Times New Roman"/>
          <w:b/>
        </w:rPr>
        <w:t>Zuckerman-Kuhlman Personality Questionnaire - Form III Infrequency Subscale (ZKPQ-Form III Inf)</w:t>
      </w:r>
      <w:r w:rsidRPr="00E01079">
        <w:rPr>
          <w:rFonts w:ascii="Times New Roman" w:hAnsi="Times New Roman" w:cs="Times New Roman"/>
        </w:rPr>
        <w:t xml:space="preserve">.  The ZKPQ-Form III Inf (Zuckerman, Kuhlman, </w:t>
      </w:r>
      <w:proofErr w:type="spellStart"/>
      <w:r w:rsidRPr="00E01079">
        <w:rPr>
          <w:rFonts w:ascii="Times New Roman" w:hAnsi="Times New Roman" w:cs="Times New Roman"/>
        </w:rPr>
        <w:t>Joireman</w:t>
      </w:r>
      <w:proofErr w:type="spellEnd"/>
      <w:r w:rsidRPr="00E01079">
        <w:rPr>
          <w:rFonts w:ascii="Times New Roman" w:hAnsi="Times New Roman" w:cs="Times New Roman"/>
        </w:rPr>
        <w:t xml:space="preserve">, </w:t>
      </w:r>
      <w:proofErr w:type="spellStart"/>
      <w:r w:rsidRPr="00E01079">
        <w:rPr>
          <w:rFonts w:ascii="Times New Roman" w:hAnsi="Times New Roman" w:cs="Times New Roman"/>
        </w:rPr>
        <w:t>Teta</w:t>
      </w:r>
      <w:proofErr w:type="spellEnd"/>
      <w:r w:rsidRPr="00E01079">
        <w:rPr>
          <w:rFonts w:ascii="Times New Roman" w:hAnsi="Times New Roman" w:cs="Times New Roman"/>
        </w:rPr>
        <w:t xml:space="preserve">, &amp; Kraft, 1993) subscale is not regarded as a scale, per se, but rather a 10-item self-report measure designed to detect task inattention.  </w:t>
      </w:r>
      <w:r w:rsidR="00622C1C" w:rsidRPr="00E01079">
        <w:rPr>
          <w:rFonts w:ascii="Times New Roman" w:hAnsi="Times New Roman" w:cs="Times New Roman"/>
        </w:rPr>
        <w:t>T</w:t>
      </w:r>
      <w:r w:rsidRPr="00E01079">
        <w:rPr>
          <w:rFonts w:ascii="Times New Roman" w:hAnsi="Times New Roman" w:cs="Times New Roman"/>
        </w:rPr>
        <w:t>otal score</w:t>
      </w:r>
      <w:r w:rsidR="00622C1C" w:rsidRPr="00E01079">
        <w:rPr>
          <w:rFonts w:ascii="Times New Roman" w:hAnsi="Times New Roman" w:cs="Times New Roman"/>
        </w:rPr>
        <w:t>s</w:t>
      </w:r>
      <w:r w:rsidRPr="00E01079">
        <w:rPr>
          <w:rFonts w:ascii="Times New Roman" w:hAnsi="Times New Roman" w:cs="Times New Roman"/>
        </w:rPr>
        <w:t xml:space="preserve"> range between 0 and 10, and scores greater than three suggest questionable validity of their responses due to task inattention.  </w:t>
      </w:r>
      <w:r w:rsidR="007677B8" w:rsidRPr="00E01079">
        <w:rPr>
          <w:rFonts w:ascii="Times New Roman" w:hAnsi="Times New Roman" w:cs="Times New Roman"/>
        </w:rPr>
        <w:t xml:space="preserve">In the current study, the ZKPQ-Form III inf was used as a methodological check of </w:t>
      </w:r>
      <w:r w:rsidR="00097A36" w:rsidRPr="00E01079">
        <w:rPr>
          <w:rFonts w:ascii="Times New Roman" w:hAnsi="Times New Roman" w:cs="Times New Roman"/>
        </w:rPr>
        <w:t>participants’</w:t>
      </w:r>
      <w:r w:rsidR="007677B8" w:rsidRPr="00E01079">
        <w:rPr>
          <w:rFonts w:ascii="Times New Roman" w:hAnsi="Times New Roman" w:cs="Times New Roman"/>
        </w:rPr>
        <w:t xml:space="preserve"> engagement in the online program, given </w:t>
      </w:r>
      <w:r w:rsidR="00C927CB" w:rsidRPr="00E01079">
        <w:rPr>
          <w:rFonts w:ascii="Times New Roman" w:hAnsi="Times New Roman" w:cs="Times New Roman"/>
        </w:rPr>
        <w:t>the prevalence of attentional lapses and mind wandering in online learning environments (</w:t>
      </w:r>
      <w:proofErr w:type="spellStart"/>
      <w:r w:rsidR="00C927CB" w:rsidRPr="00E01079">
        <w:rPr>
          <w:rFonts w:ascii="Times New Roman" w:hAnsi="Times New Roman" w:cs="Times New Roman"/>
        </w:rPr>
        <w:t>Szpunar</w:t>
      </w:r>
      <w:proofErr w:type="spellEnd"/>
      <w:r w:rsidR="00C927CB" w:rsidRPr="00E01079">
        <w:rPr>
          <w:rFonts w:ascii="Times New Roman" w:hAnsi="Times New Roman" w:cs="Times New Roman"/>
        </w:rPr>
        <w:t xml:space="preserve">, Moulton, &amp; Schacter, 2013).  </w:t>
      </w:r>
    </w:p>
    <w:p w14:paraId="4963D4E0" w14:textId="26305DB3" w:rsidR="00AF3E9E" w:rsidRPr="00E01079" w:rsidRDefault="00AF3E9E" w:rsidP="00AF3E9E">
      <w:pPr>
        <w:spacing w:line="480" w:lineRule="auto"/>
        <w:rPr>
          <w:rFonts w:ascii="Times New Roman" w:hAnsi="Times New Roman" w:cs="Times New Roman"/>
          <w:b/>
        </w:rPr>
      </w:pPr>
      <w:r w:rsidRPr="00E01079">
        <w:rPr>
          <w:rFonts w:ascii="Times New Roman" w:hAnsi="Times New Roman" w:cs="Times New Roman"/>
          <w:b/>
        </w:rPr>
        <w:t>Study Design and Procedure</w:t>
      </w:r>
    </w:p>
    <w:p w14:paraId="15EA6E78" w14:textId="3C1E76BB" w:rsidR="00AF3E9E" w:rsidRPr="00E01079" w:rsidRDefault="00AF3E9E" w:rsidP="00AF3E9E">
      <w:pPr>
        <w:spacing w:line="480" w:lineRule="auto"/>
        <w:ind w:firstLine="720"/>
        <w:rPr>
          <w:rFonts w:ascii="Times New Roman" w:hAnsi="Times New Roman" w:cs="Times New Roman"/>
        </w:rPr>
      </w:pPr>
      <w:r w:rsidRPr="00E01079">
        <w:rPr>
          <w:rFonts w:ascii="Times New Roman" w:hAnsi="Times New Roman" w:cs="Times New Roman"/>
        </w:rPr>
        <w:t xml:space="preserve">Following Institutional Review Board approval, undergraduates were recruited from psychology classes where instructors agreed to provide extra-credit compensation.  At the onset of each semester, study recruiters made brief in-class announcements regarding general study information and distributed flyers with a link to the online consent form via Qualtrics, a secure online data collection and program development tool.  </w:t>
      </w:r>
      <w:r w:rsidR="009E37CD" w:rsidRPr="00E01079">
        <w:rPr>
          <w:rFonts w:ascii="Times New Roman" w:hAnsi="Times New Roman" w:cs="Times New Roman"/>
        </w:rPr>
        <w:t>Following consent</w:t>
      </w:r>
      <w:r w:rsidRPr="00E01079">
        <w:rPr>
          <w:rFonts w:ascii="Times New Roman" w:hAnsi="Times New Roman" w:cs="Times New Roman"/>
        </w:rPr>
        <w:t xml:space="preserve">, </w:t>
      </w:r>
      <w:r w:rsidR="009E37CD" w:rsidRPr="00E01079">
        <w:rPr>
          <w:rFonts w:ascii="Times New Roman" w:hAnsi="Times New Roman" w:cs="Times New Roman"/>
        </w:rPr>
        <w:t>participants</w:t>
      </w:r>
      <w:r w:rsidRPr="00E01079">
        <w:rPr>
          <w:rFonts w:ascii="Times New Roman" w:hAnsi="Times New Roman" w:cs="Times New Roman"/>
        </w:rPr>
        <w:t xml:space="preserve"> were directed to pre-</w:t>
      </w:r>
      <w:r w:rsidR="00C10D08" w:rsidRPr="00E01079">
        <w:rPr>
          <w:rFonts w:ascii="Times New Roman" w:hAnsi="Times New Roman" w:cs="Times New Roman"/>
        </w:rPr>
        <w:t>measures</w:t>
      </w:r>
      <w:r w:rsidR="00C10D08" w:rsidRPr="00E01079">
        <w:rPr>
          <w:rFonts w:ascii="Times New Roman" w:hAnsi="Times New Roman" w:cs="Times New Roman"/>
        </w:rPr>
        <w:t xml:space="preserve"> </w:t>
      </w:r>
      <w:r w:rsidR="00E40FB4" w:rsidRPr="00E01079">
        <w:rPr>
          <w:rFonts w:ascii="Times New Roman" w:hAnsi="Times New Roman" w:cs="Times New Roman"/>
        </w:rPr>
        <w:t>in the following order: PWB and PVQ</w:t>
      </w:r>
      <w:r w:rsidR="0055295A" w:rsidRPr="00E01079">
        <w:rPr>
          <w:rFonts w:ascii="Times New Roman" w:hAnsi="Times New Roman" w:cs="Times New Roman"/>
        </w:rPr>
        <w:t>.</w:t>
      </w:r>
    </w:p>
    <w:p w14:paraId="5D9CA3F2" w14:textId="187106E8" w:rsidR="00AF3E9E" w:rsidRPr="00E01079" w:rsidRDefault="00AF3E9E" w:rsidP="00AF3E9E">
      <w:pPr>
        <w:spacing w:line="480" w:lineRule="auto"/>
        <w:ind w:firstLine="720"/>
        <w:rPr>
          <w:rFonts w:ascii="Times New Roman" w:hAnsi="Times New Roman" w:cs="Times New Roman"/>
        </w:rPr>
      </w:pPr>
      <w:r w:rsidRPr="00E01079">
        <w:rPr>
          <w:rFonts w:ascii="Times New Roman" w:hAnsi="Times New Roman" w:cs="Times New Roman"/>
        </w:rPr>
        <w:t>After completing pre-measures, students were introduced to the LYV</w:t>
      </w:r>
      <w:r w:rsidRPr="00E01079">
        <w:rPr>
          <w:rFonts w:ascii="Times New Roman" w:hAnsi="Times New Roman" w:cs="Times New Roman"/>
          <w:i/>
        </w:rPr>
        <w:t xml:space="preserve"> </w:t>
      </w:r>
      <w:r w:rsidRPr="00E01079">
        <w:rPr>
          <w:rFonts w:ascii="Times New Roman" w:hAnsi="Times New Roman" w:cs="Times New Roman"/>
        </w:rPr>
        <w:t>program, a web-based self-guided values-focused program for undergraduates based on ACT concepts administered via Qualtrics.  The LYV</w:t>
      </w:r>
      <w:r w:rsidRPr="00E01079">
        <w:rPr>
          <w:rFonts w:ascii="Times New Roman" w:hAnsi="Times New Roman" w:cs="Times New Roman"/>
          <w:i/>
        </w:rPr>
        <w:t xml:space="preserve"> </w:t>
      </w:r>
      <w:r w:rsidRPr="00E01079">
        <w:rPr>
          <w:rFonts w:ascii="Times New Roman" w:hAnsi="Times New Roman" w:cs="Times New Roman"/>
        </w:rPr>
        <w:t>program’s design was based on a web-based values intervention developed for depressed and/or anxious patients (</w:t>
      </w:r>
      <w:r w:rsidR="00A2220B" w:rsidRPr="00E01079">
        <w:rPr>
          <w:rFonts w:ascii="Times New Roman" w:hAnsi="Times New Roman" w:cs="Times New Roman"/>
        </w:rPr>
        <w:t>Dalrymple,</w:t>
      </w:r>
      <w:r w:rsidR="00E51C75" w:rsidRPr="00E01079">
        <w:rPr>
          <w:rFonts w:ascii="Times New Roman" w:hAnsi="Times New Roman" w:cs="Times New Roman"/>
        </w:rPr>
        <w:t xml:space="preserve"> Levin, </w:t>
      </w:r>
      <w:proofErr w:type="spellStart"/>
      <w:r w:rsidR="00E51C75" w:rsidRPr="00E01079">
        <w:rPr>
          <w:rFonts w:ascii="Times New Roman" w:hAnsi="Times New Roman" w:cs="Times New Roman"/>
        </w:rPr>
        <w:t>Haeger</w:t>
      </w:r>
      <w:proofErr w:type="spellEnd"/>
      <w:r w:rsidR="00E51C75" w:rsidRPr="00E01079">
        <w:rPr>
          <w:rFonts w:ascii="Times New Roman" w:hAnsi="Times New Roman" w:cs="Times New Roman"/>
        </w:rPr>
        <w:t xml:space="preserve">, Walsh, Rosenstein, &amp; </w:t>
      </w:r>
      <w:proofErr w:type="spellStart"/>
      <w:r w:rsidR="00E51C75" w:rsidRPr="00E01079">
        <w:rPr>
          <w:rFonts w:ascii="Times New Roman" w:hAnsi="Times New Roman" w:cs="Times New Roman"/>
        </w:rPr>
        <w:t>Gaudiano</w:t>
      </w:r>
      <w:proofErr w:type="spellEnd"/>
      <w:r w:rsidR="00E51C75" w:rsidRPr="00E01079">
        <w:rPr>
          <w:rFonts w:ascii="Times New Roman" w:hAnsi="Times New Roman" w:cs="Times New Roman"/>
        </w:rPr>
        <w:t>,</w:t>
      </w:r>
      <w:r w:rsidR="00A2220B" w:rsidRPr="00E01079">
        <w:rPr>
          <w:rFonts w:ascii="Times New Roman" w:hAnsi="Times New Roman" w:cs="Times New Roman"/>
        </w:rPr>
        <w:t xml:space="preserve"> 2016</w:t>
      </w:r>
      <w:r w:rsidRPr="00E01079">
        <w:rPr>
          <w:rFonts w:ascii="Times New Roman" w:hAnsi="Times New Roman" w:cs="Times New Roman"/>
        </w:rPr>
        <w:t xml:space="preserve">), and was customized in the current study for undergraduates. </w:t>
      </w:r>
    </w:p>
    <w:p w14:paraId="5D4A5726" w14:textId="69F3B62B" w:rsidR="00AF3E9E" w:rsidRPr="00E01079" w:rsidRDefault="00AF3E9E" w:rsidP="00FF77A4">
      <w:pPr>
        <w:spacing w:line="480" w:lineRule="auto"/>
        <w:ind w:firstLine="720"/>
        <w:rPr>
          <w:rFonts w:ascii="Times New Roman" w:hAnsi="Times New Roman" w:cs="Times New Roman"/>
        </w:rPr>
      </w:pPr>
      <w:r w:rsidRPr="00E01079">
        <w:rPr>
          <w:rFonts w:ascii="Times New Roman" w:hAnsi="Times New Roman" w:cs="Times New Roman"/>
        </w:rPr>
        <w:lastRenderedPageBreak/>
        <w:t>The LYV</w:t>
      </w:r>
      <w:r w:rsidRPr="00E01079">
        <w:rPr>
          <w:rFonts w:ascii="Times New Roman" w:hAnsi="Times New Roman" w:cs="Times New Roman"/>
          <w:i/>
        </w:rPr>
        <w:t xml:space="preserve"> </w:t>
      </w:r>
      <w:r w:rsidRPr="00E01079">
        <w:rPr>
          <w:rFonts w:ascii="Times New Roman" w:hAnsi="Times New Roman" w:cs="Times New Roman"/>
        </w:rPr>
        <w:t xml:space="preserve">program included didactic and experiential exercises to help students identify and clarify their values and set values-based goals.  To promote visual appeal and engagement, expandable text was embedded throughout the program, </w:t>
      </w:r>
      <w:r w:rsidR="00A81618" w:rsidRPr="00E01079">
        <w:rPr>
          <w:rFonts w:ascii="Times New Roman" w:hAnsi="Times New Roman" w:cs="Times New Roman"/>
        </w:rPr>
        <w:t>allowing</w:t>
      </w:r>
      <w:r w:rsidRPr="00E01079">
        <w:rPr>
          <w:rFonts w:ascii="Times New Roman" w:hAnsi="Times New Roman" w:cs="Times New Roman"/>
        </w:rPr>
        <w:t xml:space="preserve"> participants to read less/more about each topic.  Worksheets and exercises</w:t>
      </w:r>
      <w:r w:rsidR="005B4B31" w:rsidRPr="00E01079">
        <w:rPr>
          <w:rFonts w:ascii="Times New Roman" w:hAnsi="Times New Roman" w:cs="Times New Roman"/>
        </w:rPr>
        <w:t>,</w:t>
      </w:r>
      <w:r w:rsidRPr="00E01079">
        <w:rPr>
          <w:rFonts w:ascii="Times New Roman" w:hAnsi="Times New Roman" w:cs="Times New Roman"/>
        </w:rPr>
        <w:t xml:space="preserve"> </w:t>
      </w:r>
      <w:r w:rsidR="005B4B31" w:rsidRPr="00E01079">
        <w:rPr>
          <w:rFonts w:ascii="Times New Roman" w:hAnsi="Times New Roman" w:cs="Times New Roman"/>
        </w:rPr>
        <w:t>c</w:t>
      </w:r>
      <w:r w:rsidR="005B4B31" w:rsidRPr="00E01079">
        <w:rPr>
          <w:rFonts w:ascii="Times New Roman" w:hAnsi="Times New Roman" w:cs="Times New Roman"/>
        </w:rPr>
        <w:t>ase examples of hypothetical college students, metaphors, and a media clip</w:t>
      </w:r>
      <w:r w:rsidR="005B4B31" w:rsidRPr="00E01079">
        <w:rPr>
          <w:rFonts w:ascii="Times New Roman" w:hAnsi="Times New Roman" w:cs="Times New Roman"/>
        </w:rPr>
        <w:t xml:space="preserve"> </w:t>
      </w:r>
      <w:r w:rsidRPr="00E01079">
        <w:rPr>
          <w:rFonts w:ascii="Times New Roman" w:hAnsi="Times New Roman" w:cs="Times New Roman"/>
        </w:rPr>
        <w:t>were included to guide application of valued-living concepts throughout the program.  Additionally, the program was individualized to participants such that their responses to values exercises were repeatedly presented as they completed the program.  At the program’s conclusion, participants were provided instructions</w:t>
      </w:r>
      <w:r w:rsidR="001A2C55" w:rsidRPr="00E01079">
        <w:rPr>
          <w:rFonts w:ascii="Times New Roman" w:hAnsi="Times New Roman" w:cs="Times New Roman"/>
        </w:rPr>
        <w:t>/</w:t>
      </w:r>
      <w:r w:rsidRPr="00E01079">
        <w:rPr>
          <w:rFonts w:ascii="Times New Roman" w:hAnsi="Times New Roman" w:cs="Times New Roman"/>
        </w:rPr>
        <w:t xml:space="preserve">information on setting values-based </w:t>
      </w:r>
      <w:r w:rsidR="00660C66" w:rsidRPr="00E01079">
        <w:rPr>
          <w:rFonts w:ascii="Times New Roman" w:hAnsi="Times New Roman" w:cs="Times New Roman"/>
        </w:rPr>
        <w:t>goals and</w:t>
      </w:r>
      <w:r w:rsidRPr="00E01079">
        <w:rPr>
          <w:rFonts w:ascii="Times New Roman" w:hAnsi="Times New Roman" w:cs="Times New Roman"/>
        </w:rPr>
        <w:t xml:space="preserve"> encouraged to complete a daily value journaling exercise over the subsequent four weeks.  Last, participants </w:t>
      </w:r>
      <w:r w:rsidR="00492FE4" w:rsidRPr="00E01079">
        <w:rPr>
          <w:rFonts w:ascii="Times New Roman" w:hAnsi="Times New Roman" w:cs="Times New Roman"/>
        </w:rPr>
        <w:t>could</w:t>
      </w:r>
      <w:r w:rsidRPr="00E01079">
        <w:rPr>
          <w:rFonts w:ascii="Times New Roman" w:hAnsi="Times New Roman" w:cs="Times New Roman"/>
        </w:rPr>
        <w:t xml:space="preserve"> print an overview of covered</w:t>
      </w:r>
      <w:r w:rsidR="008A6338" w:rsidRPr="00E01079">
        <w:rPr>
          <w:rFonts w:ascii="Times New Roman" w:hAnsi="Times New Roman" w:cs="Times New Roman"/>
        </w:rPr>
        <w:t xml:space="preserve"> content</w:t>
      </w:r>
      <w:r w:rsidRPr="00E01079">
        <w:rPr>
          <w:rFonts w:ascii="Times New Roman" w:hAnsi="Times New Roman" w:cs="Times New Roman"/>
        </w:rPr>
        <w:t xml:space="preserve"> and a summar</w:t>
      </w:r>
      <w:r w:rsidR="00FF77A4" w:rsidRPr="00E01079">
        <w:rPr>
          <w:rFonts w:ascii="Times New Roman" w:hAnsi="Times New Roman" w:cs="Times New Roman"/>
        </w:rPr>
        <w:t>y of their exercise responses.  See Table 1 for a brief description of LYV program components, objectives/purposes, and specific example exercises associated with them.  See Figure 2 for a sample of screen-captured images from the LYV program</w:t>
      </w:r>
      <w:r w:rsidR="00602E05" w:rsidRPr="00E01079">
        <w:rPr>
          <w:rFonts w:ascii="Times New Roman" w:hAnsi="Times New Roman" w:cs="Times New Roman"/>
        </w:rPr>
        <w:t xml:space="preserve">. </w:t>
      </w:r>
    </w:p>
    <w:p w14:paraId="63CF2409" w14:textId="3748FD6E" w:rsidR="00AF3E9E" w:rsidRPr="00E01079" w:rsidRDefault="00AF3E9E" w:rsidP="002418E7">
      <w:pPr>
        <w:spacing w:line="480" w:lineRule="auto"/>
        <w:ind w:firstLine="720"/>
        <w:rPr>
          <w:rFonts w:ascii="Times New Roman" w:hAnsi="Times New Roman" w:cs="Times New Roman"/>
        </w:rPr>
      </w:pPr>
      <w:r w:rsidRPr="00E01079">
        <w:rPr>
          <w:rFonts w:ascii="Times New Roman" w:hAnsi="Times New Roman" w:cs="Times New Roman"/>
        </w:rPr>
        <w:t>Following program</w:t>
      </w:r>
      <w:r w:rsidR="00FA5E30" w:rsidRPr="00E01079">
        <w:rPr>
          <w:rFonts w:ascii="Times New Roman" w:hAnsi="Times New Roman" w:cs="Times New Roman"/>
        </w:rPr>
        <w:t xml:space="preserve"> completion</w:t>
      </w:r>
      <w:r w:rsidRPr="00E01079">
        <w:rPr>
          <w:rFonts w:ascii="Times New Roman" w:hAnsi="Times New Roman" w:cs="Times New Roman"/>
        </w:rPr>
        <w:t xml:space="preserve">, participants completed post-measures on Qualtrics, </w:t>
      </w:r>
      <w:r w:rsidR="008A6338" w:rsidRPr="00E01079">
        <w:rPr>
          <w:rFonts w:ascii="Times New Roman" w:hAnsi="Times New Roman" w:cs="Times New Roman"/>
        </w:rPr>
        <w:t>including</w:t>
      </w:r>
      <w:r w:rsidRPr="00E01079">
        <w:rPr>
          <w:rFonts w:ascii="Times New Roman" w:hAnsi="Times New Roman" w:cs="Times New Roman"/>
        </w:rPr>
        <w:t xml:space="preserve"> the SUS, program satisfaction and feedback questions, ZKPQ-Form III Inf, and demographics questions.  Participants were compensated with </w:t>
      </w:r>
      <w:r w:rsidR="000E2728" w:rsidRPr="00E01079">
        <w:rPr>
          <w:rFonts w:ascii="Times New Roman" w:hAnsi="Times New Roman" w:cs="Times New Roman"/>
        </w:rPr>
        <w:t xml:space="preserve">a </w:t>
      </w:r>
      <w:r w:rsidRPr="00E01079">
        <w:rPr>
          <w:rFonts w:ascii="Times New Roman" w:hAnsi="Times New Roman" w:cs="Times New Roman"/>
        </w:rPr>
        <w:t xml:space="preserve">$5 gift card for their participation in Time 1 (i.e., pre-measures, LYV program, and post-measures).  </w:t>
      </w:r>
    </w:p>
    <w:p w14:paraId="0B74B1DD" w14:textId="4E78B3A2" w:rsidR="00AF3E9E" w:rsidRPr="00E01079" w:rsidRDefault="00AF3E9E" w:rsidP="002418E7">
      <w:pPr>
        <w:spacing w:line="480" w:lineRule="auto"/>
        <w:ind w:firstLine="720"/>
        <w:rPr>
          <w:rFonts w:ascii="Times New Roman" w:hAnsi="Times New Roman" w:cs="Times New Roman"/>
        </w:rPr>
      </w:pPr>
      <w:r w:rsidRPr="00E01079">
        <w:rPr>
          <w:rFonts w:ascii="Times New Roman" w:hAnsi="Times New Roman" w:cs="Times New Roman"/>
        </w:rPr>
        <w:t>Four weeks after completing post</w:t>
      </w:r>
      <w:r w:rsidR="006F0AC8" w:rsidRPr="00E01079">
        <w:rPr>
          <w:rFonts w:ascii="Times New Roman" w:hAnsi="Times New Roman" w:cs="Times New Roman"/>
        </w:rPr>
        <w:t>-</w:t>
      </w:r>
      <w:r w:rsidRPr="00E01079">
        <w:rPr>
          <w:rFonts w:ascii="Times New Roman" w:hAnsi="Times New Roman" w:cs="Times New Roman"/>
        </w:rPr>
        <w:t xml:space="preserve">measures, participants were emailed a link to the follow-up measures, which </w:t>
      </w:r>
      <w:r w:rsidR="004760EE" w:rsidRPr="00E01079">
        <w:rPr>
          <w:rFonts w:ascii="Times New Roman" w:hAnsi="Times New Roman" w:cs="Times New Roman"/>
        </w:rPr>
        <w:t xml:space="preserve">were administered in the following order: </w:t>
      </w:r>
      <w:r w:rsidR="00762E62" w:rsidRPr="00E01079">
        <w:rPr>
          <w:rFonts w:ascii="Times New Roman" w:hAnsi="Times New Roman" w:cs="Times New Roman"/>
        </w:rPr>
        <w:t xml:space="preserve">PWB, </w:t>
      </w:r>
      <w:r w:rsidR="00CE6576" w:rsidRPr="00E01079">
        <w:rPr>
          <w:rFonts w:ascii="Times New Roman" w:hAnsi="Times New Roman" w:cs="Times New Roman"/>
        </w:rPr>
        <w:t>PVQ</w:t>
      </w:r>
      <w:r w:rsidR="00762E62" w:rsidRPr="00E01079">
        <w:rPr>
          <w:rFonts w:ascii="Times New Roman" w:hAnsi="Times New Roman" w:cs="Times New Roman"/>
        </w:rPr>
        <w:t>,</w:t>
      </w:r>
      <w:r w:rsidRPr="00E01079">
        <w:rPr>
          <w:rFonts w:ascii="Times New Roman" w:hAnsi="Times New Roman" w:cs="Times New Roman"/>
        </w:rPr>
        <w:t xml:space="preserve"> </w:t>
      </w:r>
      <w:r w:rsidR="004760EE" w:rsidRPr="00E01079">
        <w:rPr>
          <w:rFonts w:ascii="Times New Roman" w:hAnsi="Times New Roman" w:cs="Times New Roman"/>
        </w:rPr>
        <w:t xml:space="preserve">and </w:t>
      </w:r>
      <w:r w:rsidRPr="00E01079">
        <w:rPr>
          <w:rFonts w:ascii="Times New Roman" w:hAnsi="Times New Roman" w:cs="Times New Roman"/>
        </w:rPr>
        <w:t>program satisfaction and feedback questions.  They also were asked how frequently they completed the homework journaling exercise, how they implemented what they learned, and what aspects they found most and least helpful from the LYV</w:t>
      </w:r>
      <w:r w:rsidRPr="00E01079">
        <w:rPr>
          <w:rFonts w:ascii="Times New Roman" w:hAnsi="Times New Roman" w:cs="Times New Roman"/>
          <w:i/>
        </w:rPr>
        <w:t xml:space="preserve"> </w:t>
      </w:r>
      <w:r w:rsidRPr="00E01079">
        <w:rPr>
          <w:rFonts w:ascii="Times New Roman" w:hAnsi="Times New Roman" w:cs="Times New Roman"/>
        </w:rPr>
        <w:t xml:space="preserve">program.  For full completion of follow-up measures at Time 2, participants received extra credit in one eligible psychology course.  Of note, in the </w:t>
      </w:r>
      <w:r w:rsidRPr="00E01079">
        <w:rPr>
          <w:rFonts w:ascii="Times New Roman" w:hAnsi="Times New Roman" w:cs="Times New Roman"/>
        </w:rPr>
        <w:lastRenderedPageBreak/>
        <w:t>current study, post-intervention and follow-up measures examined program usability, acceptability, and receptivity, and pre-intervention to follow-up analyses investigated changes in values-based action</w:t>
      </w:r>
      <w:r w:rsidR="003718C5" w:rsidRPr="00E01079">
        <w:rPr>
          <w:rFonts w:ascii="Times New Roman" w:hAnsi="Times New Roman" w:cs="Times New Roman"/>
        </w:rPr>
        <w:t xml:space="preserve"> and psychological well-being</w:t>
      </w:r>
      <w:r w:rsidRPr="00E01079">
        <w:rPr>
          <w:rFonts w:ascii="Times New Roman" w:hAnsi="Times New Roman" w:cs="Times New Roman"/>
        </w:rPr>
        <w:t>.</w:t>
      </w:r>
    </w:p>
    <w:p w14:paraId="5442FE9D" w14:textId="77777777" w:rsidR="00426E55" w:rsidRPr="00E01079" w:rsidRDefault="001B1D47" w:rsidP="004C7056">
      <w:pPr>
        <w:spacing w:line="480" w:lineRule="auto"/>
        <w:jc w:val="center"/>
        <w:rPr>
          <w:rFonts w:ascii="Times New Roman" w:hAnsi="Times New Roman" w:cs="Times New Roman"/>
          <w:b/>
        </w:rPr>
      </w:pPr>
      <w:r w:rsidRPr="00E01079">
        <w:rPr>
          <w:rFonts w:ascii="Times New Roman" w:hAnsi="Times New Roman" w:cs="Times New Roman"/>
          <w:b/>
        </w:rPr>
        <w:t>Results</w:t>
      </w:r>
    </w:p>
    <w:p w14:paraId="292EB0FE" w14:textId="77777777" w:rsidR="00CF5FDA" w:rsidRPr="00E01079" w:rsidRDefault="00426E55" w:rsidP="0065708A">
      <w:pPr>
        <w:spacing w:line="480" w:lineRule="auto"/>
        <w:rPr>
          <w:rFonts w:ascii="Times New Roman" w:hAnsi="Times New Roman" w:cs="Times New Roman"/>
          <w:b/>
        </w:rPr>
      </w:pPr>
      <w:r w:rsidRPr="00E01079">
        <w:rPr>
          <w:rFonts w:ascii="Times New Roman" w:hAnsi="Times New Roman" w:cs="Times New Roman"/>
          <w:b/>
        </w:rPr>
        <w:t>Preliminary Analyses</w:t>
      </w:r>
    </w:p>
    <w:p w14:paraId="6C9C1433" w14:textId="409FFF5A" w:rsidR="00197370" w:rsidRPr="00E01079" w:rsidRDefault="00B178CE" w:rsidP="00F439F8">
      <w:pPr>
        <w:spacing w:line="480" w:lineRule="auto"/>
        <w:ind w:firstLine="720"/>
        <w:rPr>
          <w:rFonts w:ascii="Times New Roman" w:hAnsi="Times New Roman" w:cs="Times New Roman"/>
        </w:rPr>
      </w:pPr>
      <w:r w:rsidRPr="00E01079">
        <w:rPr>
          <w:rFonts w:ascii="Times New Roman" w:hAnsi="Times New Roman" w:cs="Times New Roman"/>
        </w:rPr>
        <w:t>A series of initial</w:t>
      </w:r>
      <w:r w:rsidR="00120751" w:rsidRPr="00E01079">
        <w:rPr>
          <w:rFonts w:ascii="Times New Roman" w:hAnsi="Times New Roman" w:cs="Times New Roman"/>
        </w:rPr>
        <w:t xml:space="preserve"> analyses were performed to ensure data validity and integrity. </w:t>
      </w:r>
      <w:r w:rsidR="00140BE3" w:rsidRPr="00E01079">
        <w:rPr>
          <w:rFonts w:ascii="Times New Roman" w:hAnsi="Times New Roman" w:cs="Times New Roman"/>
        </w:rPr>
        <w:t xml:space="preserve"> </w:t>
      </w:r>
      <w:r w:rsidR="00220C44" w:rsidRPr="00E01079">
        <w:rPr>
          <w:rFonts w:ascii="Times New Roman" w:hAnsi="Times New Roman" w:cs="Times New Roman"/>
        </w:rPr>
        <w:t xml:space="preserve">First, </w:t>
      </w:r>
      <w:r w:rsidR="0065708A" w:rsidRPr="00E01079">
        <w:rPr>
          <w:rFonts w:ascii="Times New Roman" w:hAnsi="Times New Roman" w:cs="Times New Roman"/>
        </w:rPr>
        <w:t>m</w:t>
      </w:r>
      <w:r w:rsidRPr="00E01079">
        <w:rPr>
          <w:rFonts w:ascii="Times New Roman" w:hAnsi="Times New Roman" w:cs="Times New Roman"/>
        </w:rPr>
        <w:t>issing</w:t>
      </w:r>
      <w:r w:rsidR="0065708A" w:rsidRPr="00E01079">
        <w:rPr>
          <w:rFonts w:ascii="Times New Roman" w:hAnsi="Times New Roman" w:cs="Times New Roman"/>
        </w:rPr>
        <w:t xml:space="preserve"> values a</w:t>
      </w:r>
      <w:r w:rsidRPr="00E01079">
        <w:rPr>
          <w:rFonts w:ascii="Times New Roman" w:hAnsi="Times New Roman" w:cs="Times New Roman"/>
        </w:rPr>
        <w:t xml:space="preserve">nalyses were conducted for </w:t>
      </w:r>
      <w:r w:rsidR="00EC011F" w:rsidRPr="00E01079">
        <w:rPr>
          <w:rFonts w:ascii="Times New Roman" w:hAnsi="Times New Roman" w:cs="Times New Roman"/>
        </w:rPr>
        <w:t>the</w:t>
      </w:r>
      <w:r w:rsidR="00E46DB5" w:rsidRPr="00E01079">
        <w:rPr>
          <w:rFonts w:ascii="Times New Roman" w:hAnsi="Times New Roman" w:cs="Times New Roman"/>
        </w:rPr>
        <w:t xml:space="preserve"> </w:t>
      </w:r>
      <w:r w:rsidRPr="00E01079">
        <w:rPr>
          <w:rFonts w:ascii="Times New Roman" w:hAnsi="Times New Roman" w:cs="Times New Roman"/>
        </w:rPr>
        <w:t xml:space="preserve">primary measures.  </w:t>
      </w:r>
      <w:r w:rsidR="00220C44" w:rsidRPr="00E01079">
        <w:rPr>
          <w:rFonts w:ascii="Times New Roman" w:hAnsi="Times New Roman" w:cs="Times New Roman"/>
        </w:rPr>
        <w:t xml:space="preserve">Participants </w:t>
      </w:r>
      <w:r w:rsidR="00CD0169" w:rsidRPr="00E01079">
        <w:rPr>
          <w:rFonts w:ascii="Times New Roman" w:hAnsi="Times New Roman" w:cs="Times New Roman"/>
        </w:rPr>
        <w:t xml:space="preserve">with </w:t>
      </w:r>
      <w:r w:rsidR="00220C44" w:rsidRPr="00E01079">
        <w:rPr>
          <w:rFonts w:ascii="Times New Roman" w:hAnsi="Times New Roman" w:cs="Times New Roman"/>
        </w:rPr>
        <w:t>more than</w:t>
      </w:r>
      <w:r w:rsidR="00CD0169" w:rsidRPr="00E01079">
        <w:rPr>
          <w:rFonts w:ascii="Times New Roman" w:hAnsi="Times New Roman" w:cs="Times New Roman"/>
        </w:rPr>
        <w:t xml:space="preserve"> 4</w:t>
      </w:r>
      <w:r w:rsidR="00220C44" w:rsidRPr="00E01079">
        <w:rPr>
          <w:rFonts w:ascii="Times New Roman" w:hAnsi="Times New Roman" w:cs="Times New Roman"/>
        </w:rPr>
        <w:t xml:space="preserve">0% </w:t>
      </w:r>
      <w:r w:rsidR="00E46DB5" w:rsidRPr="00E01079">
        <w:rPr>
          <w:rFonts w:ascii="Times New Roman" w:hAnsi="Times New Roman" w:cs="Times New Roman"/>
        </w:rPr>
        <w:t xml:space="preserve">missing </w:t>
      </w:r>
      <w:r w:rsidR="005B707E" w:rsidRPr="00E01079">
        <w:rPr>
          <w:rFonts w:ascii="Times New Roman" w:hAnsi="Times New Roman" w:cs="Times New Roman"/>
        </w:rPr>
        <w:t xml:space="preserve">data </w:t>
      </w:r>
      <w:r w:rsidR="00DF5C33" w:rsidRPr="00E01079">
        <w:rPr>
          <w:rFonts w:ascii="Times New Roman" w:hAnsi="Times New Roman" w:cs="Times New Roman"/>
        </w:rPr>
        <w:t>across</w:t>
      </w:r>
      <w:r w:rsidR="00220C44" w:rsidRPr="00E01079">
        <w:rPr>
          <w:rFonts w:ascii="Times New Roman" w:hAnsi="Times New Roman" w:cs="Times New Roman"/>
        </w:rPr>
        <w:t xml:space="preserve"> pre- and post-measures</w:t>
      </w:r>
      <w:r w:rsidR="00CD0169" w:rsidRPr="00E01079">
        <w:rPr>
          <w:rFonts w:ascii="Times New Roman" w:hAnsi="Times New Roman" w:cs="Times New Roman"/>
        </w:rPr>
        <w:t xml:space="preserve"> </w:t>
      </w:r>
      <w:r w:rsidR="00DF5C33" w:rsidRPr="00E01079">
        <w:rPr>
          <w:rFonts w:ascii="Times New Roman" w:hAnsi="Times New Roman" w:cs="Times New Roman"/>
        </w:rPr>
        <w:t xml:space="preserve">or across pre-intervention and follow-up measures </w:t>
      </w:r>
      <w:r w:rsidR="00CD0169" w:rsidRPr="00E01079">
        <w:rPr>
          <w:rFonts w:ascii="Times New Roman" w:hAnsi="Times New Roman" w:cs="Times New Roman"/>
        </w:rPr>
        <w:t xml:space="preserve">were excluded from the final sample; </w:t>
      </w:r>
      <w:r w:rsidR="00674971" w:rsidRPr="00E01079">
        <w:rPr>
          <w:rFonts w:ascii="Times New Roman" w:hAnsi="Times New Roman" w:cs="Times New Roman"/>
        </w:rPr>
        <w:t>two</w:t>
      </w:r>
      <w:r w:rsidR="00220C44" w:rsidRPr="00E01079">
        <w:rPr>
          <w:rFonts w:ascii="Times New Roman" w:hAnsi="Times New Roman" w:cs="Times New Roman"/>
        </w:rPr>
        <w:t xml:space="preserve"> </w:t>
      </w:r>
      <w:r w:rsidR="00674971" w:rsidRPr="00E01079">
        <w:rPr>
          <w:rFonts w:ascii="Times New Roman" w:hAnsi="Times New Roman" w:cs="Times New Roman"/>
        </w:rPr>
        <w:t>participants</w:t>
      </w:r>
      <w:r w:rsidR="00220C44" w:rsidRPr="00E01079">
        <w:rPr>
          <w:rFonts w:ascii="Times New Roman" w:hAnsi="Times New Roman" w:cs="Times New Roman"/>
        </w:rPr>
        <w:t xml:space="preserve"> </w:t>
      </w:r>
      <w:r w:rsidR="00CD0169" w:rsidRPr="00E01079">
        <w:rPr>
          <w:rFonts w:ascii="Times New Roman" w:hAnsi="Times New Roman" w:cs="Times New Roman"/>
        </w:rPr>
        <w:t>met this criterion</w:t>
      </w:r>
      <w:r w:rsidR="00EC011F" w:rsidRPr="00E01079">
        <w:rPr>
          <w:rFonts w:ascii="Times New Roman" w:hAnsi="Times New Roman" w:cs="Times New Roman"/>
        </w:rPr>
        <w:t xml:space="preserve"> and their data were excluded from analysis.</w:t>
      </w:r>
    </w:p>
    <w:p w14:paraId="1F628ADA" w14:textId="11740154" w:rsidR="002A3311" w:rsidRPr="00E01079" w:rsidRDefault="00674971" w:rsidP="0065708A">
      <w:pPr>
        <w:spacing w:line="480" w:lineRule="auto"/>
        <w:ind w:firstLine="720"/>
        <w:rPr>
          <w:rFonts w:ascii="Times New Roman" w:hAnsi="Times New Roman" w:cs="Times New Roman"/>
        </w:rPr>
      </w:pPr>
      <w:r w:rsidRPr="00E01079">
        <w:rPr>
          <w:rFonts w:ascii="Times New Roman" w:hAnsi="Times New Roman" w:cs="Times New Roman"/>
        </w:rPr>
        <w:t xml:space="preserve">Random/careless responding and </w:t>
      </w:r>
      <w:r w:rsidR="00974B42" w:rsidRPr="00E01079">
        <w:rPr>
          <w:rFonts w:ascii="Times New Roman" w:hAnsi="Times New Roman" w:cs="Times New Roman"/>
        </w:rPr>
        <w:t xml:space="preserve">task </w:t>
      </w:r>
      <w:r w:rsidRPr="00E01079">
        <w:rPr>
          <w:rFonts w:ascii="Times New Roman" w:hAnsi="Times New Roman" w:cs="Times New Roman"/>
        </w:rPr>
        <w:t xml:space="preserve">inattention were then investigated </w:t>
      </w:r>
      <w:r w:rsidR="00B928F3" w:rsidRPr="00E01079">
        <w:rPr>
          <w:rFonts w:ascii="Times New Roman" w:hAnsi="Times New Roman" w:cs="Times New Roman"/>
        </w:rPr>
        <w:t>by examining whether</w:t>
      </w:r>
      <w:r w:rsidRPr="00E01079">
        <w:rPr>
          <w:rFonts w:ascii="Times New Roman" w:hAnsi="Times New Roman" w:cs="Times New Roman"/>
        </w:rPr>
        <w:t xml:space="preserve"> participants had </w:t>
      </w:r>
      <w:r w:rsidR="00253987" w:rsidRPr="00E01079">
        <w:rPr>
          <w:rFonts w:ascii="Times New Roman" w:hAnsi="Times New Roman" w:cs="Times New Roman"/>
        </w:rPr>
        <w:t>ZKPQ-Form III Inf</w:t>
      </w:r>
      <w:r w:rsidR="00253987" w:rsidRPr="00E01079" w:rsidDel="00253987">
        <w:rPr>
          <w:rFonts w:ascii="Times New Roman" w:hAnsi="Times New Roman" w:cs="Times New Roman"/>
        </w:rPr>
        <w:t xml:space="preserve"> </w:t>
      </w:r>
      <w:r w:rsidRPr="00E01079">
        <w:rPr>
          <w:rFonts w:ascii="Times New Roman" w:hAnsi="Times New Roman" w:cs="Times New Roman"/>
        </w:rPr>
        <w:t>scores greater than three, repeatedly marked the same response option within and across measures, and</w:t>
      </w:r>
      <w:r w:rsidR="00EC011F" w:rsidRPr="00E01079">
        <w:rPr>
          <w:rFonts w:ascii="Times New Roman" w:hAnsi="Times New Roman" w:cs="Times New Roman"/>
        </w:rPr>
        <w:t>/or</w:t>
      </w:r>
      <w:r w:rsidRPr="00E01079">
        <w:rPr>
          <w:rFonts w:ascii="Times New Roman" w:hAnsi="Times New Roman" w:cs="Times New Roman"/>
        </w:rPr>
        <w:t xml:space="preserve"> </w:t>
      </w:r>
      <w:r w:rsidR="00B928F3" w:rsidRPr="00E01079">
        <w:rPr>
          <w:rFonts w:ascii="Times New Roman" w:hAnsi="Times New Roman" w:cs="Times New Roman"/>
        </w:rPr>
        <w:t xml:space="preserve">were consistently non-adherent </w:t>
      </w:r>
      <w:r w:rsidR="00974B42" w:rsidRPr="00E01079">
        <w:rPr>
          <w:rFonts w:ascii="Times New Roman" w:hAnsi="Times New Roman" w:cs="Times New Roman"/>
        </w:rPr>
        <w:t xml:space="preserve">during </w:t>
      </w:r>
      <w:r w:rsidR="00691B4D" w:rsidRPr="00E01079">
        <w:rPr>
          <w:rFonts w:ascii="Times New Roman" w:hAnsi="Times New Roman" w:cs="Times New Roman"/>
        </w:rPr>
        <w:t xml:space="preserve">the program </w:t>
      </w:r>
      <w:r w:rsidRPr="00E01079">
        <w:rPr>
          <w:rFonts w:ascii="Times New Roman" w:hAnsi="Times New Roman" w:cs="Times New Roman"/>
        </w:rPr>
        <w:t xml:space="preserve">(i.e., </w:t>
      </w:r>
      <w:r w:rsidR="00CF7AB5" w:rsidRPr="00E01079">
        <w:rPr>
          <w:rFonts w:ascii="Times New Roman" w:hAnsi="Times New Roman" w:cs="Times New Roman"/>
        </w:rPr>
        <w:t xml:space="preserve">not </w:t>
      </w:r>
      <w:r w:rsidR="00B928F3" w:rsidRPr="00E01079">
        <w:rPr>
          <w:rFonts w:ascii="Times New Roman" w:hAnsi="Times New Roman" w:cs="Times New Roman"/>
        </w:rPr>
        <w:t>respon</w:t>
      </w:r>
      <w:r w:rsidR="00E97DEA" w:rsidRPr="00E01079">
        <w:rPr>
          <w:rFonts w:ascii="Times New Roman" w:hAnsi="Times New Roman" w:cs="Times New Roman"/>
        </w:rPr>
        <w:t>d</w:t>
      </w:r>
      <w:r w:rsidR="008B74AC" w:rsidRPr="00E01079">
        <w:rPr>
          <w:rFonts w:ascii="Times New Roman" w:hAnsi="Times New Roman" w:cs="Times New Roman"/>
        </w:rPr>
        <w:t>ing</w:t>
      </w:r>
      <w:r w:rsidR="00B928F3" w:rsidRPr="00E01079">
        <w:rPr>
          <w:rFonts w:ascii="Times New Roman" w:hAnsi="Times New Roman" w:cs="Times New Roman"/>
        </w:rPr>
        <w:t xml:space="preserve"> </w:t>
      </w:r>
      <w:r w:rsidR="00C42630" w:rsidRPr="00E01079">
        <w:rPr>
          <w:rFonts w:ascii="Times New Roman" w:hAnsi="Times New Roman" w:cs="Times New Roman"/>
        </w:rPr>
        <w:t>to</w:t>
      </w:r>
      <w:r w:rsidR="00B928F3" w:rsidRPr="00E01079">
        <w:rPr>
          <w:rFonts w:ascii="Times New Roman" w:hAnsi="Times New Roman" w:cs="Times New Roman"/>
        </w:rPr>
        <w:t xml:space="preserve"> </w:t>
      </w:r>
      <w:r w:rsidR="00617980" w:rsidRPr="00E01079">
        <w:rPr>
          <w:rFonts w:ascii="Times New Roman" w:hAnsi="Times New Roman" w:cs="Times New Roman"/>
        </w:rPr>
        <w:t>any</w:t>
      </w:r>
      <w:r w:rsidR="00B928F3" w:rsidRPr="00E01079">
        <w:rPr>
          <w:rFonts w:ascii="Times New Roman" w:hAnsi="Times New Roman" w:cs="Times New Roman"/>
        </w:rPr>
        <w:t xml:space="preserve"> values-focused exercise</w:t>
      </w:r>
      <w:r w:rsidRPr="00E01079">
        <w:rPr>
          <w:rFonts w:ascii="Times New Roman" w:hAnsi="Times New Roman" w:cs="Times New Roman"/>
        </w:rPr>
        <w:t xml:space="preserve">).  </w:t>
      </w:r>
      <w:r w:rsidR="00B928F3" w:rsidRPr="00E01079">
        <w:rPr>
          <w:rFonts w:ascii="Times New Roman" w:hAnsi="Times New Roman" w:cs="Times New Roman"/>
        </w:rPr>
        <w:t xml:space="preserve">Participants </w:t>
      </w:r>
      <w:r w:rsidR="00146C91" w:rsidRPr="00E01079">
        <w:rPr>
          <w:rFonts w:ascii="Times New Roman" w:hAnsi="Times New Roman" w:cs="Times New Roman"/>
        </w:rPr>
        <w:t xml:space="preserve">were </w:t>
      </w:r>
      <w:r w:rsidR="00EC011F" w:rsidRPr="00E01079">
        <w:rPr>
          <w:rFonts w:ascii="Times New Roman" w:hAnsi="Times New Roman" w:cs="Times New Roman"/>
        </w:rPr>
        <w:t>excluded from analysis</w:t>
      </w:r>
      <w:r w:rsidR="00146C91" w:rsidRPr="00E01079">
        <w:rPr>
          <w:rFonts w:ascii="Times New Roman" w:hAnsi="Times New Roman" w:cs="Times New Roman"/>
        </w:rPr>
        <w:t xml:space="preserve"> if they</w:t>
      </w:r>
      <w:r w:rsidR="00B928F3" w:rsidRPr="00E01079">
        <w:rPr>
          <w:rFonts w:ascii="Times New Roman" w:hAnsi="Times New Roman" w:cs="Times New Roman"/>
        </w:rPr>
        <w:t xml:space="preserve"> met </w:t>
      </w:r>
      <w:r w:rsidR="00146C91" w:rsidRPr="00E01079">
        <w:rPr>
          <w:rFonts w:ascii="Times New Roman" w:hAnsi="Times New Roman" w:cs="Times New Roman"/>
        </w:rPr>
        <w:t xml:space="preserve">more than one of these conditions and/or met one of these conditions and </w:t>
      </w:r>
      <w:r w:rsidR="00C04DDD" w:rsidRPr="00E01079">
        <w:rPr>
          <w:rFonts w:ascii="Times New Roman" w:hAnsi="Times New Roman" w:cs="Times New Roman"/>
        </w:rPr>
        <w:t xml:space="preserve">demonstrated </w:t>
      </w:r>
      <w:r w:rsidR="00146C91" w:rsidRPr="00E01079">
        <w:rPr>
          <w:rFonts w:ascii="Times New Roman" w:hAnsi="Times New Roman" w:cs="Times New Roman"/>
        </w:rPr>
        <w:t xml:space="preserve">more than 25% missing data across pre- and post-measures; two participants were </w:t>
      </w:r>
      <w:r w:rsidR="00EC011F" w:rsidRPr="00E01079">
        <w:rPr>
          <w:rFonts w:ascii="Times New Roman" w:hAnsi="Times New Roman" w:cs="Times New Roman"/>
        </w:rPr>
        <w:t>excluded</w:t>
      </w:r>
      <w:r w:rsidR="00146C91" w:rsidRPr="00E01079">
        <w:rPr>
          <w:rFonts w:ascii="Times New Roman" w:hAnsi="Times New Roman" w:cs="Times New Roman"/>
        </w:rPr>
        <w:t xml:space="preserve">. </w:t>
      </w:r>
      <w:r w:rsidR="00224CB3" w:rsidRPr="00E01079">
        <w:rPr>
          <w:rFonts w:ascii="Times New Roman" w:hAnsi="Times New Roman" w:cs="Times New Roman"/>
        </w:rPr>
        <w:t xml:space="preserve"> </w:t>
      </w:r>
      <w:r w:rsidR="00F439F8" w:rsidRPr="00E01079">
        <w:rPr>
          <w:rFonts w:ascii="Times New Roman" w:hAnsi="Times New Roman" w:cs="Times New Roman"/>
        </w:rPr>
        <w:t xml:space="preserve">Additionally, one participant repeatedly marked the same response option across </w:t>
      </w:r>
      <w:r w:rsidR="00313FD5" w:rsidRPr="00E01079">
        <w:rPr>
          <w:rFonts w:ascii="Times New Roman" w:hAnsi="Times New Roman" w:cs="Times New Roman"/>
        </w:rPr>
        <w:t xml:space="preserve">follow-up </w:t>
      </w:r>
      <w:r w:rsidR="009C6BEE" w:rsidRPr="00E01079">
        <w:rPr>
          <w:rFonts w:ascii="Times New Roman" w:hAnsi="Times New Roman" w:cs="Times New Roman"/>
        </w:rPr>
        <w:t xml:space="preserve">measures </w:t>
      </w:r>
      <w:r w:rsidR="00BF7F35" w:rsidRPr="00E01079">
        <w:rPr>
          <w:rFonts w:ascii="Times New Roman" w:hAnsi="Times New Roman" w:cs="Times New Roman"/>
        </w:rPr>
        <w:t xml:space="preserve">and had </w:t>
      </w:r>
      <w:r w:rsidR="00194293" w:rsidRPr="00E01079">
        <w:rPr>
          <w:rFonts w:ascii="Times New Roman" w:hAnsi="Times New Roman" w:cs="Times New Roman"/>
        </w:rPr>
        <w:t xml:space="preserve">26.7% </w:t>
      </w:r>
      <w:r w:rsidR="00BF7F35" w:rsidRPr="00E01079">
        <w:rPr>
          <w:rFonts w:ascii="Times New Roman" w:hAnsi="Times New Roman" w:cs="Times New Roman"/>
        </w:rPr>
        <w:t xml:space="preserve">missing data </w:t>
      </w:r>
      <w:r w:rsidR="001B7979" w:rsidRPr="00E01079">
        <w:rPr>
          <w:rFonts w:ascii="Times New Roman" w:hAnsi="Times New Roman" w:cs="Times New Roman"/>
        </w:rPr>
        <w:t>across</w:t>
      </w:r>
      <w:r w:rsidR="00BF7F35" w:rsidRPr="00E01079">
        <w:rPr>
          <w:rFonts w:ascii="Times New Roman" w:hAnsi="Times New Roman" w:cs="Times New Roman"/>
        </w:rPr>
        <w:t xml:space="preserve"> pre-intervention and follow-up measures.</w:t>
      </w:r>
      <w:r w:rsidR="00F439F8" w:rsidRPr="00E01079">
        <w:rPr>
          <w:rFonts w:ascii="Times New Roman" w:hAnsi="Times New Roman" w:cs="Times New Roman"/>
        </w:rPr>
        <w:t xml:space="preserve"> </w:t>
      </w:r>
      <w:r w:rsidR="001B7979" w:rsidRPr="00E01079">
        <w:rPr>
          <w:rFonts w:ascii="Times New Roman" w:hAnsi="Times New Roman" w:cs="Times New Roman"/>
        </w:rPr>
        <w:t>This participant did not meet other</w:t>
      </w:r>
      <w:r w:rsidR="00F439F8" w:rsidRPr="00E01079">
        <w:rPr>
          <w:rFonts w:ascii="Times New Roman" w:hAnsi="Times New Roman" w:cs="Times New Roman"/>
        </w:rPr>
        <w:t xml:space="preserve"> </w:t>
      </w:r>
      <w:r w:rsidR="006679ED" w:rsidRPr="00E01079">
        <w:rPr>
          <w:rFonts w:ascii="Times New Roman" w:hAnsi="Times New Roman" w:cs="Times New Roman"/>
        </w:rPr>
        <w:t>data removal condition</w:t>
      </w:r>
      <w:r w:rsidR="006C1724" w:rsidRPr="00E01079">
        <w:rPr>
          <w:rFonts w:ascii="Times New Roman" w:hAnsi="Times New Roman" w:cs="Times New Roman"/>
        </w:rPr>
        <w:t>s</w:t>
      </w:r>
      <w:r w:rsidR="006679ED" w:rsidRPr="00E01079">
        <w:rPr>
          <w:rFonts w:ascii="Times New Roman" w:hAnsi="Times New Roman" w:cs="Times New Roman"/>
        </w:rPr>
        <w:t xml:space="preserve"> </w:t>
      </w:r>
      <w:r w:rsidR="00C04DDD" w:rsidRPr="00E01079">
        <w:rPr>
          <w:rFonts w:ascii="Times New Roman" w:hAnsi="Times New Roman" w:cs="Times New Roman"/>
        </w:rPr>
        <w:t>and was therefore retained</w:t>
      </w:r>
      <w:r w:rsidR="006679ED" w:rsidRPr="00E01079">
        <w:rPr>
          <w:rFonts w:ascii="Times New Roman" w:hAnsi="Times New Roman" w:cs="Times New Roman"/>
        </w:rPr>
        <w:t xml:space="preserve"> </w:t>
      </w:r>
      <w:r w:rsidR="00C04DDD" w:rsidRPr="00E01079">
        <w:rPr>
          <w:rFonts w:ascii="Times New Roman" w:hAnsi="Times New Roman" w:cs="Times New Roman"/>
        </w:rPr>
        <w:t>in post-intervention analyses</w:t>
      </w:r>
      <w:r w:rsidR="00682811" w:rsidRPr="00E01079">
        <w:rPr>
          <w:rFonts w:ascii="Times New Roman" w:hAnsi="Times New Roman" w:cs="Times New Roman"/>
        </w:rPr>
        <w:t xml:space="preserve">, though was </w:t>
      </w:r>
      <w:r w:rsidR="00E27B0D" w:rsidRPr="00E01079">
        <w:rPr>
          <w:rFonts w:ascii="Times New Roman" w:hAnsi="Times New Roman" w:cs="Times New Roman"/>
        </w:rPr>
        <w:t>excluded</w:t>
      </w:r>
      <w:r w:rsidR="00197370" w:rsidRPr="00E01079">
        <w:rPr>
          <w:rFonts w:ascii="Times New Roman" w:hAnsi="Times New Roman" w:cs="Times New Roman"/>
        </w:rPr>
        <w:t xml:space="preserve"> from</w:t>
      </w:r>
      <w:r w:rsidR="001718BD" w:rsidRPr="00E01079">
        <w:rPr>
          <w:rFonts w:ascii="Times New Roman" w:hAnsi="Times New Roman" w:cs="Times New Roman"/>
        </w:rPr>
        <w:t xml:space="preserve"> </w:t>
      </w:r>
      <w:r w:rsidR="00AE4C22" w:rsidRPr="00E01079">
        <w:rPr>
          <w:rFonts w:ascii="Times New Roman" w:hAnsi="Times New Roman" w:cs="Times New Roman"/>
        </w:rPr>
        <w:t>follow-up</w:t>
      </w:r>
      <w:r w:rsidR="001718BD" w:rsidRPr="00E01079">
        <w:rPr>
          <w:rFonts w:ascii="Times New Roman" w:hAnsi="Times New Roman" w:cs="Times New Roman"/>
        </w:rPr>
        <w:t xml:space="preserve"> analyses. </w:t>
      </w:r>
      <w:r w:rsidR="00811DA9" w:rsidRPr="00E01079">
        <w:rPr>
          <w:rFonts w:ascii="Times New Roman" w:hAnsi="Times New Roman" w:cs="Times New Roman"/>
        </w:rPr>
        <w:t xml:space="preserve"> </w:t>
      </w:r>
      <w:r w:rsidR="00954417" w:rsidRPr="00E01079">
        <w:rPr>
          <w:rFonts w:ascii="Times New Roman" w:hAnsi="Times New Roman" w:cs="Times New Roman"/>
        </w:rPr>
        <w:t>Mean imputations were subsequently implemented to handle remaining missing data.</w:t>
      </w:r>
    </w:p>
    <w:p w14:paraId="34725A1A" w14:textId="24977D8E" w:rsidR="00BB03F8" w:rsidRPr="00E01079" w:rsidRDefault="00C44DA1" w:rsidP="002C2F14">
      <w:pPr>
        <w:spacing w:line="480" w:lineRule="auto"/>
        <w:ind w:firstLine="720"/>
        <w:rPr>
          <w:rFonts w:ascii="Times New Roman" w:hAnsi="Times New Roman" w:cs="Times New Roman"/>
        </w:rPr>
      </w:pPr>
      <w:r w:rsidRPr="00E01079">
        <w:rPr>
          <w:rFonts w:ascii="Times New Roman" w:hAnsi="Times New Roman" w:cs="Times New Roman"/>
        </w:rPr>
        <w:t xml:space="preserve">Data analyses evaluated for univariate outliers using </w:t>
      </w:r>
      <w:r w:rsidRPr="00E01079">
        <w:rPr>
          <w:rFonts w:ascii="Times New Roman" w:hAnsi="Times New Roman" w:cs="Times New Roman"/>
          <w:i/>
        </w:rPr>
        <w:t>Z</w:t>
      </w:r>
      <w:r w:rsidRPr="00E01079">
        <w:rPr>
          <w:rFonts w:ascii="Times New Roman" w:hAnsi="Times New Roman" w:cs="Times New Roman"/>
        </w:rPr>
        <w:t xml:space="preserve">-scores (absolute values greater than 3.29) and boxplots of grouped differences between pre-intervention and follow-up.  </w:t>
      </w:r>
      <w:r w:rsidRPr="00E01079">
        <w:rPr>
          <w:rFonts w:ascii="Times New Roman" w:hAnsi="Times New Roman" w:cs="Times New Roman"/>
        </w:rPr>
        <w:lastRenderedPageBreak/>
        <w:t xml:space="preserve">Following identification of potential univariate outliers, an iterative approach was implemented to test the impact of each data point on the results and normality assumption, which further informed decisions regarding removal of outliers from analyses.  Although two participants had </w:t>
      </w:r>
      <w:r w:rsidRPr="00E01079">
        <w:rPr>
          <w:rFonts w:ascii="Times New Roman" w:hAnsi="Times New Roman" w:cs="Times New Roman"/>
          <w:i/>
        </w:rPr>
        <w:t>Z</w:t>
      </w:r>
      <w:r w:rsidRPr="00E01079">
        <w:rPr>
          <w:rFonts w:ascii="Times New Roman" w:hAnsi="Times New Roman" w:cs="Times New Roman"/>
        </w:rPr>
        <w:t>-score values greater than 3.29, the results remained stable for all analyses.  Thus, 133</w:t>
      </w:r>
      <w:r w:rsidRPr="00E01079">
        <w:rPr>
          <w:rFonts w:ascii="Times New Roman" w:hAnsi="Times New Roman" w:cs="Times New Roman"/>
          <w:color w:val="FF0000"/>
        </w:rPr>
        <w:t xml:space="preserve"> </w:t>
      </w:r>
      <w:r w:rsidRPr="00E01079">
        <w:rPr>
          <w:rFonts w:ascii="Times New Roman" w:hAnsi="Times New Roman" w:cs="Times New Roman"/>
        </w:rPr>
        <w:t>participants were retained in the program usability</w:t>
      </w:r>
      <w:r w:rsidR="0080563C" w:rsidRPr="00E01079">
        <w:rPr>
          <w:rFonts w:ascii="Times New Roman" w:hAnsi="Times New Roman" w:cs="Times New Roman"/>
        </w:rPr>
        <w:t>,</w:t>
      </w:r>
      <w:r w:rsidRPr="00E01079">
        <w:rPr>
          <w:rFonts w:ascii="Times New Roman" w:hAnsi="Times New Roman" w:cs="Times New Roman"/>
        </w:rPr>
        <w:t xml:space="preserve"> acceptability, and receptivity analyses.  </w:t>
      </w:r>
      <w:r w:rsidR="00B814FB" w:rsidRPr="00E01079">
        <w:rPr>
          <w:rFonts w:ascii="Times New Roman" w:hAnsi="Times New Roman" w:cs="Times New Roman"/>
        </w:rPr>
        <w:t xml:space="preserve">Ninety-eight </w:t>
      </w:r>
      <w:r w:rsidR="0076017A" w:rsidRPr="00E01079">
        <w:rPr>
          <w:rFonts w:ascii="Times New Roman" w:hAnsi="Times New Roman" w:cs="Times New Roman"/>
        </w:rPr>
        <w:t xml:space="preserve">participants were retained in </w:t>
      </w:r>
      <w:r w:rsidR="00AE6668" w:rsidRPr="00E01079">
        <w:rPr>
          <w:rFonts w:ascii="Times New Roman" w:hAnsi="Times New Roman" w:cs="Times New Roman"/>
        </w:rPr>
        <w:t xml:space="preserve">pre-intervention to follow-up </w:t>
      </w:r>
      <w:r w:rsidR="0076017A" w:rsidRPr="00E01079">
        <w:rPr>
          <w:rFonts w:ascii="Times New Roman" w:hAnsi="Times New Roman" w:cs="Times New Roman"/>
        </w:rPr>
        <w:t>analyses</w:t>
      </w:r>
      <w:r w:rsidR="00AE6668" w:rsidRPr="00E01079">
        <w:rPr>
          <w:rFonts w:ascii="Times New Roman" w:hAnsi="Times New Roman" w:cs="Times New Roman"/>
        </w:rPr>
        <w:t>.</w:t>
      </w:r>
      <w:r w:rsidR="0076017A" w:rsidRPr="00E01079">
        <w:rPr>
          <w:rFonts w:ascii="Times New Roman" w:hAnsi="Times New Roman" w:cs="Times New Roman"/>
        </w:rPr>
        <w:t xml:space="preserve">  </w:t>
      </w:r>
    </w:p>
    <w:p w14:paraId="4E9DAB63" w14:textId="22D0FEC9" w:rsidR="0080431D" w:rsidRPr="00E01079" w:rsidRDefault="002A3311" w:rsidP="00D63466">
      <w:pPr>
        <w:spacing w:line="480" w:lineRule="auto"/>
        <w:ind w:firstLine="720"/>
        <w:rPr>
          <w:rFonts w:ascii="Times New Roman" w:hAnsi="Times New Roman" w:cs="Times New Roman"/>
        </w:rPr>
      </w:pPr>
      <w:r w:rsidRPr="00E01079">
        <w:rPr>
          <w:rFonts w:ascii="Times New Roman" w:hAnsi="Times New Roman" w:cs="Times New Roman"/>
        </w:rPr>
        <w:t xml:space="preserve">Data were </w:t>
      </w:r>
      <w:r w:rsidR="00EF650E" w:rsidRPr="00E01079">
        <w:rPr>
          <w:rFonts w:ascii="Times New Roman" w:hAnsi="Times New Roman" w:cs="Times New Roman"/>
        </w:rPr>
        <w:t xml:space="preserve">then </w:t>
      </w:r>
      <w:r w:rsidRPr="00E01079">
        <w:rPr>
          <w:rFonts w:ascii="Times New Roman" w:hAnsi="Times New Roman" w:cs="Times New Roman"/>
        </w:rPr>
        <w:t xml:space="preserve">tested to ensure the respective </w:t>
      </w:r>
      <w:r w:rsidR="00FC5193" w:rsidRPr="00E01079">
        <w:rPr>
          <w:rFonts w:ascii="Times New Roman" w:hAnsi="Times New Roman" w:cs="Times New Roman"/>
        </w:rPr>
        <w:t xml:space="preserve">paired-sample </w:t>
      </w:r>
      <w:r w:rsidR="00FC5193" w:rsidRPr="00E01079">
        <w:rPr>
          <w:rFonts w:ascii="Times New Roman" w:hAnsi="Times New Roman" w:cs="Times New Roman"/>
          <w:i/>
        </w:rPr>
        <w:t>t</w:t>
      </w:r>
      <w:r w:rsidR="00FC5193" w:rsidRPr="00E01079">
        <w:rPr>
          <w:rFonts w:ascii="Times New Roman" w:hAnsi="Times New Roman" w:cs="Times New Roman"/>
        </w:rPr>
        <w:t xml:space="preserve">-test </w:t>
      </w:r>
      <w:r w:rsidRPr="00E01079">
        <w:rPr>
          <w:rFonts w:ascii="Times New Roman" w:hAnsi="Times New Roman" w:cs="Times New Roman"/>
        </w:rPr>
        <w:t>assumptions were met</w:t>
      </w:r>
      <w:r w:rsidR="00EC011F" w:rsidRPr="00E01079">
        <w:rPr>
          <w:rFonts w:ascii="Times New Roman" w:hAnsi="Times New Roman" w:cs="Times New Roman"/>
        </w:rPr>
        <w:t>; t</w:t>
      </w:r>
      <w:r w:rsidR="005D409D" w:rsidRPr="00E01079">
        <w:rPr>
          <w:rFonts w:ascii="Times New Roman" w:hAnsi="Times New Roman" w:cs="Times New Roman"/>
        </w:rPr>
        <w:t>here were no violations</w:t>
      </w:r>
      <w:r w:rsidR="00EC011F" w:rsidRPr="00E01079">
        <w:rPr>
          <w:rFonts w:ascii="Times New Roman" w:hAnsi="Times New Roman" w:cs="Times New Roman"/>
        </w:rPr>
        <w:t>.</w:t>
      </w:r>
      <w:r w:rsidR="005D409D" w:rsidRPr="00E01079">
        <w:rPr>
          <w:rFonts w:ascii="Times New Roman" w:hAnsi="Times New Roman" w:cs="Times New Roman"/>
        </w:rPr>
        <w:t xml:space="preserve"> </w:t>
      </w:r>
      <w:r w:rsidR="00EC011F" w:rsidRPr="00E01079">
        <w:rPr>
          <w:rFonts w:ascii="Times New Roman" w:hAnsi="Times New Roman" w:cs="Times New Roman"/>
        </w:rPr>
        <w:t xml:space="preserve"> </w:t>
      </w:r>
      <w:r w:rsidR="00C65C67" w:rsidRPr="00E01079">
        <w:rPr>
          <w:rFonts w:ascii="Times New Roman" w:hAnsi="Times New Roman" w:cs="Times New Roman"/>
        </w:rPr>
        <w:t xml:space="preserve">See </w:t>
      </w:r>
      <w:r w:rsidR="00085297" w:rsidRPr="00E01079">
        <w:rPr>
          <w:rFonts w:ascii="Times New Roman" w:hAnsi="Times New Roman" w:cs="Times New Roman"/>
        </w:rPr>
        <w:t xml:space="preserve">Table </w:t>
      </w:r>
      <w:r w:rsidR="007762ED" w:rsidRPr="00E01079">
        <w:rPr>
          <w:rFonts w:ascii="Times New Roman" w:hAnsi="Times New Roman" w:cs="Times New Roman"/>
        </w:rPr>
        <w:t>2</w:t>
      </w:r>
      <w:r w:rsidR="00C65C67" w:rsidRPr="00E01079">
        <w:rPr>
          <w:rFonts w:ascii="Times New Roman" w:hAnsi="Times New Roman" w:cs="Times New Roman"/>
        </w:rPr>
        <w:t xml:space="preserve"> for m</w:t>
      </w:r>
      <w:r w:rsidR="00426E55" w:rsidRPr="00E01079">
        <w:rPr>
          <w:rFonts w:ascii="Times New Roman" w:hAnsi="Times New Roman" w:cs="Times New Roman"/>
        </w:rPr>
        <w:t>eans</w:t>
      </w:r>
      <w:r w:rsidR="009E17AA" w:rsidRPr="00E01079">
        <w:rPr>
          <w:rFonts w:ascii="Times New Roman" w:hAnsi="Times New Roman" w:cs="Times New Roman"/>
        </w:rPr>
        <w:t xml:space="preserve"> and </w:t>
      </w:r>
      <w:r w:rsidR="00426E55" w:rsidRPr="00E01079">
        <w:rPr>
          <w:rFonts w:ascii="Times New Roman" w:hAnsi="Times New Roman" w:cs="Times New Roman"/>
        </w:rPr>
        <w:t>standard deviations</w:t>
      </w:r>
      <w:r w:rsidR="009E17AA" w:rsidRPr="00E01079">
        <w:rPr>
          <w:rFonts w:ascii="Times New Roman" w:hAnsi="Times New Roman" w:cs="Times New Roman"/>
        </w:rPr>
        <w:t xml:space="preserve"> </w:t>
      </w:r>
      <w:r w:rsidR="00C65C67" w:rsidRPr="00E01079">
        <w:rPr>
          <w:rFonts w:ascii="Times New Roman" w:hAnsi="Times New Roman" w:cs="Times New Roman"/>
        </w:rPr>
        <w:t xml:space="preserve">for </w:t>
      </w:r>
      <w:r w:rsidR="00E75F94" w:rsidRPr="00E01079">
        <w:rPr>
          <w:rFonts w:ascii="Times New Roman" w:hAnsi="Times New Roman" w:cs="Times New Roman"/>
        </w:rPr>
        <w:t xml:space="preserve">this study’s included </w:t>
      </w:r>
      <w:r w:rsidR="00C65C67" w:rsidRPr="00E01079">
        <w:rPr>
          <w:rFonts w:ascii="Times New Roman" w:hAnsi="Times New Roman" w:cs="Times New Roman"/>
        </w:rPr>
        <w:t>measures</w:t>
      </w:r>
      <w:r w:rsidR="00D63466" w:rsidRPr="00E01079">
        <w:rPr>
          <w:rFonts w:ascii="Times New Roman" w:hAnsi="Times New Roman" w:cs="Times New Roman"/>
        </w:rPr>
        <w:t xml:space="preserve">. </w:t>
      </w:r>
    </w:p>
    <w:p w14:paraId="06AC3582" w14:textId="0FCBA8EE" w:rsidR="0077332F" w:rsidRPr="00E01079" w:rsidRDefault="004648FC" w:rsidP="004648FC">
      <w:pPr>
        <w:spacing w:line="480" w:lineRule="auto"/>
        <w:rPr>
          <w:rFonts w:ascii="Times New Roman" w:hAnsi="Times New Roman" w:cs="Times New Roman"/>
          <w:b/>
        </w:rPr>
      </w:pPr>
      <w:r w:rsidRPr="00E01079">
        <w:rPr>
          <w:rFonts w:ascii="Times New Roman" w:hAnsi="Times New Roman" w:cs="Times New Roman"/>
          <w:b/>
        </w:rPr>
        <w:t xml:space="preserve">Program </w:t>
      </w:r>
      <w:r w:rsidR="00106310" w:rsidRPr="00E01079">
        <w:rPr>
          <w:rFonts w:ascii="Times New Roman" w:hAnsi="Times New Roman" w:cs="Times New Roman"/>
          <w:b/>
        </w:rPr>
        <w:t xml:space="preserve">Flow and Usage </w:t>
      </w:r>
    </w:p>
    <w:p w14:paraId="613BBF84" w14:textId="49F6E433" w:rsidR="009540A9" w:rsidRPr="00E01079" w:rsidRDefault="00885F4C" w:rsidP="00A527AD">
      <w:pPr>
        <w:spacing w:line="480" w:lineRule="auto"/>
        <w:ind w:firstLine="720"/>
        <w:rPr>
          <w:rFonts w:ascii="Times New Roman" w:hAnsi="Times New Roman" w:cs="Times New Roman"/>
        </w:rPr>
      </w:pPr>
      <w:r w:rsidRPr="00E01079">
        <w:rPr>
          <w:rFonts w:ascii="Times New Roman" w:hAnsi="Times New Roman" w:cs="Times New Roman"/>
        </w:rPr>
        <w:t xml:space="preserve">Some attrition was evidenced between </w:t>
      </w:r>
      <w:r w:rsidR="00456120" w:rsidRPr="00E01079">
        <w:rPr>
          <w:rFonts w:ascii="Times New Roman" w:hAnsi="Times New Roman" w:cs="Times New Roman"/>
        </w:rPr>
        <w:t xml:space="preserve">assessment </w:t>
      </w:r>
      <w:r w:rsidRPr="00E01079">
        <w:rPr>
          <w:rFonts w:ascii="Times New Roman" w:hAnsi="Times New Roman" w:cs="Times New Roman"/>
        </w:rPr>
        <w:t>phases</w:t>
      </w:r>
      <w:r w:rsidR="00250F62" w:rsidRPr="00E01079">
        <w:rPr>
          <w:rFonts w:ascii="Times New Roman" w:hAnsi="Times New Roman" w:cs="Times New Roman"/>
        </w:rPr>
        <w:t xml:space="preserve"> (see Figure 1)</w:t>
      </w:r>
      <w:r w:rsidRPr="00E01079">
        <w:rPr>
          <w:rFonts w:ascii="Times New Roman" w:hAnsi="Times New Roman" w:cs="Times New Roman"/>
        </w:rPr>
        <w:t xml:space="preserve">.  </w:t>
      </w:r>
      <w:r w:rsidR="00187AAC" w:rsidRPr="00E01079">
        <w:rPr>
          <w:rFonts w:ascii="Times New Roman" w:hAnsi="Times New Roman" w:cs="Times New Roman"/>
        </w:rPr>
        <w:t>Most</w:t>
      </w:r>
      <w:r w:rsidR="00157433" w:rsidRPr="00E01079">
        <w:rPr>
          <w:rFonts w:ascii="Times New Roman" w:hAnsi="Times New Roman" w:cs="Times New Roman"/>
        </w:rPr>
        <w:t xml:space="preserve"> participants </w:t>
      </w:r>
      <w:r w:rsidR="009F7CF3" w:rsidRPr="00E01079">
        <w:rPr>
          <w:rFonts w:ascii="Times New Roman" w:hAnsi="Times New Roman" w:cs="Times New Roman"/>
        </w:rPr>
        <w:t xml:space="preserve">who initiated the study </w:t>
      </w:r>
      <w:r w:rsidR="00157433" w:rsidRPr="00E01079">
        <w:rPr>
          <w:rFonts w:ascii="Times New Roman" w:hAnsi="Times New Roman" w:cs="Times New Roman"/>
        </w:rPr>
        <w:t>(</w:t>
      </w:r>
      <w:r w:rsidRPr="00E01079">
        <w:rPr>
          <w:rFonts w:ascii="Times New Roman" w:hAnsi="Times New Roman" w:cs="Times New Roman"/>
          <w:i/>
        </w:rPr>
        <w:t>n</w:t>
      </w:r>
      <w:r w:rsidRPr="00E01079">
        <w:rPr>
          <w:rFonts w:ascii="Times New Roman" w:hAnsi="Times New Roman" w:cs="Times New Roman"/>
        </w:rPr>
        <w:t xml:space="preserve"> = 137</w:t>
      </w:r>
      <w:r w:rsidR="00157433" w:rsidRPr="00E01079">
        <w:rPr>
          <w:rFonts w:ascii="Times New Roman" w:hAnsi="Times New Roman" w:cs="Times New Roman"/>
        </w:rPr>
        <w:t xml:space="preserve">) completed all </w:t>
      </w:r>
      <w:r w:rsidR="009F7CF3" w:rsidRPr="00E01079">
        <w:rPr>
          <w:rFonts w:ascii="Times New Roman" w:hAnsi="Times New Roman" w:cs="Times New Roman"/>
        </w:rPr>
        <w:t xml:space="preserve">study </w:t>
      </w:r>
      <w:r w:rsidR="00157433" w:rsidRPr="00E01079">
        <w:rPr>
          <w:rFonts w:ascii="Times New Roman" w:hAnsi="Times New Roman" w:cs="Times New Roman"/>
        </w:rPr>
        <w:t>components at Time 1 (i.e., pre-measures, LYV program, and post-measures)</w:t>
      </w:r>
      <w:r w:rsidR="00447E15" w:rsidRPr="00E01079">
        <w:rPr>
          <w:rFonts w:ascii="Times New Roman" w:hAnsi="Times New Roman" w:cs="Times New Roman"/>
        </w:rPr>
        <w:t xml:space="preserve">. </w:t>
      </w:r>
      <w:r w:rsidR="00250F62" w:rsidRPr="00E01079">
        <w:rPr>
          <w:rFonts w:ascii="Times New Roman" w:hAnsi="Times New Roman" w:cs="Times New Roman"/>
        </w:rPr>
        <w:t xml:space="preserve"> </w:t>
      </w:r>
      <w:r w:rsidR="00A51CC9" w:rsidRPr="00E01079">
        <w:rPr>
          <w:rFonts w:ascii="Times New Roman" w:hAnsi="Times New Roman" w:cs="Times New Roman"/>
        </w:rPr>
        <w:t xml:space="preserve">While 28 participants </w:t>
      </w:r>
      <w:r w:rsidR="00187AAC" w:rsidRPr="00E01079">
        <w:rPr>
          <w:rFonts w:ascii="Times New Roman" w:hAnsi="Times New Roman" w:cs="Times New Roman"/>
        </w:rPr>
        <w:t>discontinued</w:t>
      </w:r>
      <w:r w:rsidR="00A51CC9" w:rsidRPr="00E01079">
        <w:rPr>
          <w:rFonts w:ascii="Times New Roman" w:hAnsi="Times New Roman" w:cs="Times New Roman"/>
        </w:rPr>
        <w:t xml:space="preserve"> the study after completing post-</w:t>
      </w:r>
      <w:r w:rsidR="00FB03BE" w:rsidRPr="00E01079">
        <w:rPr>
          <w:rFonts w:ascii="Times New Roman" w:hAnsi="Times New Roman" w:cs="Times New Roman"/>
        </w:rPr>
        <w:t xml:space="preserve">measures </w:t>
      </w:r>
      <w:r w:rsidR="00A51CC9" w:rsidRPr="00E01079">
        <w:rPr>
          <w:rFonts w:ascii="Times New Roman" w:hAnsi="Times New Roman" w:cs="Times New Roman"/>
        </w:rPr>
        <w:t>(</w:t>
      </w:r>
      <w:r w:rsidR="00A51CC9" w:rsidRPr="00E01079">
        <w:rPr>
          <w:rFonts w:ascii="Times New Roman" w:hAnsi="Times New Roman" w:cs="Times New Roman"/>
          <w:i/>
        </w:rPr>
        <w:t xml:space="preserve">n </w:t>
      </w:r>
      <w:r w:rsidR="00A51CC9" w:rsidRPr="00E01079">
        <w:rPr>
          <w:rFonts w:ascii="Times New Roman" w:hAnsi="Times New Roman" w:cs="Times New Roman"/>
        </w:rPr>
        <w:t>= 109), m</w:t>
      </w:r>
      <w:r w:rsidR="007E016F" w:rsidRPr="00E01079">
        <w:rPr>
          <w:rFonts w:ascii="Times New Roman" w:hAnsi="Times New Roman" w:cs="Times New Roman"/>
        </w:rPr>
        <w:t xml:space="preserve">ost participants </w:t>
      </w:r>
      <w:r w:rsidR="00A51CC9" w:rsidRPr="00E01079">
        <w:rPr>
          <w:rFonts w:ascii="Times New Roman" w:hAnsi="Times New Roman" w:cs="Times New Roman"/>
        </w:rPr>
        <w:t xml:space="preserve">who initiated </w:t>
      </w:r>
      <w:r w:rsidR="007222DD" w:rsidRPr="00E01079">
        <w:rPr>
          <w:rFonts w:ascii="Times New Roman" w:hAnsi="Times New Roman" w:cs="Times New Roman"/>
        </w:rPr>
        <w:t>Time 2</w:t>
      </w:r>
      <w:r w:rsidR="00B31677" w:rsidRPr="00E01079">
        <w:rPr>
          <w:rFonts w:ascii="Times New Roman" w:hAnsi="Times New Roman" w:cs="Times New Roman"/>
        </w:rPr>
        <w:t xml:space="preserve"> </w:t>
      </w:r>
      <w:r w:rsidR="00F2528E" w:rsidRPr="00E01079">
        <w:rPr>
          <w:rFonts w:ascii="Times New Roman" w:hAnsi="Times New Roman" w:cs="Times New Roman"/>
        </w:rPr>
        <w:t xml:space="preserve">fully </w:t>
      </w:r>
      <w:r w:rsidR="00A51CC9" w:rsidRPr="00E01079">
        <w:rPr>
          <w:rFonts w:ascii="Times New Roman" w:hAnsi="Times New Roman" w:cs="Times New Roman"/>
        </w:rPr>
        <w:t xml:space="preserve">completed follow-up </w:t>
      </w:r>
      <w:r w:rsidR="007E016F" w:rsidRPr="00E01079">
        <w:rPr>
          <w:rFonts w:ascii="Times New Roman" w:hAnsi="Times New Roman" w:cs="Times New Roman"/>
        </w:rPr>
        <w:t>(</w:t>
      </w:r>
      <w:r w:rsidR="007E016F" w:rsidRPr="00E01079">
        <w:rPr>
          <w:rFonts w:ascii="Times New Roman" w:hAnsi="Times New Roman" w:cs="Times New Roman"/>
          <w:i/>
        </w:rPr>
        <w:t>n</w:t>
      </w:r>
      <w:r w:rsidR="007E016F" w:rsidRPr="00E01079">
        <w:rPr>
          <w:rFonts w:ascii="Times New Roman" w:hAnsi="Times New Roman" w:cs="Times New Roman"/>
        </w:rPr>
        <w:t xml:space="preserve"> = 103)</w:t>
      </w:r>
      <w:r w:rsidR="00A51CC9" w:rsidRPr="00E01079">
        <w:rPr>
          <w:rFonts w:ascii="Times New Roman" w:hAnsi="Times New Roman" w:cs="Times New Roman"/>
        </w:rPr>
        <w:t xml:space="preserve">.  </w:t>
      </w:r>
    </w:p>
    <w:p w14:paraId="7A9A7326" w14:textId="2A639CCE" w:rsidR="00157433" w:rsidRPr="00E01079" w:rsidRDefault="009540A9" w:rsidP="00D260DF">
      <w:pPr>
        <w:spacing w:line="480" w:lineRule="auto"/>
        <w:ind w:firstLine="720"/>
        <w:rPr>
          <w:rFonts w:ascii="Times New Roman" w:hAnsi="Times New Roman" w:cs="Times New Roman"/>
        </w:rPr>
      </w:pPr>
      <w:r w:rsidRPr="00E01079">
        <w:rPr>
          <w:rFonts w:ascii="Times New Roman" w:hAnsi="Times New Roman" w:cs="Times New Roman"/>
        </w:rPr>
        <w:t xml:space="preserve">Among study completers in </w:t>
      </w:r>
      <w:r w:rsidR="00101E35" w:rsidRPr="00E01079">
        <w:rPr>
          <w:rFonts w:ascii="Times New Roman" w:hAnsi="Times New Roman" w:cs="Times New Roman"/>
        </w:rPr>
        <w:t>the final dataset</w:t>
      </w:r>
      <w:r w:rsidR="00B31677" w:rsidRPr="00E01079">
        <w:rPr>
          <w:rFonts w:ascii="Times New Roman" w:hAnsi="Times New Roman" w:cs="Times New Roman"/>
        </w:rPr>
        <w:t xml:space="preserve"> (</w:t>
      </w:r>
      <w:r w:rsidR="00B31677" w:rsidRPr="00E01079">
        <w:rPr>
          <w:rFonts w:ascii="Times New Roman" w:hAnsi="Times New Roman" w:cs="Times New Roman"/>
          <w:i/>
        </w:rPr>
        <w:t xml:space="preserve">n </w:t>
      </w:r>
      <w:r w:rsidR="00B31677" w:rsidRPr="00E01079">
        <w:rPr>
          <w:rFonts w:ascii="Times New Roman" w:hAnsi="Times New Roman" w:cs="Times New Roman"/>
        </w:rPr>
        <w:t xml:space="preserve">= </w:t>
      </w:r>
      <w:r w:rsidR="00861CF1" w:rsidRPr="00E01079">
        <w:rPr>
          <w:rFonts w:ascii="Times New Roman" w:hAnsi="Times New Roman" w:cs="Times New Roman"/>
        </w:rPr>
        <w:t>133</w:t>
      </w:r>
      <w:r w:rsidR="00B31677" w:rsidRPr="00E01079">
        <w:rPr>
          <w:rFonts w:ascii="Times New Roman" w:hAnsi="Times New Roman" w:cs="Times New Roman"/>
        </w:rPr>
        <w:t>)</w:t>
      </w:r>
      <w:r w:rsidR="00101E35" w:rsidRPr="00E01079">
        <w:rPr>
          <w:rFonts w:ascii="Times New Roman" w:hAnsi="Times New Roman" w:cs="Times New Roman"/>
        </w:rPr>
        <w:t xml:space="preserve">, </w:t>
      </w:r>
      <w:r w:rsidR="00B61E74" w:rsidRPr="00E01079">
        <w:rPr>
          <w:rFonts w:ascii="Times New Roman" w:hAnsi="Times New Roman" w:cs="Times New Roman"/>
        </w:rPr>
        <w:t>the average completion tim</w:t>
      </w:r>
      <w:r w:rsidR="006353D0" w:rsidRPr="00E01079">
        <w:rPr>
          <w:rFonts w:ascii="Times New Roman" w:hAnsi="Times New Roman" w:cs="Times New Roman"/>
        </w:rPr>
        <w:t>e for Time 1 was 84.39</w:t>
      </w:r>
      <w:r w:rsidR="00B61E74" w:rsidRPr="00E01079">
        <w:rPr>
          <w:rFonts w:ascii="Times New Roman" w:hAnsi="Times New Roman" w:cs="Times New Roman"/>
        </w:rPr>
        <w:t xml:space="preserve"> minutes (</w:t>
      </w:r>
      <w:r w:rsidR="00B61E74" w:rsidRPr="00E01079">
        <w:rPr>
          <w:rFonts w:ascii="Times New Roman" w:hAnsi="Times New Roman" w:cs="Times New Roman"/>
          <w:i/>
        </w:rPr>
        <w:t>SD</w:t>
      </w:r>
      <w:r w:rsidR="001D0900" w:rsidRPr="00E01079">
        <w:rPr>
          <w:rFonts w:ascii="Times New Roman" w:hAnsi="Times New Roman" w:cs="Times New Roman"/>
        </w:rPr>
        <w:t xml:space="preserve"> = 58.34);</w:t>
      </w:r>
      <w:r w:rsidR="007C7D19" w:rsidRPr="00E01079">
        <w:rPr>
          <w:rFonts w:ascii="Times New Roman" w:hAnsi="Times New Roman" w:cs="Times New Roman"/>
        </w:rPr>
        <w:t xml:space="preserve"> the</w:t>
      </w:r>
      <w:r w:rsidR="006353D0" w:rsidRPr="00E01079">
        <w:rPr>
          <w:rFonts w:ascii="Times New Roman" w:hAnsi="Times New Roman" w:cs="Times New Roman"/>
        </w:rPr>
        <w:t xml:space="preserve"> average completion time </w:t>
      </w:r>
      <w:r w:rsidR="001D0900" w:rsidRPr="00E01079">
        <w:rPr>
          <w:rFonts w:ascii="Times New Roman" w:hAnsi="Times New Roman" w:cs="Times New Roman"/>
        </w:rPr>
        <w:t>for</w:t>
      </w:r>
      <w:r w:rsidR="006353D0" w:rsidRPr="00E01079">
        <w:rPr>
          <w:rFonts w:ascii="Times New Roman" w:hAnsi="Times New Roman" w:cs="Times New Roman"/>
        </w:rPr>
        <w:t xml:space="preserve"> Time 2 was </w:t>
      </w:r>
      <w:r w:rsidR="007C7D19" w:rsidRPr="00E01079">
        <w:rPr>
          <w:rFonts w:ascii="Times New Roman" w:hAnsi="Times New Roman" w:cs="Times New Roman"/>
        </w:rPr>
        <w:t>30.22 minutes (</w:t>
      </w:r>
      <w:r w:rsidR="007C7D19" w:rsidRPr="00E01079">
        <w:rPr>
          <w:rFonts w:ascii="Times New Roman" w:hAnsi="Times New Roman" w:cs="Times New Roman"/>
          <w:i/>
        </w:rPr>
        <w:t xml:space="preserve">SD </w:t>
      </w:r>
      <w:r w:rsidR="007C7D19" w:rsidRPr="00E01079">
        <w:rPr>
          <w:rFonts w:ascii="Times New Roman" w:hAnsi="Times New Roman" w:cs="Times New Roman"/>
        </w:rPr>
        <w:t>= 30.78)</w:t>
      </w:r>
      <w:r w:rsidR="00B90DE9" w:rsidRPr="00E01079">
        <w:rPr>
          <w:rFonts w:ascii="Times New Roman" w:hAnsi="Times New Roman" w:cs="Times New Roman"/>
        </w:rPr>
        <w:t>.</w:t>
      </w:r>
      <w:r w:rsidR="00B90DE9" w:rsidRPr="00E01079">
        <w:rPr>
          <w:rFonts w:ascii="Times New Roman" w:hAnsi="Times New Roman" w:cs="Times New Roman"/>
          <w:vertAlign w:val="superscript"/>
        </w:rPr>
        <w:t>1</w:t>
      </w:r>
      <w:r w:rsidR="00B90DE9" w:rsidRPr="00E01079">
        <w:rPr>
          <w:rFonts w:ascii="Times New Roman" w:hAnsi="Times New Roman" w:cs="Times New Roman"/>
        </w:rPr>
        <w:t xml:space="preserve"> </w:t>
      </w:r>
      <w:r w:rsidR="00E95ED7" w:rsidRPr="00E01079">
        <w:rPr>
          <w:rFonts w:ascii="Times New Roman" w:hAnsi="Times New Roman" w:cs="Times New Roman"/>
        </w:rPr>
        <w:t xml:space="preserve"> </w:t>
      </w:r>
      <w:r w:rsidR="000A262A" w:rsidRPr="00E01079">
        <w:rPr>
          <w:rFonts w:ascii="Times New Roman" w:hAnsi="Times New Roman" w:cs="Times New Roman"/>
        </w:rPr>
        <w:t>On average, p</w:t>
      </w:r>
      <w:r w:rsidR="00030E52" w:rsidRPr="00E01079">
        <w:rPr>
          <w:rFonts w:ascii="Times New Roman" w:hAnsi="Times New Roman" w:cs="Times New Roman"/>
        </w:rPr>
        <w:t xml:space="preserve">articipants reported completing the values journal assignment </w:t>
      </w:r>
      <w:r w:rsidR="00E95ED7" w:rsidRPr="00E01079">
        <w:rPr>
          <w:rFonts w:ascii="Times New Roman" w:hAnsi="Times New Roman" w:cs="Times New Roman"/>
        </w:rPr>
        <w:t xml:space="preserve">1.78 </w:t>
      </w:r>
      <w:r w:rsidR="00030E52" w:rsidRPr="00E01079">
        <w:rPr>
          <w:rFonts w:ascii="Times New Roman" w:hAnsi="Times New Roman" w:cs="Times New Roman"/>
        </w:rPr>
        <w:t>times per week (</w:t>
      </w:r>
      <w:r w:rsidR="00030E52" w:rsidRPr="00E01079">
        <w:rPr>
          <w:rFonts w:ascii="Times New Roman" w:hAnsi="Times New Roman" w:cs="Times New Roman"/>
          <w:i/>
        </w:rPr>
        <w:t>SD</w:t>
      </w:r>
      <w:r w:rsidR="00030E52" w:rsidRPr="00E01079">
        <w:rPr>
          <w:rFonts w:ascii="Times New Roman" w:hAnsi="Times New Roman" w:cs="Times New Roman"/>
        </w:rPr>
        <w:t xml:space="preserve"> = 1.</w:t>
      </w:r>
      <w:r w:rsidR="00E95ED7" w:rsidRPr="00E01079">
        <w:rPr>
          <w:rFonts w:ascii="Times New Roman" w:hAnsi="Times New Roman" w:cs="Times New Roman"/>
        </w:rPr>
        <w:t>78</w:t>
      </w:r>
      <w:r w:rsidR="00030E52" w:rsidRPr="00E01079">
        <w:rPr>
          <w:rFonts w:ascii="Times New Roman" w:hAnsi="Times New Roman" w:cs="Times New Roman"/>
        </w:rPr>
        <w:t>)</w:t>
      </w:r>
      <w:r w:rsidR="00E95ED7" w:rsidRPr="00E01079">
        <w:rPr>
          <w:rFonts w:ascii="Times New Roman" w:hAnsi="Times New Roman" w:cs="Times New Roman"/>
        </w:rPr>
        <w:t xml:space="preserve"> between post-intervention and follow-up; 26 </w:t>
      </w:r>
      <w:r w:rsidR="00121F40" w:rsidRPr="00E01079">
        <w:rPr>
          <w:rFonts w:ascii="Times New Roman" w:hAnsi="Times New Roman" w:cs="Times New Roman"/>
        </w:rPr>
        <w:t>participants</w:t>
      </w:r>
      <w:r w:rsidR="00E95ED7" w:rsidRPr="00E01079">
        <w:rPr>
          <w:rFonts w:ascii="Times New Roman" w:hAnsi="Times New Roman" w:cs="Times New Roman"/>
        </w:rPr>
        <w:t xml:space="preserve"> </w:t>
      </w:r>
      <w:r w:rsidR="00E73C2D" w:rsidRPr="00E01079">
        <w:rPr>
          <w:rFonts w:ascii="Times New Roman" w:hAnsi="Times New Roman" w:cs="Times New Roman"/>
        </w:rPr>
        <w:t>denied</w:t>
      </w:r>
      <w:r w:rsidR="00E95ED7" w:rsidRPr="00E01079">
        <w:rPr>
          <w:rFonts w:ascii="Times New Roman" w:hAnsi="Times New Roman" w:cs="Times New Roman"/>
        </w:rPr>
        <w:t xml:space="preserve"> </w:t>
      </w:r>
      <w:r w:rsidR="00C27A6A" w:rsidRPr="00E01079">
        <w:rPr>
          <w:rFonts w:ascii="Times New Roman" w:hAnsi="Times New Roman" w:cs="Times New Roman"/>
        </w:rPr>
        <w:t xml:space="preserve">ever </w:t>
      </w:r>
      <w:r w:rsidR="00E95ED7" w:rsidRPr="00E01079">
        <w:rPr>
          <w:rFonts w:ascii="Times New Roman" w:hAnsi="Times New Roman" w:cs="Times New Roman"/>
        </w:rPr>
        <w:t>completing the assignment.</w:t>
      </w:r>
      <w:r w:rsidR="00030E52" w:rsidRPr="00E01079">
        <w:rPr>
          <w:rFonts w:ascii="Times New Roman" w:hAnsi="Times New Roman" w:cs="Times New Roman"/>
        </w:rPr>
        <w:t xml:space="preserve"> </w:t>
      </w:r>
    </w:p>
    <w:p w14:paraId="530E5B1E" w14:textId="62215A57" w:rsidR="00445E99" w:rsidRPr="00E01079" w:rsidRDefault="00445E99" w:rsidP="00445E99">
      <w:pPr>
        <w:spacing w:line="480" w:lineRule="auto"/>
        <w:rPr>
          <w:rFonts w:ascii="Times New Roman" w:hAnsi="Times New Roman" w:cs="Times New Roman"/>
          <w:b/>
        </w:rPr>
      </w:pPr>
      <w:r w:rsidRPr="00E01079">
        <w:rPr>
          <w:rFonts w:ascii="Times New Roman" w:hAnsi="Times New Roman" w:cs="Times New Roman"/>
          <w:b/>
        </w:rPr>
        <w:t xml:space="preserve">Evidence for Program Usability, Acceptability, and Receptivity </w:t>
      </w:r>
    </w:p>
    <w:p w14:paraId="68CA5DD8" w14:textId="15D8FB70" w:rsidR="00445E99" w:rsidRPr="00E01079" w:rsidRDefault="00044EBA" w:rsidP="00445E99">
      <w:pPr>
        <w:spacing w:line="480" w:lineRule="auto"/>
        <w:ind w:firstLine="720"/>
        <w:rPr>
          <w:rFonts w:ascii="Times New Roman" w:hAnsi="Times New Roman" w:cs="Times New Roman"/>
        </w:rPr>
      </w:pPr>
      <w:r w:rsidRPr="00E01079">
        <w:rPr>
          <w:rFonts w:ascii="Times New Roman" w:hAnsi="Times New Roman" w:cs="Times New Roman"/>
          <w:b/>
        </w:rPr>
        <w:t xml:space="preserve">Usability. </w:t>
      </w:r>
      <w:r w:rsidR="00C45128" w:rsidRPr="00E01079">
        <w:rPr>
          <w:rFonts w:ascii="Times New Roman" w:hAnsi="Times New Roman" w:cs="Times New Roman"/>
          <w:b/>
        </w:rPr>
        <w:t xml:space="preserve"> </w:t>
      </w:r>
      <w:r w:rsidR="00445E99" w:rsidRPr="00E01079">
        <w:rPr>
          <w:rFonts w:ascii="Times New Roman" w:hAnsi="Times New Roman" w:cs="Times New Roman"/>
        </w:rPr>
        <w:t>The LYV program’s average usability rating (i.e., the degree to which participants found the program easy to use/navigate and satisfactory) was 74.78 (</w:t>
      </w:r>
      <w:r w:rsidR="00445E99" w:rsidRPr="00E01079">
        <w:rPr>
          <w:rFonts w:ascii="Times New Roman" w:hAnsi="Times New Roman" w:cs="Times New Roman"/>
          <w:i/>
        </w:rPr>
        <w:t>SD</w:t>
      </w:r>
      <w:r w:rsidR="00445E99" w:rsidRPr="00E01079">
        <w:rPr>
          <w:rFonts w:ascii="Times New Roman" w:hAnsi="Times New Roman" w:cs="Times New Roman"/>
        </w:rPr>
        <w:t xml:space="preserve"> = 15.50), </w:t>
      </w:r>
      <w:r w:rsidR="00445E99" w:rsidRPr="00E01079">
        <w:rPr>
          <w:rFonts w:ascii="Times New Roman" w:hAnsi="Times New Roman" w:cs="Times New Roman"/>
        </w:rPr>
        <w:lastRenderedPageBreak/>
        <w:t xml:space="preserve">reflecting a </w:t>
      </w:r>
      <w:r w:rsidR="00445E99" w:rsidRPr="00E01079">
        <w:rPr>
          <w:rFonts w:ascii="Times New Roman" w:hAnsi="Times New Roman" w:cs="Times New Roman"/>
          <w:i/>
        </w:rPr>
        <w:t>good</w:t>
      </w:r>
      <w:r w:rsidR="00445E99" w:rsidRPr="00E01079">
        <w:rPr>
          <w:rFonts w:ascii="Times New Roman" w:hAnsi="Times New Roman" w:cs="Times New Roman"/>
        </w:rPr>
        <w:t xml:space="preserve"> program rating per empirically-derived SUS anchor scores</w:t>
      </w:r>
      <w:r w:rsidR="00C927CB" w:rsidRPr="00E01079">
        <w:rPr>
          <w:rFonts w:ascii="Times New Roman" w:hAnsi="Times New Roman" w:cs="Times New Roman"/>
        </w:rPr>
        <w:t xml:space="preserve"> </w:t>
      </w:r>
      <w:r w:rsidR="007A536C" w:rsidRPr="00E01079">
        <w:rPr>
          <w:rFonts w:ascii="Times New Roman" w:hAnsi="Times New Roman" w:cs="Times New Roman"/>
        </w:rPr>
        <w:t>(</w:t>
      </w:r>
      <w:r w:rsidR="00445E99" w:rsidRPr="00E01079">
        <w:rPr>
          <w:rFonts w:ascii="Times New Roman" w:hAnsi="Times New Roman" w:cs="Times New Roman"/>
        </w:rPr>
        <w:t xml:space="preserve">Bangor et al., 2008).  </w:t>
      </w:r>
      <w:proofErr w:type="spellStart"/>
      <w:r w:rsidR="005D596C" w:rsidRPr="00E01079">
        <w:rPr>
          <w:rFonts w:ascii="Times New Roman" w:hAnsi="Times New Roman" w:cs="Times New Roman"/>
        </w:rPr>
        <w:t>Sauro</w:t>
      </w:r>
      <w:proofErr w:type="spellEnd"/>
      <w:r w:rsidR="005D596C" w:rsidRPr="00E01079">
        <w:rPr>
          <w:rFonts w:ascii="Times New Roman" w:hAnsi="Times New Roman" w:cs="Times New Roman"/>
        </w:rPr>
        <w:t xml:space="preserve"> (2011) report</w:t>
      </w:r>
      <w:r w:rsidR="000E2728" w:rsidRPr="00E01079">
        <w:rPr>
          <w:rFonts w:ascii="Times New Roman" w:hAnsi="Times New Roman" w:cs="Times New Roman"/>
        </w:rPr>
        <w:t>ed</w:t>
      </w:r>
      <w:r w:rsidR="005D596C" w:rsidRPr="00E01079">
        <w:rPr>
          <w:rFonts w:ascii="Times New Roman" w:hAnsi="Times New Roman" w:cs="Times New Roman"/>
        </w:rPr>
        <w:t xml:space="preserve"> that across </w:t>
      </w:r>
      <w:r w:rsidR="006619E0" w:rsidRPr="00E01079">
        <w:rPr>
          <w:rFonts w:ascii="Times New Roman" w:hAnsi="Times New Roman" w:cs="Times New Roman"/>
        </w:rPr>
        <w:t>500 studies</w:t>
      </w:r>
      <w:r w:rsidR="005D596C" w:rsidRPr="00E01079">
        <w:rPr>
          <w:rFonts w:ascii="Times New Roman" w:hAnsi="Times New Roman" w:cs="Times New Roman"/>
        </w:rPr>
        <w:t xml:space="preserve">, </w:t>
      </w:r>
      <w:r w:rsidR="000E2728" w:rsidRPr="00E01079">
        <w:rPr>
          <w:rFonts w:ascii="Times New Roman" w:hAnsi="Times New Roman" w:cs="Times New Roman"/>
        </w:rPr>
        <w:t xml:space="preserve">the </w:t>
      </w:r>
      <w:r w:rsidR="005D596C" w:rsidRPr="00E01079">
        <w:rPr>
          <w:rFonts w:ascii="Times New Roman" w:hAnsi="Times New Roman" w:cs="Times New Roman"/>
        </w:rPr>
        <w:t xml:space="preserve">average SUS score </w:t>
      </w:r>
      <w:r w:rsidR="000E2728" w:rsidRPr="00E01079">
        <w:rPr>
          <w:rFonts w:ascii="Times New Roman" w:hAnsi="Times New Roman" w:cs="Times New Roman"/>
        </w:rPr>
        <w:t>was</w:t>
      </w:r>
      <w:r w:rsidR="005D596C" w:rsidRPr="00E01079">
        <w:rPr>
          <w:rFonts w:ascii="Times New Roman" w:hAnsi="Times New Roman" w:cs="Times New Roman"/>
        </w:rPr>
        <w:t xml:space="preserve"> 68</w:t>
      </w:r>
      <w:r w:rsidR="006619E0" w:rsidRPr="00E01079">
        <w:rPr>
          <w:rFonts w:ascii="Times New Roman" w:hAnsi="Times New Roman" w:cs="Times New Roman"/>
        </w:rPr>
        <w:t xml:space="preserve">.  </w:t>
      </w:r>
      <w:r w:rsidR="000E2728" w:rsidRPr="00E01079">
        <w:rPr>
          <w:rFonts w:ascii="Times New Roman" w:hAnsi="Times New Roman" w:cs="Times New Roman"/>
        </w:rPr>
        <w:t>Although one</w:t>
      </w:r>
      <w:r w:rsidR="005D596C" w:rsidRPr="00E01079">
        <w:rPr>
          <w:rFonts w:ascii="Times New Roman" w:hAnsi="Times New Roman" w:cs="Times New Roman"/>
        </w:rPr>
        <w:t xml:space="preserve"> technical difficulty was noted (“It made me redo the questions 3 times after I already answered”)</w:t>
      </w:r>
      <w:r w:rsidR="001B4C96" w:rsidRPr="00E01079">
        <w:rPr>
          <w:rFonts w:ascii="Times New Roman" w:hAnsi="Times New Roman" w:cs="Times New Roman"/>
        </w:rPr>
        <w:t xml:space="preserve">, </w:t>
      </w:r>
      <w:r w:rsidR="004A2EDA" w:rsidRPr="00E01079">
        <w:rPr>
          <w:rFonts w:ascii="Times New Roman" w:hAnsi="Times New Roman" w:cs="Times New Roman"/>
        </w:rPr>
        <w:t>when asked in an open-ended format what was most liked about the program, 2</w:t>
      </w:r>
      <w:r w:rsidR="005D596C" w:rsidRPr="00E01079">
        <w:rPr>
          <w:rFonts w:ascii="Times New Roman" w:hAnsi="Times New Roman" w:cs="Times New Roman"/>
        </w:rPr>
        <w:t>2.0</w:t>
      </w:r>
      <w:r w:rsidR="004A2EDA" w:rsidRPr="00E01079">
        <w:rPr>
          <w:rFonts w:ascii="Times New Roman" w:hAnsi="Times New Roman" w:cs="Times New Roman"/>
        </w:rPr>
        <w:t xml:space="preserve">% of responses at post-intervention reflected </w:t>
      </w:r>
      <w:r w:rsidR="005E70F2" w:rsidRPr="00E01079">
        <w:rPr>
          <w:rFonts w:ascii="Times New Roman" w:hAnsi="Times New Roman" w:cs="Times New Roman"/>
        </w:rPr>
        <w:t>program</w:t>
      </w:r>
      <w:r w:rsidR="005E70F2" w:rsidRPr="00E01079">
        <w:rPr>
          <w:rFonts w:ascii="Times New Roman" w:hAnsi="Times New Roman" w:cs="Times New Roman"/>
        </w:rPr>
        <w:t xml:space="preserve"> formatting </w:t>
      </w:r>
      <w:r w:rsidR="004A2EDA" w:rsidRPr="00E01079">
        <w:rPr>
          <w:rFonts w:ascii="Times New Roman" w:hAnsi="Times New Roman" w:cs="Times New Roman"/>
        </w:rPr>
        <w:t xml:space="preserve">and/or </w:t>
      </w:r>
      <w:r w:rsidR="005E70F2" w:rsidRPr="00E01079">
        <w:rPr>
          <w:rFonts w:ascii="Times New Roman" w:hAnsi="Times New Roman" w:cs="Times New Roman"/>
        </w:rPr>
        <w:t xml:space="preserve">ease of use </w:t>
      </w:r>
      <w:r w:rsidR="004A2EDA" w:rsidRPr="00E01079">
        <w:rPr>
          <w:rFonts w:ascii="Times New Roman" w:hAnsi="Times New Roman" w:cs="Times New Roman"/>
        </w:rPr>
        <w:t>(e.g., “Website was easy to use even for a beginner;” “The format was easy to navigate and not too complicated”).</w:t>
      </w:r>
    </w:p>
    <w:p w14:paraId="40CDE09D" w14:textId="4A834189" w:rsidR="00044EBA" w:rsidRPr="00E01079" w:rsidRDefault="00044EBA" w:rsidP="00445E99">
      <w:pPr>
        <w:spacing w:line="480" w:lineRule="auto"/>
        <w:ind w:firstLine="720"/>
        <w:rPr>
          <w:rFonts w:ascii="Times New Roman" w:hAnsi="Times New Roman" w:cs="Times New Roman"/>
        </w:rPr>
      </w:pPr>
      <w:r w:rsidRPr="00E01079">
        <w:rPr>
          <w:rFonts w:ascii="Times New Roman" w:hAnsi="Times New Roman" w:cs="Times New Roman"/>
          <w:b/>
        </w:rPr>
        <w:t xml:space="preserve">Acceptability. </w:t>
      </w:r>
      <w:r w:rsidR="00C45128" w:rsidRPr="00E01079">
        <w:rPr>
          <w:rFonts w:ascii="Times New Roman" w:hAnsi="Times New Roman" w:cs="Times New Roman"/>
          <w:b/>
        </w:rPr>
        <w:t xml:space="preserve"> </w:t>
      </w:r>
      <w:r w:rsidR="00445E99" w:rsidRPr="00E01079">
        <w:rPr>
          <w:rFonts w:ascii="Times New Roman" w:hAnsi="Times New Roman" w:cs="Times New Roman"/>
        </w:rPr>
        <w:t xml:space="preserve">Concerning program acceptability, </w:t>
      </w:r>
      <w:r w:rsidR="00445E99" w:rsidRPr="00E01079">
        <w:rPr>
          <w:rFonts w:ascii="Times New Roman" w:eastAsiaTheme="minorHAnsi" w:hAnsi="Times New Roman" w:cs="Times New Roman"/>
        </w:rPr>
        <w:t>average ratings for each LYV section at post-intervention ranged from 4.17 to 4.83 (</w:t>
      </w:r>
      <w:r w:rsidR="00445E99" w:rsidRPr="00E01079">
        <w:rPr>
          <w:rFonts w:ascii="Times New Roman" w:eastAsiaTheme="minorHAnsi" w:hAnsi="Times New Roman" w:cs="Times New Roman"/>
          <w:i/>
        </w:rPr>
        <w:t xml:space="preserve">SD = </w:t>
      </w:r>
      <w:r w:rsidR="00445E99" w:rsidRPr="00E01079">
        <w:rPr>
          <w:rFonts w:ascii="Times New Roman" w:eastAsiaTheme="minorHAnsi" w:hAnsi="Times New Roman" w:cs="Times New Roman"/>
        </w:rPr>
        <w:t xml:space="preserve">.90 to 1.36), reflecting </w:t>
      </w:r>
      <w:r w:rsidR="00445E99" w:rsidRPr="00E01079">
        <w:rPr>
          <w:rFonts w:ascii="Times New Roman" w:hAnsi="Times New Roman" w:cs="Times New Roman"/>
          <w:i/>
        </w:rPr>
        <w:t>slightly like</w:t>
      </w:r>
      <w:r w:rsidR="00445E99" w:rsidRPr="00E01079">
        <w:rPr>
          <w:rFonts w:ascii="Times New Roman" w:hAnsi="Times New Roman" w:cs="Times New Roman"/>
        </w:rPr>
        <w:t xml:space="preserve"> to </w:t>
      </w:r>
      <w:r w:rsidR="00445E99" w:rsidRPr="00E01079">
        <w:rPr>
          <w:rFonts w:ascii="Times New Roman" w:hAnsi="Times New Roman" w:cs="Times New Roman"/>
          <w:i/>
        </w:rPr>
        <w:t>moderately like</w:t>
      </w:r>
      <w:r w:rsidR="00445E99" w:rsidRPr="00E01079">
        <w:rPr>
          <w:rFonts w:ascii="Times New Roman" w:hAnsi="Times New Roman" w:cs="Times New Roman"/>
        </w:rPr>
        <w:t xml:space="preserve"> ratings.  Similarly, at follow-up, average likeability ratings ranged from 4.40 to 4.63 </w:t>
      </w:r>
      <w:r w:rsidR="00445E99" w:rsidRPr="00E01079">
        <w:rPr>
          <w:rFonts w:ascii="Times New Roman" w:eastAsiaTheme="minorHAnsi" w:hAnsi="Times New Roman" w:cs="Times New Roman"/>
        </w:rPr>
        <w:t>(</w:t>
      </w:r>
      <w:r w:rsidR="00445E99" w:rsidRPr="00E01079">
        <w:rPr>
          <w:rFonts w:ascii="Times New Roman" w:eastAsiaTheme="minorHAnsi" w:hAnsi="Times New Roman" w:cs="Times New Roman"/>
          <w:i/>
        </w:rPr>
        <w:t xml:space="preserve">SD = </w:t>
      </w:r>
      <w:r w:rsidR="00445E99" w:rsidRPr="00E01079">
        <w:rPr>
          <w:rFonts w:ascii="Times New Roman" w:eastAsiaTheme="minorHAnsi" w:hAnsi="Times New Roman" w:cs="Times New Roman"/>
        </w:rPr>
        <w:t xml:space="preserve">1.04 to 1.18), </w:t>
      </w:r>
      <w:r w:rsidR="00445E99" w:rsidRPr="00E01079">
        <w:rPr>
          <w:rFonts w:ascii="Times New Roman" w:hAnsi="Times New Roman" w:cs="Times New Roman"/>
        </w:rPr>
        <w:t>except for the Values Journal Assignment (</w:t>
      </w:r>
      <w:r w:rsidR="00445E99" w:rsidRPr="00E01079">
        <w:rPr>
          <w:rFonts w:ascii="Times New Roman" w:hAnsi="Times New Roman" w:cs="Times New Roman"/>
          <w:i/>
        </w:rPr>
        <w:t>M</w:t>
      </w:r>
      <w:r w:rsidR="00445E99" w:rsidRPr="00E01079">
        <w:rPr>
          <w:rFonts w:ascii="Times New Roman" w:hAnsi="Times New Roman" w:cs="Times New Roman"/>
        </w:rPr>
        <w:t xml:space="preserve"> = 3.84; </w:t>
      </w:r>
      <w:r w:rsidR="00445E99" w:rsidRPr="00E01079">
        <w:rPr>
          <w:rFonts w:ascii="Times New Roman" w:hAnsi="Times New Roman" w:cs="Times New Roman"/>
          <w:i/>
        </w:rPr>
        <w:t>SD</w:t>
      </w:r>
      <w:r w:rsidR="00445E99" w:rsidRPr="00E01079">
        <w:rPr>
          <w:rFonts w:ascii="Times New Roman" w:hAnsi="Times New Roman" w:cs="Times New Roman"/>
        </w:rPr>
        <w:t xml:space="preserve"> = 1.51), which fell between </w:t>
      </w:r>
      <w:r w:rsidR="00445E99" w:rsidRPr="00E01079">
        <w:rPr>
          <w:rFonts w:ascii="Times New Roman" w:hAnsi="Times New Roman" w:cs="Times New Roman"/>
          <w:i/>
        </w:rPr>
        <w:t>slightly dislike</w:t>
      </w:r>
      <w:r w:rsidR="00445E99" w:rsidRPr="00E01079">
        <w:rPr>
          <w:rFonts w:ascii="Times New Roman" w:hAnsi="Times New Roman" w:cs="Times New Roman"/>
        </w:rPr>
        <w:t xml:space="preserve"> and </w:t>
      </w:r>
      <w:r w:rsidR="00445E99" w:rsidRPr="00E01079">
        <w:rPr>
          <w:rFonts w:ascii="Times New Roman" w:hAnsi="Times New Roman" w:cs="Times New Roman"/>
          <w:i/>
        </w:rPr>
        <w:t>slightly like</w:t>
      </w:r>
      <w:r w:rsidR="00445E99" w:rsidRPr="00E01079">
        <w:rPr>
          <w:rFonts w:ascii="Times New Roman" w:hAnsi="Times New Roman" w:cs="Times New Roman"/>
        </w:rPr>
        <w:t>.  No</w:t>
      </w:r>
      <w:r w:rsidR="00445E99" w:rsidRPr="00E01079">
        <w:rPr>
          <w:rFonts w:ascii="Times New Roman" w:hAnsi="Times New Roman" w:cs="Times New Roman"/>
          <w:iCs/>
        </w:rPr>
        <w:t xml:space="preserve"> significant changes in program satisfaction were evidenced between post-intervention and follow-up (</w:t>
      </w:r>
      <w:r w:rsidR="00445E99" w:rsidRPr="00E01079">
        <w:rPr>
          <w:rFonts w:ascii="Times New Roman" w:hAnsi="Times New Roman" w:cs="Times New Roman"/>
          <w:i/>
          <w:iCs/>
        </w:rPr>
        <w:t>p</w:t>
      </w:r>
      <w:r w:rsidR="00445E99" w:rsidRPr="00E01079">
        <w:rPr>
          <w:rFonts w:ascii="Times New Roman" w:hAnsi="Times New Roman" w:cs="Times New Roman"/>
          <w:iCs/>
        </w:rPr>
        <w:t xml:space="preserve"> &gt; .05).</w:t>
      </w:r>
      <w:r w:rsidR="00445E99" w:rsidRPr="00E01079">
        <w:rPr>
          <w:rFonts w:ascii="Times New Roman" w:hAnsi="Times New Roman" w:cs="Times New Roman"/>
        </w:rPr>
        <w:t xml:space="preserve">  </w:t>
      </w:r>
    </w:p>
    <w:p w14:paraId="5DB0310C" w14:textId="61572470" w:rsidR="00D07031" w:rsidRPr="00E01079" w:rsidRDefault="005D596C" w:rsidP="00C46767">
      <w:pPr>
        <w:spacing w:line="480" w:lineRule="auto"/>
        <w:ind w:firstLine="720"/>
        <w:rPr>
          <w:rFonts w:ascii="Times New Roman" w:hAnsi="Times New Roman" w:cs="Times New Roman"/>
        </w:rPr>
      </w:pPr>
      <w:r w:rsidRPr="00E01079">
        <w:rPr>
          <w:rFonts w:ascii="Times New Roman" w:hAnsi="Times New Roman" w:cs="Times New Roman"/>
        </w:rPr>
        <w:t>Participants were asked to indicate what aspects of the LYV Program they liked most/found most helpful.  49.5</w:t>
      </w:r>
      <w:r w:rsidR="00EB6C3C" w:rsidRPr="00E01079">
        <w:rPr>
          <w:rFonts w:ascii="Times New Roman" w:hAnsi="Times New Roman" w:cs="Times New Roman"/>
        </w:rPr>
        <w:t xml:space="preserve">% of </w:t>
      </w:r>
      <w:r w:rsidR="0065797A" w:rsidRPr="00E01079">
        <w:rPr>
          <w:rFonts w:ascii="Times New Roman" w:hAnsi="Times New Roman" w:cs="Times New Roman"/>
        </w:rPr>
        <w:t xml:space="preserve">post-intervention </w:t>
      </w:r>
      <w:r w:rsidR="00EB6C3C" w:rsidRPr="00E01079">
        <w:rPr>
          <w:rFonts w:ascii="Times New Roman" w:hAnsi="Times New Roman" w:cs="Times New Roman"/>
        </w:rPr>
        <w:t xml:space="preserve">responses </w:t>
      </w:r>
      <w:r w:rsidRPr="00E01079">
        <w:rPr>
          <w:rFonts w:ascii="Times New Roman" w:hAnsi="Times New Roman" w:cs="Times New Roman"/>
        </w:rPr>
        <w:t>were about</w:t>
      </w:r>
      <w:r w:rsidR="00EB6C3C" w:rsidRPr="00E01079">
        <w:rPr>
          <w:rFonts w:ascii="Times New Roman" w:hAnsi="Times New Roman" w:cs="Times New Roman"/>
        </w:rPr>
        <w:t xml:space="preserve"> program content, including the exercises, audio/video, and examples (e.g., “The </w:t>
      </w:r>
      <w:proofErr w:type="gramStart"/>
      <w:r w:rsidR="00EB6C3C" w:rsidRPr="00E01079">
        <w:rPr>
          <w:rFonts w:ascii="Times New Roman" w:hAnsi="Times New Roman" w:cs="Times New Roman"/>
        </w:rPr>
        <w:t>thought provoking</w:t>
      </w:r>
      <w:proofErr w:type="gramEnd"/>
      <w:r w:rsidR="00EB6C3C" w:rsidRPr="00E01079">
        <w:rPr>
          <w:rFonts w:ascii="Times New Roman" w:hAnsi="Times New Roman" w:cs="Times New Roman"/>
        </w:rPr>
        <w:t xml:space="preserve"> questions, pictures, and videos;” “I liked when we talked about my values and who inspired me”).  </w:t>
      </w:r>
      <w:r w:rsidR="00044EBA" w:rsidRPr="00E01079">
        <w:rPr>
          <w:rFonts w:ascii="Times New Roman" w:hAnsi="Times New Roman" w:cs="Times New Roman"/>
        </w:rPr>
        <w:t>2</w:t>
      </w:r>
      <w:r w:rsidRPr="00E01079">
        <w:rPr>
          <w:rFonts w:ascii="Times New Roman" w:hAnsi="Times New Roman" w:cs="Times New Roman"/>
        </w:rPr>
        <w:t>0.9</w:t>
      </w:r>
      <w:r w:rsidR="00044EBA" w:rsidRPr="00E01079">
        <w:rPr>
          <w:rFonts w:ascii="Times New Roman" w:hAnsi="Times New Roman" w:cs="Times New Roman"/>
        </w:rPr>
        <w:t xml:space="preserve">% of </w:t>
      </w:r>
      <w:r w:rsidR="00C46767" w:rsidRPr="00E01079">
        <w:rPr>
          <w:rFonts w:ascii="Times New Roman" w:hAnsi="Times New Roman" w:cs="Times New Roman"/>
        </w:rPr>
        <w:t>post-intervention</w:t>
      </w:r>
      <w:r w:rsidR="00C46767" w:rsidRPr="00E01079">
        <w:rPr>
          <w:rFonts w:ascii="Times New Roman" w:hAnsi="Times New Roman" w:cs="Times New Roman"/>
        </w:rPr>
        <w:t xml:space="preserve"> </w:t>
      </w:r>
      <w:r w:rsidR="0065797A" w:rsidRPr="00E01079">
        <w:rPr>
          <w:rFonts w:ascii="Times New Roman" w:hAnsi="Times New Roman" w:cs="Times New Roman"/>
        </w:rPr>
        <w:t xml:space="preserve">responses </w:t>
      </w:r>
      <w:r w:rsidR="00044EBA" w:rsidRPr="00E01079">
        <w:rPr>
          <w:rFonts w:ascii="Times New Roman" w:hAnsi="Times New Roman" w:cs="Times New Roman"/>
        </w:rPr>
        <w:t>focused on self-reflection</w:t>
      </w:r>
      <w:r w:rsidR="000E2728" w:rsidRPr="00E01079">
        <w:rPr>
          <w:rFonts w:ascii="Times New Roman" w:hAnsi="Times New Roman" w:cs="Times New Roman"/>
        </w:rPr>
        <w:t xml:space="preserve"> as a liked aspect</w:t>
      </w:r>
      <w:r w:rsidR="00044EBA" w:rsidRPr="00E01079">
        <w:rPr>
          <w:rFonts w:ascii="Times New Roman" w:hAnsi="Times New Roman" w:cs="Times New Roman"/>
        </w:rPr>
        <w:t>,</w:t>
      </w:r>
      <w:r w:rsidR="00FE251C" w:rsidRPr="00E01079">
        <w:rPr>
          <w:rFonts w:ascii="Times New Roman" w:hAnsi="Times New Roman" w:cs="Times New Roman"/>
        </w:rPr>
        <w:t xml:space="preserve"> </w:t>
      </w:r>
      <w:r w:rsidR="00C46767" w:rsidRPr="00E01079">
        <w:rPr>
          <w:rFonts w:ascii="Times New Roman" w:hAnsi="Times New Roman" w:cs="Times New Roman"/>
        </w:rPr>
        <w:t>which</w:t>
      </w:r>
      <w:r w:rsidR="000E2728" w:rsidRPr="00E01079">
        <w:rPr>
          <w:rFonts w:ascii="Times New Roman" w:hAnsi="Times New Roman" w:cs="Times New Roman"/>
        </w:rPr>
        <w:t xml:space="preserve"> increased to </w:t>
      </w:r>
      <w:r w:rsidR="0060514A" w:rsidRPr="00E01079">
        <w:rPr>
          <w:rFonts w:ascii="Times New Roman" w:hAnsi="Times New Roman" w:cs="Times New Roman"/>
        </w:rPr>
        <w:t>55.6</w:t>
      </w:r>
      <w:r w:rsidR="00044EBA" w:rsidRPr="00E01079">
        <w:rPr>
          <w:rFonts w:ascii="Times New Roman" w:hAnsi="Times New Roman" w:cs="Times New Roman"/>
        </w:rPr>
        <w:t xml:space="preserve">% of comments at follow-up (e.g., “I thought it was interesting to see which set of values I value the most in my life.  It’s also nice to see which set I need to work on improving;” “I like that I was made to think about what I want out of my relationships”). </w:t>
      </w:r>
      <w:r w:rsidR="00EB6C3C" w:rsidRPr="00E01079">
        <w:rPr>
          <w:rFonts w:ascii="Times New Roman" w:hAnsi="Times New Roman" w:cs="Times New Roman"/>
        </w:rPr>
        <w:t xml:space="preserve"> </w:t>
      </w:r>
      <w:r w:rsidR="00D07031" w:rsidRPr="00E01079">
        <w:rPr>
          <w:rFonts w:ascii="Times New Roman" w:hAnsi="Times New Roman" w:cs="Times New Roman"/>
        </w:rPr>
        <w:t xml:space="preserve">See Table 3 for additional responses </w:t>
      </w:r>
      <w:r w:rsidR="00E57AEB" w:rsidRPr="00E01079">
        <w:rPr>
          <w:rFonts w:ascii="Times New Roman" w:hAnsi="Times New Roman" w:cs="Times New Roman"/>
        </w:rPr>
        <w:t>about</w:t>
      </w:r>
      <w:r w:rsidR="00D07031" w:rsidRPr="00E01079">
        <w:rPr>
          <w:rFonts w:ascii="Times New Roman" w:hAnsi="Times New Roman" w:cs="Times New Roman"/>
        </w:rPr>
        <w:t xml:space="preserve"> most liked</w:t>
      </w:r>
      <w:r w:rsidR="00E57AEB" w:rsidRPr="00E01079">
        <w:rPr>
          <w:rFonts w:ascii="Times New Roman" w:hAnsi="Times New Roman" w:cs="Times New Roman"/>
        </w:rPr>
        <w:t>/</w:t>
      </w:r>
      <w:r w:rsidR="00D07031" w:rsidRPr="00E01079">
        <w:rPr>
          <w:rFonts w:ascii="Times New Roman" w:hAnsi="Times New Roman" w:cs="Times New Roman"/>
        </w:rPr>
        <w:t xml:space="preserve">helpful </w:t>
      </w:r>
      <w:r w:rsidR="00E57AEB" w:rsidRPr="00E01079">
        <w:rPr>
          <w:rFonts w:ascii="Times New Roman" w:hAnsi="Times New Roman" w:cs="Times New Roman"/>
        </w:rPr>
        <w:t xml:space="preserve">aspects </w:t>
      </w:r>
      <w:r w:rsidR="00D07031" w:rsidRPr="00E01079">
        <w:rPr>
          <w:rFonts w:ascii="Times New Roman" w:hAnsi="Times New Roman" w:cs="Times New Roman"/>
        </w:rPr>
        <w:t xml:space="preserve">at post-intervention and follow-up.  </w:t>
      </w:r>
    </w:p>
    <w:p w14:paraId="6DF5FD49" w14:textId="7F2BAE72" w:rsidR="00044EBA" w:rsidRPr="00E01079" w:rsidRDefault="00044EBA" w:rsidP="00445E99">
      <w:pPr>
        <w:spacing w:line="480" w:lineRule="auto"/>
        <w:ind w:firstLine="720"/>
        <w:rPr>
          <w:rFonts w:ascii="Times New Roman" w:hAnsi="Times New Roman" w:cs="Times New Roman"/>
        </w:rPr>
      </w:pPr>
      <w:r w:rsidRPr="00E01079">
        <w:rPr>
          <w:rFonts w:ascii="Times New Roman" w:hAnsi="Times New Roman" w:cs="Times New Roman"/>
        </w:rPr>
        <w:lastRenderedPageBreak/>
        <w:t>Concerning responses to open-ended questions about what was most disliked, at both post-intervention and follow-up, comments focused on the length (</w:t>
      </w:r>
      <w:r w:rsidR="00D07031" w:rsidRPr="00E01079">
        <w:rPr>
          <w:rFonts w:ascii="Times New Roman" w:hAnsi="Times New Roman" w:cs="Times New Roman"/>
        </w:rPr>
        <w:t xml:space="preserve">post: </w:t>
      </w:r>
      <w:r w:rsidR="0060514A" w:rsidRPr="00E01079">
        <w:rPr>
          <w:rFonts w:ascii="Times New Roman" w:hAnsi="Times New Roman" w:cs="Times New Roman"/>
        </w:rPr>
        <w:t>36.</w:t>
      </w:r>
      <w:r w:rsidR="00D07031" w:rsidRPr="00E01079">
        <w:rPr>
          <w:rFonts w:ascii="Times New Roman" w:hAnsi="Times New Roman" w:cs="Times New Roman"/>
        </w:rPr>
        <w:t xml:space="preserve">7%; follow-up: </w:t>
      </w:r>
      <w:r w:rsidR="0060514A" w:rsidRPr="00E01079">
        <w:rPr>
          <w:rFonts w:ascii="Times New Roman" w:hAnsi="Times New Roman" w:cs="Times New Roman"/>
        </w:rPr>
        <w:t>21.6</w:t>
      </w:r>
      <w:r w:rsidR="00D07031" w:rsidRPr="00E01079">
        <w:rPr>
          <w:rFonts w:ascii="Times New Roman" w:hAnsi="Times New Roman" w:cs="Times New Roman"/>
        </w:rPr>
        <w:t>%</w:t>
      </w:r>
      <w:r w:rsidRPr="00E01079">
        <w:rPr>
          <w:rFonts w:ascii="Times New Roman" w:hAnsi="Times New Roman" w:cs="Times New Roman"/>
        </w:rPr>
        <w:t>) and repetitiveness (</w:t>
      </w:r>
      <w:r w:rsidR="00D07031" w:rsidRPr="00E01079">
        <w:rPr>
          <w:rFonts w:ascii="Times New Roman" w:hAnsi="Times New Roman" w:cs="Times New Roman"/>
        </w:rPr>
        <w:t>post</w:t>
      </w:r>
      <w:r w:rsidR="00FE251C" w:rsidRPr="00E01079">
        <w:rPr>
          <w:rFonts w:ascii="Times New Roman" w:hAnsi="Times New Roman" w:cs="Times New Roman"/>
        </w:rPr>
        <w:t>:</w:t>
      </w:r>
      <w:r w:rsidR="00D07031" w:rsidRPr="00E01079">
        <w:rPr>
          <w:rFonts w:ascii="Times New Roman" w:hAnsi="Times New Roman" w:cs="Times New Roman"/>
        </w:rPr>
        <w:t xml:space="preserve"> 3</w:t>
      </w:r>
      <w:r w:rsidR="0060514A" w:rsidRPr="00E01079">
        <w:rPr>
          <w:rFonts w:ascii="Times New Roman" w:hAnsi="Times New Roman" w:cs="Times New Roman"/>
        </w:rPr>
        <w:t>0.0</w:t>
      </w:r>
      <w:r w:rsidR="00D07031" w:rsidRPr="00E01079">
        <w:rPr>
          <w:rFonts w:ascii="Times New Roman" w:hAnsi="Times New Roman" w:cs="Times New Roman"/>
        </w:rPr>
        <w:t xml:space="preserve">%; follow-up: </w:t>
      </w:r>
      <w:r w:rsidR="0060514A" w:rsidRPr="00E01079">
        <w:rPr>
          <w:rFonts w:ascii="Times New Roman" w:hAnsi="Times New Roman" w:cs="Times New Roman"/>
        </w:rPr>
        <w:t>12.2</w:t>
      </w:r>
      <w:r w:rsidR="00D07031" w:rsidRPr="00E01079">
        <w:rPr>
          <w:rFonts w:ascii="Times New Roman" w:hAnsi="Times New Roman" w:cs="Times New Roman"/>
        </w:rPr>
        <w:t>%</w:t>
      </w:r>
      <w:r w:rsidRPr="00E01079">
        <w:rPr>
          <w:rFonts w:ascii="Times New Roman" w:hAnsi="Times New Roman" w:cs="Times New Roman"/>
        </w:rPr>
        <w:t xml:space="preserve">).  </w:t>
      </w:r>
      <w:r w:rsidR="00D07031" w:rsidRPr="00E01079">
        <w:rPr>
          <w:rFonts w:ascii="Times New Roman" w:hAnsi="Times New Roman" w:cs="Times New Roman"/>
        </w:rPr>
        <w:t xml:space="preserve">A few participants commented that the length and redundancy contributed to boredom </w:t>
      </w:r>
      <w:r w:rsidR="0060514A" w:rsidRPr="00E01079">
        <w:rPr>
          <w:rFonts w:ascii="Times New Roman" w:hAnsi="Times New Roman" w:cs="Times New Roman"/>
        </w:rPr>
        <w:t>or</w:t>
      </w:r>
      <w:r w:rsidR="00D07031" w:rsidRPr="00E01079">
        <w:rPr>
          <w:rFonts w:ascii="Times New Roman" w:hAnsi="Times New Roman" w:cs="Times New Roman"/>
        </w:rPr>
        <w:t xml:space="preserve"> inattention (“It was very long and tedious.  I found myself getting bored</w:t>
      </w:r>
      <w:r w:rsidR="0060514A" w:rsidRPr="00E01079">
        <w:rPr>
          <w:rFonts w:ascii="Times New Roman" w:hAnsi="Times New Roman" w:cs="Times New Roman"/>
        </w:rPr>
        <w:t xml:space="preserve">”).  </w:t>
      </w:r>
      <w:r w:rsidR="000E2728" w:rsidRPr="00E01079">
        <w:rPr>
          <w:rFonts w:ascii="Times New Roman" w:hAnsi="Times New Roman" w:cs="Times New Roman"/>
        </w:rPr>
        <w:t>M</w:t>
      </w:r>
      <w:r w:rsidR="003A548A" w:rsidRPr="00E01079">
        <w:rPr>
          <w:rFonts w:ascii="Times New Roman" w:hAnsi="Times New Roman" w:cs="Times New Roman"/>
        </w:rPr>
        <w:t xml:space="preserve">ost participants expressed preferences to complete the LYV program in two, 30-45 minutes sessions (62%) rather than one, </w:t>
      </w:r>
      <w:proofErr w:type="gramStart"/>
      <w:r w:rsidR="00423FDA" w:rsidRPr="00E01079">
        <w:rPr>
          <w:rFonts w:ascii="Times New Roman" w:hAnsi="Times New Roman" w:cs="Times New Roman"/>
        </w:rPr>
        <w:t>60-90</w:t>
      </w:r>
      <w:r w:rsidR="00D10F1A" w:rsidRPr="00E01079">
        <w:rPr>
          <w:rFonts w:ascii="Times New Roman" w:hAnsi="Times New Roman" w:cs="Times New Roman"/>
        </w:rPr>
        <w:t xml:space="preserve"> </w:t>
      </w:r>
      <w:r w:rsidR="00423FDA" w:rsidRPr="00E01079">
        <w:rPr>
          <w:rFonts w:ascii="Times New Roman" w:hAnsi="Times New Roman" w:cs="Times New Roman"/>
        </w:rPr>
        <w:t>minute</w:t>
      </w:r>
      <w:proofErr w:type="gramEnd"/>
      <w:r w:rsidR="003A548A" w:rsidRPr="00E01079">
        <w:rPr>
          <w:rFonts w:ascii="Times New Roman" w:hAnsi="Times New Roman" w:cs="Times New Roman"/>
        </w:rPr>
        <w:t xml:space="preserve"> session (32%); 6% declined to report or noted alternative preferences regarding session frequency</w:t>
      </w:r>
      <w:r w:rsidR="004C21A2" w:rsidRPr="00E01079">
        <w:rPr>
          <w:rFonts w:ascii="Times New Roman" w:hAnsi="Times New Roman" w:cs="Times New Roman"/>
        </w:rPr>
        <w:t>/</w:t>
      </w:r>
      <w:r w:rsidR="003A548A" w:rsidRPr="00E01079">
        <w:rPr>
          <w:rFonts w:ascii="Times New Roman" w:hAnsi="Times New Roman" w:cs="Times New Roman"/>
        </w:rPr>
        <w:t xml:space="preserve">length. </w:t>
      </w:r>
      <w:r w:rsidR="00D07031" w:rsidRPr="00E01079">
        <w:rPr>
          <w:rFonts w:ascii="Times New Roman" w:hAnsi="Times New Roman" w:cs="Times New Roman"/>
        </w:rPr>
        <w:t xml:space="preserve"> </w:t>
      </w:r>
    </w:p>
    <w:p w14:paraId="460AEFB3" w14:textId="593CA39C" w:rsidR="00445E99" w:rsidRPr="00E01079" w:rsidRDefault="00D07031" w:rsidP="00445E99">
      <w:pPr>
        <w:spacing w:line="480" w:lineRule="auto"/>
        <w:ind w:firstLine="720"/>
        <w:rPr>
          <w:rFonts w:ascii="Times New Roman" w:hAnsi="Times New Roman" w:cs="Times New Roman"/>
        </w:rPr>
      </w:pPr>
      <w:r w:rsidRPr="00E01079">
        <w:rPr>
          <w:rFonts w:ascii="Times New Roman" w:hAnsi="Times New Roman" w:cs="Times New Roman"/>
          <w:b/>
        </w:rPr>
        <w:t xml:space="preserve">Receptivity.  </w:t>
      </w:r>
      <w:r w:rsidR="00445E99" w:rsidRPr="00E01079">
        <w:rPr>
          <w:rFonts w:ascii="Times New Roman" w:hAnsi="Times New Roman" w:cs="Times New Roman"/>
        </w:rPr>
        <w:t xml:space="preserve">Program receptivity was assessed via examination of follow-up ratings of program helpfulness, likelihood of recommending the LYV program to a friend, and interest level regarding engagement in future values-based work.  Participants’ average program rating fell in the </w:t>
      </w:r>
      <w:r w:rsidR="00445E99" w:rsidRPr="00E01079">
        <w:rPr>
          <w:rFonts w:ascii="Times New Roman" w:hAnsi="Times New Roman" w:cs="Times New Roman"/>
          <w:i/>
        </w:rPr>
        <w:t>somewhat helpful</w:t>
      </w:r>
      <w:r w:rsidR="00445E99" w:rsidRPr="00E01079">
        <w:rPr>
          <w:rFonts w:ascii="Times New Roman" w:hAnsi="Times New Roman" w:cs="Times New Roman"/>
        </w:rPr>
        <w:t xml:space="preserve"> range (</w:t>
      </w:r>
      <w:r w:rsidR="00445E99" w:rsidRPr="00E01079">
        <w:rPr>
          <w:rFonts w:ascii="Times New Roman" w:hAnsi="Times New Roman" w:cs="Times New Roman"/>
          <w:i/>
        </w:rPr>
        <w:t>M</w:t>
      </w:r>
      <w:r w:rsidR="00445E99" w:rsidRPr="00E01079">
        <w:rPr>
          <w:rFonts w:ascii="Times New Roman" w:hAnsi="Times New Roman" w:cs="Times New Roman"/>
        </w:rPr>
        <w:t xml:space="preserve"> = 4.91, </w:t>
      </w:r>
      <w:r w:rsidR="00445E99" w:rsidRPr="00E01079">
        <w:rPr>
          <w:rFonts w:ascii="Times New Roman" w:hAnsi="Times New Roman" w:cs="Times New Roman"/>
          <w:i/>
        </w:rPr>
        <w:t>SD</w:t>
      </w:r>
      <w:r w:rsidR="00445E99" w:rsidRPr="00E01079">
        <w:rPr>
          <w:rFonts w:ascii="Times New Roman" w:hAnsi="Times New Roman" w:cs="Times New Roman"/>
        </w:rPr>
        <w:t xml:space="preserve"> = 1.39).  On average, participants reported being </w:t>
      </w:r>
      <w:r w:rsidR="00445E99" w:rsidRPr="00E01079">
        <w:rPr>
          <w:rFonts w:ascii="Times New Roman" w:hAnsi="Times New Roman" w:cs="Times New Roman"/>
          <w:i/>
        </w:rPr>
        <w:t>somewhat likely</w:t>
      </w:r>
      <w:r w:rsidR="00445E99" w:rsidRPr="00E01079">
        <w:rPr>
          <w:rFonts w:ascii="Times New Roman" w:hAnsi="Times New Roman" w:cs="Times New Roman"/>
        </w:rPr>
        <w:t xml:space="preserve"> to recommend the LYV program to a friend (</w:t>
      </w:r>
      <w:r w:rsidR="00445E99" w:rsidRPr="00E01079">
        <w:rPr>
          <w:rFonts w:ascii="Times New Roman" w:hAnsi="Times New Roman" w:cs="Times New Roman"/>
          <w:i/>
        </w:rPr>
        <w:t>M</w:t>
      </w:r>
      <w:r w:rsidR="00445E99" w:rsidRPr="00E01079">
        <w:rPr>
          <w:rFonts w:ascii="Times New Roman" w:hAnsi="Times New Roman" w:cs="Times New Roman"/>
        </w:rPr>
        <w:t xml:space="preserve"> = 4.72, </w:t>
      </w:r>
      <w:r w:rsidR="00445E99" w:rsidRPr="00E01079">
        <w:rPr>
          <w:rFonts w:ascii="Times New Roman" w:hAnsi="Times New Roman" w:cs="Times New Roman"/>
          <w:i/>
        </w:rPr>
        <w:t>SD</w:t>
      </w:r>
      <w:r w:rsidR="00445E99" w:rsidRPr="00E01079">
        <w:rPr>
          <w:rFonts w:ascii="Times New Roman" w:hAnsi="Times New Roman" w:cs="Times New Roman"/>
        </w:rPr>
        <w:t xml:space="preserve"> = 1.62) and being </w:t>
      </w:r>
      <w:r w:rsidR="00445E99" w:rsidRPr="00E01079">
        <w:rPr>
          <w:rFonts w:ascii="Times New Roman" w:hAnsi="Times New Roman" w:cs="Times New Roman"/>
          <w:i/>
        </w:rPr>
        <w:t>neither interested nor uninterested</w:t>
      </w:r>
      <w:r w:rsidR="00445E99" w:rsidRPr="00E01079">
        <w:rPr>
          <w:rFonts w:ascii="Times New Roman" w:hAnsi="Times New Roman" w:cs="Times New Roman"/>
        </w:rPr>
        <w:t xml:space="preserve"> to learn more about their values or engage in further values-based exercises (</w:t>
      </w:r>
      <w:r w:rsidR="00445E99" w:rsidRPr="00E01079">
        <w:rPr>
          <w:rFonts w:ascii="Times New Roman" w:hAnsi="Times New Roman" w:cs="Times New Roman"/>
          <w:i/>
        </w:rPr>
        <w:t>M</w:t>
      </w:r>
      <w:r w:rsidR="00445E99" w:rsidRPr="00E01079">
        <w:rPr>
          <w:rFonts w:ascii="Times New Roman" w:hAnsi="Times New Roman" w:cs="Times New Roman"/>
        </w:rPr>
        <w:t xml:space="preserve"> = 4.35, </w:t>
      </w:r>
      <w:r w:rsidR="00445E99" w:rsidRPr="00E01079">
        <w:rPr>
          <w:rFonts w:ascii="Times New Roman" w:hAnsi="Times New Roman" w:cs="Times New Roman"/>
          <w:i/>
        </w:rPr>
        <w:t>SD</w:t>
      </w:r>
      <w:r w:rsidR="00445E99" w:rsidRPr="00E01079">
        <w:rPr>
          <w:rFonts w:ascii="Times New Roman" w:hAnsi="Times New Roman" w:cs="Times New Roman"/>
        </w:rPr>
        <w:t xml:space="preserve"> = 1.61). </w:t>
      </w:r>
    </w:p>
    <w:p w14:paraId="4CAE4FB9" w14:textId="77777777" w:rsidR="00445E99" w:rsidRPr="00E01079" w:rsidRDefault="00445E99" w:rsidP="00445E99">
      <w:pPr>
        <w:spacing w:line="480" w:lineRule="auto"/>
        <w:rPr>
          <w:rFonts w:ascii="Times New Roman" w:hAnsi="Times New Roman" w:cs="Times New Roman"/>
          <w:b/>
        </w:rPr>
      </w:pPr>
      <w:r w:rsidRPr="00E01079">
        <w:rPr>
          <w:rFonts w:ascii="Times New Roman" w:hAnsi="Times New Roman" w:cs="Times New Roman"/>
          <w:b/>
        </w:rPr>
        <w:t>Values-Based Action</w:t>
      </w:r>
    </w:p>
    <w:p w14:paraId="6114C535" w14:textId="065D6D05" w:rsidR="00445E99" w:rsidRPr="00E01079" w:rsidRDefault="00445E99" w:rsidP="00445E99">
      <w:pPr>
        <w:spacing w:line="480" w:lineRule="auto"/>
        <w:ind w:firstLine="720"/>
        <w:rPr>
          <w:rFonts w:ascii="Times New Roman" w:hAnsi="Times New Roman" w:cs="Times New Roman"/>
          <w:iCs/>
        </w:rPr>
      </w:pPr>
      <w:r w:rsidRPr="00E01079">
        <w:rPr>
          <w:rFonts w:ascii="Times New Roman" w:hAnsi="Times New Roman" w:cs="Times New Roman"/>
        </w:rPr>
        <w:t xml:space="preserve">Paired sample </w:t>
      </w:r>
      <w:r w:rsidRPr="00E01079">
        <w:rPr>
          <w:rFonts w:ascii="Times New Roman" w:hAnsi="Times New Roman" w:cs="Times New Roman"/>
          <w:i/>
        </w:rPr>
        <w:t>t</w:t>
      </w:r>
      <w:r w:rsidRPr="00E01079">
        <w:rPr>
          <w:rFonts w:ascii="Times New Roman" w:hAnsi="Times New Roman" w:cs="Times New Roman"/>
        </w:rPr>
        <w:t>-tests assessed value success changes.  Consistent with expectations, overall PVQ value success scores (i.e., value-consistent living across PVQ domains) significantly increased from pre-intervention (</w:t>
      </w:r>
      <w:r w:rsidRPr="00E01079">
        <w:rPr>
          <w:rFonts w:ascii="Times New Roman" w:hAnsi="Times New Roman" w:cs="Times New Roman"/>
          <w:i/>
        </w:rPr>
        <w:t>M</w:t>
      </w:r>
      <w:r w:rsidRPr="00E01079">
        <w:rPr>
          <w:rFonts w:ascii="Times New Roman" w:hAnsi="Times New Roman" w:cs="Times New Roman"/>
        </w:rPr>
        <w:t xml:space="preserve"> = 19.98, </w:t>
      </w:r>
      <w:r w:rsidRPr="00E01079">
        <w:rPr>
          <w:rFonts w:ascii="Times New Roman" w:hAnsi="Times New Roman" w:cs="Times New Roman"/>
          <w:i/>
        </w:rPr>
        <w:t>SD</w:t>
      </w:r>
      <w:r w:rsidRPr="00E01079">
        <w:rPr>
          <w:rFonts w:ascii="Times New Roman" w:hAnsi="Times New Roman" w:cs="Times New Roman"/>
        </w:rPr>
        <w:t xml:space="preserve"> = 3.63) to follow-up (</w:t>
      </w:r>
      <w:r w:rsidRPr="00E01079">
        <w:rPr>
          <w:rFonts w:ascii="Times New Roman" w:hAnsi="Times New Roman" w:cs="Times New Roman"/>
          <w:i/>
        </w:rPr>
        <w:t>M</w:t>
      </w:r>
      <w:r w:rsidRPr="00E01079">
        <w:rPr>
          <w:rFonts w:ascii="Times New Roman" w:hAnsi="Times New Roman" w:cs="Times New Roman"/>
        </w:rPr>
        <w:t xml:space="preserve"> = 20.73, </w:t>
      </w:r>
      <w:r w:rsidRPr="00E01079">
        <w:rPr>
          <w:rFonts w:ascii="Times New Roman" w:hAnsi="Times New Roman" w:cs="Times New Roman"/>
          <w:i/>
        </w:rPr>
        <w:t>SD</w:t>
      </w:r>
      <w:r w:rsidRPr="00E01079">
        <w:rPr>
          <w:rFonts w:ascii="Times New Roman" w:hAnsi="Times New Roman" w:cs="Times New Roman"/>
        </w:rPr>
        <w:t xml:space="preserve"> = 3.41), </w:t>
      </w:r>
      <w:r w:rsidRPr="00E01079">
        <w:rPr>
          <w:rFonts w:ascii="Times New Roman" w:hAnsi="Times New Roman" w:cs="Times New Roman"/>
          <w:i/>
          <w:iCs/>
        </w:rPr>
        <w:t>t</w:t>
      </w:r>
      <w:r w:rsidRPr="00E01079">
        <w:rPr>
          <w:rFonts w:ascii="Times New Roman" w:hAnsi="Times New Roman" w:cs="Times New Roman"/>
          <w:iCs/>
        </w:rPr>
        <w:t xml:space="preserve"> (97) = -2.29, </w:t>
      </w:r>
      <w:r w:rsidRPr="00E01079">
        <w:rPr>
          <w:rFonts w:ascii="Times New Roman" w:hAnsi="Times New Roman" w:cs="Times New Roman"/>
          <w:i/>
          <w:iCs/>
        </w:rPr>
        <w:t>p</w:t>
      </w:r>
      <w:r w:rsidRPr="00E01079">
        <w:rPr>
          <w:rFonts w:ascii="Times New Roman" w:hAnsi="Times New Roman" w:cs="Times New Roman"/>
          <w:iCs/>
        </w:rPr>
        <w:t xml:space="preserve"> = .02; </w:t>
      </w:r>
      <w:r w:rsidRPr="00E01079">
        <w:rPr>
          <w:rFonts w:ascii="Times New Roman" w:hAnsi="Times New Roman" w:cs="Times New Roman"/>
        </w:rPr>
        <w:t xml:space="preserve">this reflects a small sized effect </w:t>
      </w:r>
      <w:r w:rsidRPr="00E01079">
        <w:rPr>
          <w:rFonts w:ascii="Times New Roman" w:hAnsi="Times New Roman" w:cs="Times New Roman"/>
          <w:iCs/>
        </w:rPr>
        <w:t xml:space="preserve">(Cohen’s </w:t>
      </w:r>
      <w:r w:rsidRPr="00E01079">
        <w:rPr>
          <w:rFonts w:ascii="Times New Roman" w:hAnsi="Times New Roman" w:cs="Times New Roman"/>
          <w:i/>
          <w:iCs/>
        </w:rPr>
        <w:t>d</w:t>
      </w:r>
      <w:r w:rsidRPr="00E01079">
        <w:rPr>
          <w:rFonts w:ascii="Times New Roman" w:hAnsi="Times New Roman" w:cs="Times New Roman"/>
          <w:iCs/>
        </w:rPr>
        <w:t xml:space="preserve"> = .23).  A significant increase in </w:t>
      </w:r>
      <w:r w:rsidRPr="00E01079">
        <w:rPr>
          <w:rFonts w:ascii="Times New Roman" w:hAnsi="Times New Roman" w:cs="Times New Roman"/>
        </w:rPr>
        <w:t xml:space="preserve">leisure/recreation/community/citizenship </w:t>
      </w:r>
      <w:r w:rsidRPr="00E01079">
        <w:rPr>
          <w:rFonts w:ascii="Times New Roman" w:hAnsi="Times New Roman" w:cs="Times New Roman"/>
          <w:iCs/>
        </w:rPr>
        <w:t xml:space="preserve">value success was also evidenced </w:t>
      </w:r>
      <w:r w:rsidRPr="00E01079">
        <w:rPr>
          <w:rFonts w:ascii="Times New Roman" w:hAnsi="Times New Roman" w:cs="Times New Roman"/>
        </w:rPr>
        <w:t>from pre-intervention (</w:t>
      </w:r>
      <w:r w:rsidRPr="00E01079">
        <w:rPr>
          <w:rFonts w:ascii="Times New Roman" w:hAnsi="Times New Roman" w:cs="Times New Roman"/>
          <w:i/>
        </w:rPr>
        <w:t>M</w:t>
      </w:r>
      <w:r w:rsidRPr="00E01079">
        <w:rPr>
          <w:rFonts w:ascii="Times New Roman" w:hAnsi="Times New Roman" w:cs="Times New Roman"/>
        </w:rPr>
        <w:t xml:space="preserve"> = 3.59, </w:t>
      </w:r>
      <w:r w:rsidRPr="00E01079">
        <w:rPr>
          <w:rFonts w:ascii="Times New Roman" w:hAnsi="Times New Roman" w:cs="Times New Roman"/>
          <w:i/>
        </w:rPr>
        <w:t>SD</w:t>
      </w:r>
      <w:r w:rsidRPr="00E01079">
        <w:rPr>
          <w:rFonts w:ascii="Times New Roman" w:hAnsi="Times New Roman" w:cs="Times New Roman"/>
        </w:rPr>
        <w:t xml:space="preserve"> = 1.22) to follow-up (</w:t>
      </w:r>
      <w:r w:rsidRPr="00E01079">
        <w:rPr>
          <w:rFonts w:ascii="Times New Roman" w:hAnsi="Times New Roman" w:cs="Times New Roman"/>
          <w:i/>
        </w:rPr>
        <w:t>M</w:t>
      </w:r>
      <w:r w:rsidRPr="00E01079">
        <w:rPr>
          <w:rFonts w:ascii="Times New Roman" w:hAnsi="Times New Roman" w:cs="Times New Roman"/>
        </w:rPr>
        <w:t xml:space="preserve"> = 3.91, </w:t>
      </w:r>
      <w:r w:rsidRPr="00E01079">
        <w:rPr>
          <w:rFonts w:ascii="Times New Roman" w:hAnsi="Times New Roman" w:cs="Times New Roman"/>
          <w:i/>
        </w:rPr>
        <w:t>SD</w:t>
      </w:r>
      <w:r w:rsidRPr="00E01079">
        <w:rPr>
          <w:rFonts w:ascii="Times New Roman" w:hAnsi="Times New Roman" w:cs="Times New Roman"/>
        </w:rPr>
        <w:t xml:space="preserve"> = 1.02)</w:t>
      </w:r>
      <w:r w:rsidRPr="00E01079">
        <w:rPr>
          <w:rFonts w:ascii="Times New Roman" w:hAnsi="Times New Roman" w:cs="Times New Roman"/>
          <w:iCs/>
        </w:rPr>
        <w:t xml:space="preserve">, </w:t>
      </w:r>
      <w:r w:rsidRPr="00E01079">
        <w:rPr>
          <w:rFonts w:ascii="Times New Roman" w:hAnsi="Times New Roman" w:cs="Times New Roman"/>
          <w:i/>
          <w:iCs/>
        </w:rPr>
        <w:t>t</w:t>
      </w:r>
      <w:r w:rsidRPr="00E01079">
        <w:rPr>
          <w:rFonts w:ascii="Times New Roman" w:hAnsi="Times New Roman" w:cs="Times New Roman"/>
          <w:iCs/>
        </w:rPr>
        <w:t xml:space="preserve"> (97) = -2.64, </w:t>
      </w:r>
      <w:r w:rsidRPr="00E01079">
        <w:rPr>
          <w:rFonts w:ascii="Times New Roman" w:hAnsi="Times New Roman" w:cs="Times New Roman"/>
          <w:i/>
          <w:iCs/>
        </w:rPr>
        <w:t>p</w:t>
      </w:r>
      <w:r w:rsidRPr="00E01079">
        <w:rPr>
          <w:rFonts w:ascii="Times New Roman" w:hAnsi="Times New Roman" w:cs="Times New Roman"/>
          <w:iCs/>
        </w:rPr>
        <w:t xml:space="preserve"> = .01; this change’s effect size was small (Cohen’s </w:t>
      </w:r>
      <w:r w:rsidRPr="00E01079">
        <w:rPr>
          <w:rFonts w:ascii="Times New Roman" w:hAnsi="Times New Roman" w:cs="Times New Roman"/>
          <w:i/>
          <w:iCs/>
        </w:rPr>
        <w:t>d</w:t>
      </w:r>
      <w:r w:rsidRPr="00E01079">
        <w:rPr>
          <w:rFonts w:ascii="Times New Roman" w:hAnsi="Times New Roman" w:cs="Times New Roman"/>
          <w:iCs/>
        </w:rPr>
        <w:t xml:space="preserve"> = .27).</w:t>
      </w:r>
      <w:r w:rsidR="0060514A" w:rsidRPr="00E01079">
        <w:rPr>
          <w:rFonts w:ascii="Times New Roman" w:hAnsi="Times New Roman" w:cs="Times New Roman"/>
          <w:iCs/>
        </w:rPr>
        <w:t xml:space="preserve">  Examination of specific values-based domains participants selected to work on between </w:t>
      </w:r>
      <w:r w:rsidR="000E2728" w:rsidRPr="00E01079">
        <w:rPr>
          <w:rFonts w:ascii="Times New Roman" w:hAnsi="Times New Roman" w:cs="Times New Roman"/>
          <w:iCs/>
        </w:rPr>
        <w:t>post-intervention</w:t>
      </w:r>
      <w:r w:rsidR="0060514A" w:rsidRPr="00E01079">
        <w:rPr>
          <w:rFonts w:ascii="Times New Roman" w:hAnsi="Times New Roman" w:cs="Times New Roman"/>
          <w:iCs/>
        </w:rPr>
        <w:t xml:space="preserve"> and </w:t>
      </w:r>
      <w:r w:rsidR="0060514A" w:rsidRPr="00E01079">
        <w:rPr>
          <w:rFonts w:ascii="Times New Roman" w:hAnsi="Times New Roman" w:cs="Times New Roman"/>
          <w:iCs/>
        </w:rPr>
        <w:lastRenderedPageBreak/>
        <w:t>follow-up showed the majority choosing health/self-care (</w:t>
      </w:r>
      <w:r w:rsidR="0060514A" w:rsidRPr="00E01079">
        <w:rPr>
          <w:rFonts w:ascii="Times New Roman" w:hAnsi="Times New Roman" w:cs="Times New Roman"/>
          <w:i/>
          <w:iCs/>
        </w:rPr>
        <w:t xml:space="preserve">n </w:t>
      </w:r>
      <w:r w:rsidR="0060514A" w:rsidRPr="00E01079">
        <w:rPr>
          <w:rFonts w:ascii="Times New Roman" w:hAnsi="Times New Roman" w:cs="Times New Roman"/>
          <w:iCs/>
        </w:rPr>
        <w:t>= 32), followed by relationship values (</w:t>
      </w:r>
      <w:r w:rsidR="0060514A" w:rsidRPr="00E01079">
        <w:rPr>
          <w:rFonts w:ascii="Times New Roman" w:hAnsi="Times New Roman" w:cs="Times New Roman"/>
          <w:i/>
          <w:iCs/>
        </w:rPr>
        <w:t xml:space="preserve">n = </w:t>
      </w:r>
      <w:r w:rsidR="000E2728" w:rsidRPr="00E01079">
        <w:rPr>
          <w:rFonts w:ascii="Times New Roman" w:hAnsi="Times New Roman" w:cs="Times New Roman"/>
          <w:iCs/>
        </w:rPr>
        <w:t>26</w:t>
      </w:r>
      <w:r w:rsidR="0060514A" w:rsidRPr="00E01079">
        <w:rPr>
          <w:rFonts w:ascii="Times New Roman" w:hAnsi="Times New Roman" w:cs="Times New Roman"/>
          <w:iCs/>
        </w:rPr>
        <w:t>), recreation (</w:t>
      </w:r>
      <w:r w:rsidR="0060514A" w:rsidRPr="00E01079">
        <w:rPr>
          <w:rFonts w:ascii="Times New Roman" w:hAnsi="Times New Roman" w:cs="Times New Roman"/>
          <w:i/>
          <w:iCs/>
        </w:rPr>
        <w:t xml:space="preserve">n = </w:t>
      </w:r>
      <w:r w:rsidR="0060514A" w:rsidRPr="00E01079">
        <w:rPr>
          <w:rFonts w:ascii="Times New Roman" w:hAnsi="Times New Roman" w:cs="Times New Roman"/>
          <w:iCs/>
        </w:rPr>
        <w:t xml:space="preserve">12), </w:t>
      </w:r>
      <w:r w:rsidR="000E2728" w:rsidRPr="00E01079">
        <w:rPr>
          <w:rFonts w:ascii="Times New Roman" w:hAnsi="Times New Roman" w:cs="Times New Roman"/>
          <w:iCs/>
        </w:rPr>
        <w:t xml:space="preserve">and </w:t>
      </w:r>
      <w:r w:rsidR="0060514A" w:rsidRPr="00E01079">
        <w:rPr>
          <w:rFonts w:ascii="Times New Roman" w:hAnsi="Times New Roman" w:cs="Times New Roman"/>
          <w:iCs/>
        </w:rPr>
        <w:t>education (</w:t>
      </w:r>
      <w:r w:rsidR="0060514A" w:rsidRPr="00E01079">
        <w:rPr>
          <w:rFonts w:ascii="Times New Roman" w:hAnsi="Times New Roman" w:cs="Times New Roman"/>
          <w:i/>
          <w:iCs/>
        </w:rPr>
        <w:t xml:space="preserve">n = </w:t>
      </w:r>
      <w:r w:rsidR="0060514A" w:rsidRPr="00E01079">
        <w:rPr>
          <w:rFonts w:ascii="Times New Roman" w:hAnsi="Times New Roman" w:cs="Times New Roman"/>
          <w:iCs/>
        </w:rPr>
        <w:t xml:space="preserve">7).  </w:t>
      </w:r>
      <w:r w:rsidRPr="00E01079">
        <w:rPr>
          <w:rFonts w:ascii="Times New Roman" w:hAnsi="Times New Roman" w:cs="Times New Roman"/>
          <w:iCs/>
        </w:rPr>
        <w:t xml:space="preserve">Additionally, at follow-up, participants reported </w:t>
      </w:r>
      <w:r w:rsidRPr="00E01079">
        <w:rPr>
          <w:rFonts w:ascii="Times New Roman" w:hAnsi="Times New Roman" w:cs="Times New Roman"/>
          <w:i/>
          <w:iCs/>
        </w:rPr>
        <w:t>moderate progress</w:t>
      </w:r>
      <w:r w:rsidRPr="00E01079">
        <w:rPr>
          <w:rFonts w:ascii="Times New Roman" w:hAnsi="Times New Roman" w:cs="Times New Roman"/>
          <w:iCs/>
        </w:rPr>
        <w:t xml:space="preserve"> in working towards the values-based goal set during the LYV program (</w:t>
      </w:r>
      <w:r w:rsidRPr="00E01079">
        <w:rPr>
          <w:rFonts w:ascii="Times New Roman" w:hAnsi="Times New Roman" w:cs="Times New Roman"/>
          <w:i/>
          <w:iCs/>
        </w:rPr>
        <w:t xml:space="preserve">M </w:t>
      </w:r>
      <w:r w:rsidRPr="00E01079">
        <w:rPr>
          <w:rFonts w:ascii="Times New Roman" w:hAnsi="Times New Roman" w:cs="Times New Roman"/>
          <w:iCs/>
        </w:rPr>
        <w:t xml:space="preserve">= 2.95, </w:t>
      </w:r>
      <w:r w:rsidRPr="00E01079">
        <w:rPr>
          <w:rFonts w:ascii="Times New Roman" w:hAnsi="Times New Roman" w:cs="Times New Roman"/>
          <w:i/>
          <w:iCs/>
        </w:rPr>
        <w:t>SD</w:t>
      </w:r>
      <w:r w:rsidRPr="00E01079">
        <w:rPr>
          <w:rFonts w:ascii="Times New Roman" w:hAnsi="Times New Roman" w:cs="Times New Roman"/>
          <w:iCs/>
        </w:rPr>
        <w:t xml:space="preserve"> = .97).</w:t>
      </w:r>
      <w:r w:rsidR="0060514A" w:rsidRPr="00E01079">
        <w:rPr>
          <w:rFonts w:ascii="Times New Roman" w:hAnsi="Times New Roman" w:cs="Times New Roman"/>
          <w:iCs/>
        </w:rPr>
        <w:t xml:space="preserve">  </w:t>
      </w:r>
      <w:r w:rsidR="00FD3244" w:rsidRPr="00E01079">
        <w:rPr>
          <w:rFonts w:ascii="Times New Roman" w:hAnsi="Times New Roman" w:cs="Times New Roman"/>
          <w:iCs/>
        </w:rPr>
        <w:t>Of</w:t>
      </w:r>
      <w:r w:rsidR="009074E9" w:rsidRPr="00E01079">
        <w:rPr>
          <w:rFonts w:ascii="Times New Roman" w:hAnsi="Times New Roman" w:cs="Times New Roman"/>
          <w:iCs/>
        </w:rPr>
        <w:t xml:space="preserve"> the 93 participants who listed a goal at follow-up, only 10 participants reported not engaging in strategies toward their values-based goal.  </w:t>
      </w:r>
    </w:p>
    <w:p w14:paraId="139B2924" w14:textId="77777777" w:rsidR="00E57BF7" w:rsidRPr="00E01079" w:rsidRDefault="00E57BF7" w:rsidP="00E57BF7">
      <w:pPr>
        <w:spacing w:line="480" w:lineRule="auto"/>
        <w:rPr>
          <w:rFonts w:ascii="Times New Roman" w:hAnsi="Times New Roman" w:cs="Times New Roman"/>
          <w:b/>
        </w:rPr>
      </w:pPr>
      <w:r w:rsidRPr="00E01079">
        <w:rPr>
          <w:rFonts w:ascii="Times New Roman" w:hAnsi="Times New Roman" w:cs="Times New Roman"/>
          <w:b/>
        </w:rPr>
        <w:t xml:space="preserve">Psychological Well-Being </w:t>
      </w:r>
    </w:p>
    <w:p w14:paraId="42860725" w14:textId="7FA12D1E" w:rsidR="00E57BF7" w:rsidRPr="00E01079" w:rsidRDefault="00E57BF7" w:rsidP="00E57BF7">
      <w:pPr>
        <w:spacing w:line="480" w:lineRule="auto"/>
        <w:ind w:firstLine="720"/>
        <w:rPr>
          <w:rFonts w:ascii="Times New Roman" w:hAnsi="Times New Roman" w:cs="Times New Roman"/>
        </w:rPr>
      </w:pPr>
      <w:r w:rsidRPr="00E01079">
        <w:rPr>
          <w:rFonts w:ascii="Times New Roman" w:hAnsi="Times New Roman" w:cs="Times New Roman"/>
        </w:rPr>
        <w:t xml:space="preserve">Paired sample </w:t>
      </w:r>
      <w:r w:rsidRPr="00E01079">
        <w:rPr>
          <w:rFonts w:ascii="Times New Roman" w:hAnsi="Times New Roman" w:cs="Times New Roman"/>
          <w:i/>
        </w:rPr>
        <w:t>t</w:t>
      </w:r>
      <w:r w:rsidRPr="00E01079">
        <w:rPr>
          <w:rFonts w:ascii="Times New Roman" w:hAnsi="Times New Roman" w:cs="Times New Roman"/>
        </w:rPr>
        <w:t xml:space="preserve">-tests assessed pre-intervention to follow-up changes in psychological well-being (PWB).  Contrary to expectations, </w:t>
      </w:r>
      <w:r w:rsidRPr="00E01079">
        <w:rPr>
          <w:rFonts w:ascii="Times New Roman" w:hAnsi="Times New Roman" w:cs="Times New Roman"/>
          <w:iCs/>
        </w:rPr>
        <w:t>no significant within-group effects were evidenced for any PWB domains (</w:t>
      </w:r>
      <w:r w:rsidRPr="00E01079">
        <w:rPr>
          <w:rFonts w:ascii="Times New Roman" w:hAnsi="Times New Roman" w:cs="Times New Roman"/>
          <w:i/>
          <w:iCs/>
        </w:rPr>
        <w:t>p</w:t>
      </w:r>
      <w:r w:rsidRPr="00E01079">
        <w:rPr>
          <w:rFonts w:ascii="Times New Roman" w:hAnsi="Times New Roman" w:cs="Times New Roman"/>
          <w:iCs/>
        </w:rPr>
        <w:t xml:space="preserve"> &gt; .05).</w:t>
      </w:r>
    </w:p>
    <w:p w14:paraId="7C90AB63" w14:textId="77777777" w:rsidR="004C7056" w:rsidRPr="00E01079" w:rsidRDefault="003D4DA2" w:rsidP="003D4DA2">
      <w:pPr>
        <w:spacing w:line="480" w:lineRule="auto"/>
        <w:jc w:val="center"/>
        <w:rPr>
          <w:rFonts w:ascii="Times New Roman" w:hAnsi="Times New Roman" w:cs="Times New Roman"/>
          <w:b/>
        </w:rPr>
      </w:pPr>
      <w:r w:rsidRPr="00E01079">
        <w:rPr>
          <w:rFonts w:ascii="Times New Roman" w:hAnsi="Times New Roman" w:cs="Times New Roman"/>
          <w:b/>
        </w:rPr>
        <w:t>Discussion</w:t>
      </w:r>
    </w:p>
    <w:p w14:paraId="6591093E" w14:textId="605002CB" w:rsidR="00487F8F" w:rsidRPr="00E01079" w:rsidRDefault="00487F8F" w:rsidP="009C518A">
      <w:pPr>
        <w:spacing w:line="480" w:lineRule="auto"/>
        <w:rPr>
          <w:rFonts w:ascii="Times New Roman" w:hAnsi="Times New Roman" w:cs="Times New Roman"/>
          <w:color w:val="FF0000"/>
        </w:rPr>
      </w:pPr>
      <w:r w:rsidRPr="00E01079">
        <w:rPr>
          <w:rFonts w:ascii="Times New Roman" w:hAnsi="Times New Roman" w:cs="Times New Roman"/>
        </w:rPr>
        <w:tab/>
      </w:r>
      <w:r w:rsidR="000435A6" w:rsidRPr="00E01079">
        <w:rPr>
          <w:rFonts w:ascii="Times New Roman" w:hAnsi="Times New Roman" w:cs="Times New Roman"/>
        </w:rPr>
        <w:t>Th</w:t>
      </w:r>
      <w:r w:rsidR="00C926A1" w:rsidRPr="00E01079">
        <w:rPr>
          <w:rFonts w:ascii="Times New Roman" w:hAnsi="Times New Roman" w:cs="Times New Roman"/>
        </w:rPr>
        <w:t>e current</w:t>
      </w:r>
      <w:r w:rsidR="000435A6" w:rsidRPr="00E01079">
        <w:rPr>
          <w:rFonts w:ascii="Times New Roman" w:hAnsi="Times New Roman" w:cs="Times New Roman"/>
        </w:rPr>
        <w:t xml:space="preserve"> </w:t>
      </w:r>
      <w:r w:rsidR="009F7CD5" w:rsidRPr="00E01079">
        <w:rPr>
          <w:rFonts w:ascii="Times New Roman" w:hAnsi="Times New Roman" w:cs="Times New Roman"/>
        </w:rPr>
        <w:t>study</w:t>
      </w:r>
      <w:r w:rsidR="006A7218" w:rsidRPr="00E01079">
        <w:rPr>
          <w:rFonts w:ascii="Times New Roman" w:hAnsi="Times New Roman" w:cs="Times New Roman"/>
        </w:rPr>
        <w:t xml:space="preserve"> investigate</w:t>
      </w:r>
      <w:r w:rsidR="000435A6" w:rsidRPr="00E01079">
        <w:rPr>
          <w:rFonts w:ascii="Times New Roman" w:hAnsi="Times New Roman" w:cs="Times New Roman"/>
        </w:rPr>
        <w:t xml:space="preserve">d </w:t>
      </w:r>
      <w:r w:rsidR="00321EDC" w:rsidRPr="00E01079">
        <w:rPr>
          <w:rFonts w:ascii="Times New Roman" w:hAnsi="Times New Roman" w:cs="Times New Roman"/>
        </w:rPr>
        <w:t xml:space="preserve">the </w:t>
      </w:r>
      <w:r w:rsidR="006A7218" w:rsidRPr="00E01079">
        <w:rPr>
          <w:rFonts w:ascii="Times New Roman" w:hAnsi="Times New Roman" w:cs="Times New Roman"/>
        </w:rPr>
        <w:t>usability</w:t>
      </w:r>
      <w:r w:rsidR="001C4500" w:rsidRPr="00E01079">
        <w:rPr>
          <w:rFonts w:ascii="Times New Roman" w:hAnsi="Times New Roman" w:cs="Times New Roman"/>
        </w:rPr>
        <w:t xml:space="preserve">, </w:t>
      </w:r>
      <w:r w:rsidR="00321EDC" w:rsidRPr="00E01079">
        <w:rPr>
          <w:rFonts w:ascii="Times New Roman" w:hAnsi="Times New Roman" w:cs="Times New Roman"/>
        </w:rPr>
        <w:t>acceptability</w:t>
      </w:r>
      <w:r w:rsidR="001C4500" w:rsidRPr="00E01079">
        <w:rPr>
          <w:rFonts w:ascii="Times New Roman" w:hAnsi="Times New Roman" w:cs="Times New Roman"/>
        </w:rPr>
        <w:t>, and receptivity</w:t>
      </w:r>
      <w:r w:rsidR="00321EDC" w:rsidRPr="00E01079">
        <w:rPr>
          <w:rFonts w:ascii="Times New Roman" w:hAnsi="Times New Roman" w:cs="Times New Roman"/>
        </w:rPr>
        <w:t xml:space="preserve"> </w:t>
      </w:r>
      <w:r w:rsidR="006A7218" w:rsidRPr="00E01079">
        <w:rPr>
          <w:rFonts w:ascii="Times New Roman" w:hAnsi="Times New Roman" w:cs="Times New Roman"/>
        </w:rPr>
        <w:t xml:space="preserve">of </w:t>
      </w:r>
      <w:r w:rsidR="00C56508" w:rsidRPr="00E01079">
        <w:rPr>
          <w:rFonts w:ascii="Times New Roman" w:hAnsi="Times New Roman" w:cs="Times New Roman"/>
        </w:rPr>
        <w:t xml:space="preserve">the LYV program, </w:t>
      </w:r>
      <w:r w:rsidR="006A7218" w:rsidRPr="00E01079">
        <w:rPr>
          <w:rFonts w:ascii="Times New Roman" w:hAnsi="Times New Roman" w:cs="Times New Roman"/>
        </w:rPr>
        <w:t xml:space="preserve">a </w:t>
      </w:r>
      <w:r w:rsidR="00C56508" w:rsidRPr="00E01079">
        <w:rPr>
          <w:rFonts w:ascii="Times New Roman" w:hAnsi="Times New Roman" w:cs="Times New Roman"/>
        </w:rPr>
        <w:t>single-</w:t>
      </w:r>
      <w:r w:rsidR="006A7CE4" w:rsidRPr="00E01079">
        <w:rPr>
          <w:rFonts w:ascii="Times New Roman" w:hAnsi="Times New Roman" w:cs="Times New Roman"/>
        </w:rPr>
        <w:t>session</w:t>
      </w:r>
      <w:r w:rsidR="00F32720" w:rsidRPr="00E01079">
        <w:rPr>
          <w:rFonts w:ascii="Times New Roman" w:hAnsi="Times New Roman" w:cs="Times New Roman"/>
        </w:rPr>
        <w:t>,</w:t>
      </w:r>
      <w:r w:rsidR="006A7CE4" w:rsidRPr="00E01079">
        <w:rPr>
          <w:rFonts w:ascii="Times New Roman" w:hAnsi="Times New Roman" w:cs="Times New Roman"/>
        </w:rPr>
        <w:t xml:space="preserve"> </w:t>
      </w:r>
      <w:r w:rsidR="008E172E" w:rsidRPr="00E01079">
        <w:rPr>
          <w:rFonts w:ascii="Times New Roman" w:hAnsi="Times New Roman" w:cs="Times New Roman"/>
        </w:rPr>
        <w:t>self-guided</w:t>
      </w:r>
      <w:r w:rsidR="00F32720" w:rsidRPr="00E01079">
        <w:rPr>
          <w:rFonts w:ascii="Times New Roman" w:hAnsi="Times New Roman" w:cs="Times New Roman"/>
        </w:rPr>
        <w:t>,</w:t>
      </w:r>
      <w:r w:rsidR="008E172E" w:rsidRPr="00E01079">
        <w:rPr>
          <w:rFonts w:ascii="Times New Roman" w:hAnsi="Times New Roman" w:cs="Times New Roman"/>
        </w:rPr>
        <w:t xml:space="preserve"> </w:t>
      </w:r>
      <w:r w:rsidR="006A7218" w:rsidRPr="00E01079">
        <w:rPr>
          <w:rFonts w:ascii="Times New Roman" w:hAnsi="Times New Roman" w:cs="Times New Roman"/>
        </w:rPr>
        <w:t>web-based</w:t>
      </w:r>
      <w:r w:rsidR="001F3BC8" w:rsidRPr="00E01079">
        <w:rPr>
          <w:rFonts w:ascii="Times New Roman" w:hAnsi="Times New Roman" w:cs="Times New Roman"/>
        </w:rPr>
        <w:t xml:space="preserve"> </w:t>
      </w:r>
      <w:r w:rsidR="000D1204" w:rsidRPr="00E01079">
        <w:rPr>
          <w:rFonts w:ascii="Times New Roman" w:hAnsi="Times New Roman" w:cs="Times New Roman"/>
        </w:rPr>
        <w:t xml:space="preserve">values </w:t>
      </w:r>
      <w:r w:rsidR="002F4634" w:rsidRPr="00E01079">
        <w:rPr>
          <w:rFonts w:ascii="Times New Roman" w:hAnsi="Times New Roman" w:cs="Times New Roman"/>
        </w:rPr>
        <w:t>program</w:t>
      </w:r>
      <w:r w:rsidR="00D03FDF" w:rsidRPr="00E01079">
        <w:rPr>
          <w:rFonts w:ascii="Times New Roman" w:hAnsi="Times New Roman" w:cs="Times New Roman"/>
        </w:rPr>
        <w:t>,</w:t>
      </w:r>
      <w:r w:rsidR="006A7218" w:rsidRPr="00E01079">
        <w:rPr>
          <w:rFonts w:ascii="Times New Roman" w:hAnsi="Times New Roman" w:cs="Times New Roman"/>
        </w:rPr>
        <w:t xml:space="preserve"> and its effectiveness </w:t>
      </w:r>
      <w:r w:rsidR="001F3BC8" w:rsidRPr="00E01079">
        <w:rPr>
          <w:rFonts w:ascii="Times New Roman" w:hAnsi="Times New Roman" w:cs="Times New Roman"/>
        </w:rPr>
        <w:t xml:space="preserve">to </w:t>
      </w:r>
      <w:r w:rsidR="006A7218" w:rsidRPr="00E01079">
        <w:rPr>
          <w:rFonts w:ascii="Times New Roman" w:hAnsi="Times New Roman" w:cs="Times New Roman"/>
        </w:rPr>
        <w:t>promot</w:t>
      </w:r>
      <w:r w:rsidR="001F3BC8" w:rsidRPr="00E01079">
        <w:rPr>
          <w:rFonts w:ascii="Times New Roman" w:hAnsi="Times New Roman" w:cs="Times New Roman"/>
        </w:rPr>
        <w:t>e</w:t>
      </w:r>
      <w:r w:rsidR="006A7218" w:rsidRPr="00E01079">
        <w:rPr>
          <w:rFonts w:ascii="Times New Roman" w:hAnsi="Times New Roman" w:cs="Times New Roman"/>
        </w:rPr>
        <w:t xml:space="preserve"> </w:t>
      </w:r>
      <w:r w:rsidR="00DA789E" w:rsidRPr="00E01079">
        <w:rPr>
          <w:rFonts w:ascii="Times New Roman" w:hAnsi="Times New Roman" w:cs="Times New Roman"/>
        </w:rPr>
        <w:t>valued-living</w:t>
      </w:r>
      <w:r w:rsidR="006A7218" w:rsidRPr="00E01079">
        <w:rPr>
          <w:rFonts w:ascii="Times New Roman" w:hAnsi="Times New Roman" w:cs="Times New Roman"/>
        </w:rPr>
        <w:t xml:space="preserve"> </w:t>
      </w:r>
      <w:r w:rsidR="0071710C" w:rsidRPr="00E01079">
        <w:rPr>
          <w:rFonts w:ascii="Times New Roman" w:hAnsi="Times New Roman" w:cs="Times New Roman"/>
        </w:rPr>
        <w:t xml:space="preserve">and psychological well-being </w:t>
      </w:r>
      <w:r w:rsidR="006A7218" w:rsidRPr="00E01079">
        <w:rPr>
          <w:rFonts w:ascii="Times New Roman" w:hAnsi="Times New Roman" w:cs="Times New Roman"/>
        </w:rPr>
        <w:t xml:space="preserve">among </w:t>
      </w:r>
      <w:r w:rsidR="00A2373A" w:rsidRPr="00E01079">
        <w:rPr>
          <w:rFonts w:ascii="Times New Roman" w:hAnsi="Times New Roman" w:cs="Times New Roman"/>
        </w:rPr>
        <w:t>undergraduates</w:t>
      </w:r>
      <w:r w:rsidR="006A7218" w:rsidRPr="00E01079">
        <w:rPr>
          <w:rFonts w:ascii="Times New Roman" w:hAnsi="Times New Roman" w:cs="Times New Roman"/>
        </w:rPr>
        <w:t xml:space="preserve">. </w:t>
      </w:r>
      <w:r w:rsidR="004D1892" w:rsidRPr="00E01079">
        <w:rPr>
          <w:rFonts w:ascii="Times New Roman" w:hAnsi="Times New Roman" w:cs="Times New Roman"/>
        </w:rPr>
        <w:t xml:space="preserve"> </w:t>
      </w:r>
      <w:r w:rsidR="00CB5ED6" w:rsidRPr="00E01079">
        <w:rPr>
          <w:rFonts w:ascii="Times New Roman" w:hAnsi="Times New Roman" w:cs="Times New Roman"/>
        </w:rPr>
        <w:t>Only a f</w:t>
      </w:r>
      <w:r w:rsidR="001F3BC8" w:rsidRPr="00E01079">
        <w:rPr>
          <w:rFonts w:ascii="Times New Roman" w:hAnsi="Times New Roman" w:cs="Times New Roman"/>
        </w:rPr>
        <w:t>ew</w:t>
      </w:r>
      <w:r w:rsidR="00BE090B" w:rsidRPr="00E01079">
        <w:rPr>
          <w:rFonts w:ascii="Times New Roman" w:hAnsi="Times New Roman" w:cs="Times New Roman"/>
        </w:rPr>
        <w:t xml:space="preserve"> studie</w:t>
      </w:r>
      <w:r w:rsidR="00244494" w:rsidRPr="00E01079">
        <w:rPr>
          <w:rFonts w:ascii="Times New Roman" w:hAnsi="Times New Roman" w:cs="Times New Roman"/>
        </w:rPr>
        <w:t>s have examined the utility of</w:t>
      </w:r>
      <w:r w:rsidR="00BE090B" w:rsidRPr="00E01079">
        <w:rPr>
          <w:rFonts w:ascii="Times New Roman" w:hAnsi="Times New Roman" w:cs="Times New Roman"/>
        </w:rPr>
        <w:t xml:space="preserve"> web-based</w:t>
      </w:r>
      <w:r w:rsidR="00A21F2C" w:rsidRPr="00E01079">
        <w:rPr>
          <w:rFonts w:ascii="Times New Roman" w:hAnsi="Times New Roman" w:cs="Times New Roman"/>
        </w:rPr>
        <w:t>,</w:t>
      </w:r>
      <w:r w:rsidR="00BE090B" w:rsidRPr="00E01079">
        <w:rPr>
          <w:rFonts w:ascii="Times New Roman" w:hAnsi="Times New Roman" w:cs="Times New Roman"/>
        </w:rPr>
        <w:t xml:space="preserve"> </w:t>
      </w:r>
      <w:r w:rsidR="0044618E" w:rsidRPr="00E01079">
        <w:rPr>
          <w:rFonts w:ascii="Times New Roman" w:hAnsi="Times New Roman" w:cs="Times New Roman"/>
        </w:rPr>
        <w:t>value</w:t>
      </w:r>
      <w:r w:rsidR="006057A2" w:rsidRPr="00E01079">
        <w:rPr>
          <w:rFonts w:ascii="Times New Roman" w:hAnsi="Times New Roman" w:cs="Times New Roman"/>
        </w:rPr>
        <w:t>s</w:t>
      </w:r>
      <w:r w:rsidR="0044618E" w:rsidRPr="00E01079">
        <w:rPr>
          <w:rFonts w:ascii="Times New Roman" w:hAnsi="Times New Roman" w:cs="Times New Roman"/>
        </w:rPr>
        <w:t>-focused</w:t>
      </w:r>
      <w:r w:rsidR="00BE090B" w:rsidRPr="00E01079">
        <w:rPr>
          <w:rFonts w:ascii="Times New Roman" w:hAnsi="Times New Roman" w:cs="Times New Roman"/>
        </w:rPr>
        <w:t xml:space="preserve"> inte</w:t>
      </w:r>
      <w:r w:rsidR="006A7CE4" w:rsidRPr="00E01079">
        <w:rPr>
          <w:rFonts w:ascii="Times New Roman" w:hAnsi="Times New Roman" w:cs="Times New Roman"/>
        </w:rPr>
        <w:t xml:space="preserve">rventions </w:t>
      </w:r>
      <w:r w:rsidR="0044618E" w:rsidRPr="00E01079">
        <w:rPr>
          <w:rFonts w:ascii="Times New Roman" w:hAnsi="Times New Roman" w:cs="Times New Roman"/>
        </w:rPr>
        <w:t xml:space="preserve">(based in ACT) </w:t>
      </w:r>
      <w:r w:rsidR="00244494" w:rsidRPr="00E01079">
        <w:rPr>
          <w:rFonts w:ascii="Times New Roman" w:hAnsi="Times New Roman" w:cs="Times New Roman"/>
        </w:rPr>
        <w:t>for</w:t>
      </w:r>
      <w:r w:rsidR="006A7CE4" w:rsidRPr="00E01079">
        <w:rPr>
          <w:rFonts w:ascii="Times New Roman" w:hAnsi="Times New Roman" w:cs="Times New Roman"/>
        </w:rPr>
        <w:t xml:space="preserve"> </w:t>
      </w:r>
      <w:r w:rsidR="00A2373A" w:rsidRPr="00E01079">
        <w:rPr>
          <w:rFonts w:ascii="Times New Roman" w:hAnsi="Times New Roman" w:cs="Times New Roman"/>
        </w:rPr>
        <w:t>undergraduates</w:t>
      </w:r>
      <w:r w:rsidR="006A7CE4" w:rsidRPr="00E01079">
        <w:rPr>
          <w:rFonts w:ascii="Times New Roman" w:hAnsi="Times New Roman" w:cs="Times New Roman"/>
        </w:rPr>
        <w:t xml:space="preserve"> </w:t>
      </w:r>
      <w:r w:rsidR="00BE090B" w:rsidRPr="00E01079">
        <w:rPr>
          <w:rFonts w:ascii="Times New Roman" w:hAnsi="Times New Roman" w:cs="Times New Roman"/>
        </w:rPr>
        <w:t>(e</w:t>
      </w:r>
      <w:r w:rsidR="00773C4B" w:rsidRPr="00E01079">
        <w:rPr>
          <w:rFonts w:ascii="Times New Roman" w:hAnsi="Times New Roman" w:cs="Times New Roman"/>
        </w:rPr>
        <w:t xml:space="preserve">.g., Chase et al., 2013; </w:t>
      </w:r>
      <w:r w:rsidR="00442A09" w:rsidRPr="00E01079">
        <w:rPr>
          <w:rFonts w:ascii="Times New Roman" w:hAnsi="Times New Roman" w:cs="Times New Roman"/>
        </w:rPr>
        <w:t xml:space="preserve">Levin, </w:t>
      </w:r>
      <w:proofErr w:type="spellStart"/>
      <w:r w:rsidR="00442A09" w:rsidRPr="00E01079">
        <w:rPr>
          <w:rFonts w:ascii="Times New Roman" w:hAnsi="Times New Roman" w:cs="Times New Roman"/>
        </w:rPr>
        <w:t>Pistorello</w:t>
      </w:r>
      <w:proofErr w:type="spellEnd"/>
      <w:r w:rsidR="00442A09" w:rsidRPr="00E01079">
        <w:rPr>
          <w:rFonts w:ascii="Times New Roman" w:hAnsi="Times New Roman" w:cs="Times New Roman"/>
        </w:rPr>
        <w:t>, Seeley, et al., 2014</w:t>
      </w:r>
      <w:r w:rsidR="00033964" w:rsidRPr="00E01079">
        <w:rPr>
          <w:rFonts w:ascii="Times New Roman" w:hAnsi="Times New Roman" w:cs="Times New Roman"/>
        </w:rPr>
        <w:t>)</w:t>
      </w:r>
      <w:r w:rsidR="00CA6413" w:rsidRPr="00E01079">
        <w:rPr>
          <w:rFonts w:ascii="Times New Roman" w:hAnsi="Times New Roman" w:cs="Times New Roman"/>
        </w:rPr>
        <w:t xml:space="preserve">.  </w:t>
      </w:r>
      <w:r w:rsidR="00CB5ED6" w:rsidRPr="00E01079">
        <w:rPr>
          <w:rFonts w:ascii="Times New Roman" w:hAnsi="Times New Roman" w:cs="Times New Roman"/>
        </w:rPr>
        <w:t>However,</w:t>
      </w:r>
      <w:r w:rsidR="000D16A8" w:rsidRPr="00E01079">
        <w:rPr>
          <w:rFonts w:ascii="Times New Roman" w:hAnsi="Times New Roman" w:cs="Times New Roman"/>
        </w:rPr>
        <w:t xml:space="preserve"> these studies targeted a circumscribed set of values</w:t>
      </w:r>
      <w:r w:rsidR="00CA6413" w:rsidRPr="00E01079">
        <w:rPr>
          <w:rFonts w:ascii="Times New Roman" w:hAnsi="Times New Roman" w:cs="Times New Roman"/>
        </w:rPr>
        <w:t xml:space="preserve">.  </w:t>
      </w:r>
      <w:r w:rsidR="0071710C" w:rsidRPr="00E01079">
        <w:rPr>
          <w:rFonts w:ascii="Times New Roman" w:hAnsi="Times New Roman" w:cs="Times New Roman"/>
        </w:rPr>
        <w:t>Further, while one prior study analyzed the impact of web-based ACT on undergraduates’ psychological well-being (</w:t>
      </w:r>
      <w:proofErr w:type="spellStart"/>
      <w:r w:rsidR="0071710C" w:rsidRPr="00E01079">
        <w:rPr>
          <w:rFonts w:ascii="Times New Roman" w:hAnsi="Times New Roman" w:cs="Times New Roman"/>
        </w:rPr>
        <w:t>Räsänen</w:t>
      </w:r>
      <w:proofErr w:type="spellEnd"/>
      <w:r w:rsidR="0071710C" w:rsidRPr="00E01079">
        <w:rPr>
          <w:rFonts w:ascii="Times New Roman" w:hAnsi="Times New Roman" w:cs="Times New Roman"/>
        </w:rPr>
        <w:t xml:space="preserve"> et al., 2016), that study’s pilot program focused on numerous ACT processes and included seven sessions, two of which were face-to</w:t>
      </w:r>
      <w:r w:rsidR="0033218C" w:rsidRPr="00E01079">
        <w:rPr>
          <w:rFonts w:ascii="Times New Roman" w:hAnsi="Times New Roman" w:cs="Times New Roman"/>
        </w:rPr>
        <w:t>-</w:t>
      </w:r>
      <w:r w:rsidR="0071710C" w:rsidRPr="00E01079">
        <w:rPr>
          <w:rFonts w:ascii="Times New Roman" w:hAnsi="Times New Roman" w:cs="Times New Roman"/>
        </w:rPr>
        <w:t xml:space="preserve">face meetings.  </w:t>
      </w:r>
      <w:r w:rsidR="00CA6413" w:rsidRPr="00E01079">
        <w:rPr>
          <w:rFonts w:ascii="Times New Roman" w:hAnsi="Times New Roman" w:cs="Times New Roman"/>
        </w:rPr>
        <w:t xml:space="preserve">To date, </w:t>
      </w:r>
      <w:r w:rsidR="000D1204" w:rsidRPr="00E01079">
        <w:rPr>
          <w:rFonts w:ascii="Times New Roman" w:hAnsi="Times New Roman" w:cs="Times New Roman"/>
        </w:rPr>
        <w:t xml:space="preserve">no </w:t>
      </w:r>
      <w:r w:rsidR="00082773" w:rsidRPr="00E01079">
        <w:rPr>
          <w:rFonts w:ascii="Times New Roman" w:hAnsi="Times New Roman" w:cs="Times New Roman"/>
        </w:rPr>
        <w:t xml:space="preserve">studies have </w:t>
      </w:r>
      <w:r w:rsidR="00AC3E1D" w:rsidRPr="00E01079">
        <w:rPr>
          <w:rFonts w:ascii="Times New Roman" w:hAnsi="Times New Roman" w:cs="Times New Roman"/>
        </w:rPr>
        <w:t>evaluated</w:t>
      </w:r>
      <w:r w:rsidR="000D1204" w:rsidRPr="00E01079">
        <w:rPr>
          <w:rFonts w:ascii="Times New Roman" w:hAnsi="Times New Roman" w:cs="Times New Roman"/>
        </w:rPr>
        <w:t xml:space="preserve"> </w:t>
      </w:r>
      <w:r w:rsidR="00082773" w:rsidRPr="00E01079">
        <w:rPr>
          <w:rFonts w:ascii="Times New Roman" w:hAnsi="Times New Roman" w:cs="Times New Roman"/>
        </w:rPr>
        <w:t xml:space="preserve">the utility of </w:t>
      </w:r>
      <w:r w:rsidR="00082773" w:rsidRPr="00E01079">
        <w:rPr>
          <w:rFonts w:ascii="Times New Roman" w:hAnsi="Times New Roman" w:cs="Times New Roman"/>
          <w:bCs/>
        </w:rPr>
        <w:t>delivering a</w:t>
      </w:r>
      <w:r w:rsidR="004940E4" w:rsidRPr="00E01079">
        <w:rPr>
          <w:rFonts w:ascii="Times New Roman" w:hAnsi="Times New Roman" w:cs="Times New Roman"/>
        </w:rPr>
        <w:t xml:space="preserve"> </w:t>
      </w:r>
      <w:r w:rsidR="00CA6413" w:rsidRPr="00E01079">
        <w:rPr>
          <w:rFonts w:ascii="Times New Roman" w:hAnsi="Times New Roman" w:cs="Times New Roman"/>
        </w:rPr>
        <w:t xml:space="preserve">completely </w:t>
      </w:r>
      <w:r w:rsidR="005867EF" w:rsidRPr="00E01079">
        <w:rPr>
          <w:rFonts w:ascii="Times New Roman" w:hAnsi="Times New Roman" w:cs="Times New Roman"/>
          <w:bCs/>
        </w:rPr>
        <w:t xml:space="preserve">web-based, </w:t>
      </w:r>
      <w:r w:rsidR="004940E4" w:rsidRPr="00E01079">
        <w:rPr>
          <w:rFonts w:ascii="Times New Roman" w:hAnsi="Times New Roman" w:cs="Times New Roman"/>
        </w:rPr>
        <w:t>single-session</w:t>
      </w:r>
      <w:r w:rsidR="00A232BC" w:rsidRPr="00E01079">
        <w:rPr>
          <w:rFonts w:ascii="Times New Roman" w:hAnsi="Times New Roman" w:cs="Times New Roman"/>
        </w:rPr>
        <w:t>,</w:t>
      </w:r>
      <w:r w:rsidR="004940E4" w:rsidRPr="00E01079">
        <w:rPr>
          <w:rFonts w:ascii="Times New Roman" w:hAnsi="Times New Roman" w:cs="Times New Roman"/>
        </w:rPr>
        <w:t xml:space="preserve"> </w:t>
      </w:r>
      <w:r w:rsidR="00082773" w:rsidRPr="00E01079">
        <w:rPr>
          <w:rFonts w:ascii="Times New Roman" w:hAnsi="Times New Roman" w:cs="Times New Roman"/>
          <w:bCs/>
        </w:rPr>
        <w:t xml:space="preserve">values-focused </w:t>
      </w:r>
      <w:r w:rsidR="004940E4" w:rsidRPr="00E01079">
        <w:rPr>
          <w:rFonts w:ascii="Times New Roman" w:hAnsi="Times New Roman" w:cs="Times New Roman"/>
          <w:bCs/>
        </w:rPr>
        <w:t>intervention</w:t>
      </w:r>
      <w:r w:rsidR="00CB5ED6" w:rsidRPr="00E01079">
        <w:rPr>
          <w:rFonts w:ascii="Times New Roman" w:hAnsi="Times New Roman" w:cs="Times New Roman"/>
          <w:bCs/>
        </w:rPr>
        <w:t xml:space="preserve"> allowing students to select and engage in values </w:t>
      </w:r>
      <w:r w:rsidR="00913639" w:rsidRPr="00E01079">
        <w:rPr>
          <w:rFonts w:ascii="Times New Roman" w:hAnsi="Times New Roman" w:cs="Times New Roman"/>
          <w:bCs/>
        </w:rPr>
        <w:t>with</w:t>
      </w:r>
      <w:r w:rsidR="00CB5ED6" w:rsidRPr="00E01079">
        <w:rPr>
          <w:rFonts w:ascii="Times New Roman" w:hAnsi="Times New Roman" w:cs="Times New Roman"/>
          <w:bCs/>
        </w:rPr>
        <w:t xml:space="preserve"> personal relevance</w:t>
      </w:r>
      <w:r w:rsidR="00842B22" w:rsidRPr="00E01079">
        <w:rPr>
          <w:rFonts w:ascii="Times New Roman" w:hAnsi="Times New Roman" w:cs="Times New Roman"/>
        </w:rPr>
        <w:t>.</w:t>
      </w:r>
      <w:r w:rsidR="00786383" w:rsidRPr="00E01079">
        <w:rPr>
          <w:rFonts w:ascii="Times New Roman" w:hAnsi="Times New Roman" w:cs="Times New Roman"/>
        </w:rPr>
        <w:t xml:space="preserve"> </w:t>
      </w:r>
      <w:r w:rsidR="004940E4" w:rsidRPr="00E01079">
        <w:rPr>
          <w:rFonts w:ascii="Times New Roman" w:hAnsi="Times New Roman" w:cs="Times New Roman"/>
        </w:rPr>
        <w:t xml:space="preserve"> </w:t>
      </w:r>
    </w:p>
    <w:p w14:paraId="0F1D9B6A" w14:textId="4BD6E028" w:rsidR="00DF0C96" w:rsidRPr="00E01079" w:rsidRDefault="00301987" w:rsidP="006E61CA">
      <w:pPr>
        <w:spacing w:line="480" w:lineRule="auto"/>
        <w:rPr>
          <w:rFonts w:ascii="Times New Roman" w:hAnsi="Times New Roman" w:cs="Times New Roman"/>
        </w:rPr>
      </w:pPr>
      <w:r w:rsidRPr="00E01079">
        <w:rPr>
          <w:rFonts w:ascii="Times New Roman" w:hAnsi="Times New Roman" w:cs="Times New Roman"/>
        </w:rPr>
        <w:tab/>
      </w:r>
      <w:r w:rsidR="006A6821" w:rsidRPr="00E01079">
        <w:rPr>
          <w:rFonts w:ascii="Times New Roman" w:hAnsi="Times New Roman" w:cs="Times New Roman"/>
        </w:rPr>
        <w:t xml:space="preserve">Consistent with </w:t>
      </w:r>
      <w:r w:rsidR="00DF0C96" w:rsidRPr="00E01079">
        <w:rPr>
          <w:rFonts w:ascii="Times New Roman" w:hAnsi="Times New Roman" w:cs="Times New Roman"/>
        </w:rPr>
        <w:t>previous</w:t>
      </w:r>
      <w:r w:rsidR="006A6821" w:rsidRPr="00E01079">
        <w:rPr>
          <w:rFonts w:ascii="Times New Roman" w:hAnsi="Times New Roman" w:cs="Times New Roman"/>
        </w:rPr>
        <w:t xml:space="preserve"> research (Levin et al., 2016; Levin, </w:t>
      </w:r>
      <w:proofErr w:type="spellStart"/>
      <w:r w:rsidR="006A6821" w:rsidRPr="00E01079">
        <w:rPr>
          <w:rFonts w:ascii="Times New Roman" w:hAnsi="Times New Roman" w:cs="Times New Roman"/>
        </w:rPr>
        <w:t>Pistorello</w:t>
      </w:r>
      <w:proofErr w:type="spellEnd"/>
      <w:r w:rsidR="006A6821" w:rsidRPr="00E01079">
        <w:rPr>
          <w:rFonts w:ascii="Times New Roman" w:hAnsi="Times New Roman" w:cs="Times New Roman"/>
        </w:rPr>
        <w:t>, Seeley, et al., 2014), the LYV program was deemed usable</w:t>
      </w:r>
      <w:r w:rsidR="00DF0C96" w:rsidRPr="00E01079">
        <w:rPr>
          <w:rFonts w:ascii="Times New Roman" w:hAnsi="Times New Roman" w:cs="Times New Roman"/>
        </w:rPr>
        <w:t xml:space="preserve">, demonstrating an above average self-reported </w:t>
      </w:r>
      <w:r w:rsidR="00DF0C96" w:rsidRPr="00E01079">
        <w:rPr>
          <w:rFonts w:ascii="Times New Roman" w:hAnsi="Times New Roman" w:cs="Times New Roman"/>
        </w:rPr>
        <w:lastRenderedPageBreak/>
        <w:t xml:space="preserve">usability rating and an 84% program completion rate.  Further, </w:t>
      </w:r>
      <w:r w:rsidR="003F7002" w:rsidRPr="00E01079">
        <w:rPr>
          <w:rFonts w:ascii="Times New Roman" w:hAnsi="Times New Roman" w:cs="Times New Roman"/>
        </w:rPr>
        <w:t xml:space="preserve">almost half of the responses to an open-ended question about most liked/helpful </w:t>
      </w:r>
      <w:r w:rsidR="00D72B60" w:rsidRPr="00E01079">
        <w:rPr>
          <w:rFonts w:ascii="Times New Roman" w:hAnsi="Times New Roman" w:cs="Times New Roman"/>
        </w:rPr>
        <w:t xml:space="preserve">aspects </w:t>
      </w:r>
      <w:r w:rsidR="003F7002" w:rsidRPr="00E01079">
        <w:rPr>
          <w:rFonts w:ascii="Times New Roman" w:hAnsi="Times New Roman" w:cs="Times New Roman"/>
        </w:rPr>
        <w:t xml:space="preserve">related to program content (e.g., exercises, examples, audio/video), and over half of responses at follow-up related to the program fostering self-reflection (see Table 3 for sample responses regarding liked/helpful aspects).  </w:t>
      </w:r>
      <w:r w:rsidR="00DF0C96" w:rsidRPr="00E01079">
        <w:rPr>
          <w:rFonts w:ascii="Times New Roman" w:hAnsi="Times New Roman" w:cs="Times New Roman"/>
        </w:rPr>
        <w:t xml:space="preserve">These results suggest it is possible to develop an </w:t>
      </w:r>
      <w:r w:rsidR="000E2728" w:rsidRPr="00E01079">
        <w:rPr>
          <w:rFonts w:ascii="Times New Roman" w:hAnsi="Times New Roman" w:cs="Times New Roman"/>
        </w:rPr>
        <w:t>engaging, easy</w:t>
      </w:r>
      <w:r w:rsidR="0040397D" w:rsidRPr="00E01079">
        <w:rPr>
          <w:rFonts w:ascii="Times New Roman" w:hAnsi="Times New Roman" w:cs="Times New Roman"/>
        </w:rPr>
        <w:t>-</w:t>
      </w:r>
      <w:r w:rsidR="000E2728" w:rsidRPr="00E01079">
        <w:rPr>
          <w:rFonts w:ascii="Times New Roman" w:hAnsi="Times New Roman" w:cs="Times New Roman"/>
        </w:rPr>
        <w:t>to</w:t>
      </w:r>
      <w:r w:rsidR="0040397D" w:rsidRPr="00E01079">
        <w:rPr>
          <w:rFonts w:ascii="Times New Roman" w:hAnsi="Times New Roman" w:cs="Times New Roman"/>
        </w:rPr>
        <w:t>-</w:t>
      </w:r>
      <w:r w:rsidR="000E2728" w:rsidRPr="00E01079">
        <w:rPr>
          <w:rFonts w:ascii="Times New Roman" w:hAnsi="Times New Roman" w:cs="Times New Roman"/>
        </w:rPr>
        <w:t xml:space="preserve">use </w:t>
      </w:r>
      <w:r w:rsidR="00DF0C96" w:rsidRPr="00E01079">
        <w:rPr>
          <w:rFonts w:ascii="Times New Roman" w:hAnsi="Times New Roman" w:cs="Times New Roman"/>
        </w:rPr>
        <w:t xml:space="preserve">web-based program targeting values.  </w:t>
      </w:r>
    </w:p>
    <w:p w14:paraId="6D96F18A" w14:textId="6A90E43C" w:rsidR="0012415E" w:rsidRPr="00E01079" w:rsidRDefault="00DF0C96" w:rsidP="007332D2">
      <w:pPr>
        <w:spacing w:line="480" w:lineRule="auto"/>
        <w:ind w:firstLine="720"/>
        <w:rPr>
          <w:rFonts w:ascii="Times New Roman" w:hAnsi="Times New Roman" w:cs="Times New Roman"/>
          <w:color w:val="FF0000"/>
        </w:rPr>
      </w:pPr>
      <w:r w:rsidRPr="00E01079">
        <w:rPr>
          <w:rFonts w:ascii="Times New Roman" w:hAnsi="Times New Roman" w:cs="Times New Roman"/>
        </w:rPr>
        <w:t>Concerning acceptability and receptivity</w:t>
      </w:r>
      <w:r w:rsidR="003533F7" w:rsidRPr="00E01079">
        <w:rPr>
          <w:rFonts w:ascii="Times New Roman" w:hAnsi="Times New Roman" w:cs="Times New Roman"/>
        </w:rPr>
        <w:t xml:space="preserve"> findings, scores were lower than anticipated</w:t>
      </w:r>
      <w:r w:rsidR="00C539CA" w:rsidRPr="00E01079">
        <w:rPr>
          <w:rFonts w:ascii="Times New Roman" w:hAnsi="Times New Roman" w:cs="Times New Roman"/>
        </w:rPr>
        <w:t>.  M</w:t>
      </w:r>
      <w:r w:rsidR="006A6821" w:rsidRPr="00E01079">
        <w:rPr>
          <w:rFonts w:ascii="Times New Roman" w:hAnsi="Times New Roman" w:cs="Times New Roman"/>
        </w:rPr>
        <w:t xml:space="preserve">ean likeability ratings </w:t>
      </w:r>
      <w:r w:rsidR="006A6821" w:rsidRPr="00E01079">
        <w:rPr>
          <w:rFonts w:ascii="Times New Roman" w:eastAsiaTheme="minorHAnsi" w:hAnsi="Times New Roman" w:cs="Times New Roman"/>
        </w:rPr>
        <w:t xml:space="preserve">across </w:t>
      </w:r>
      <w:r w:rsidR="006A6821" w:rsidRPr="00E01079">
        <w:rPr>
          <w:rFonts w:ascii="Times New Roman" w:hAnsi="Times New Roman" w:cs="Times New Roman"/>
        </w:rPr>
        <w:t>program</w:t>
      </w:r>
      <w:r w:rsidR="006A6821" w:rsidRPr="00E01079">
        <w:rPr>
          <w:rFonts w:ascii="Times New Roman" w:eastAsiaTheme="minorHAnsi" w:hAnsi="Times New Roman" w:cs="Times New Roman"/>
        </w:rPr>
        <w:t xml:space="preserve"> sections</w:t>
      </w:r>
      <w:r w:rsidRPr="00E01079">
        <w:rPr>
          <w:rFonts w:ascii="Times New Roman" w:eastAsiaTheme="minorHAnsi" w:hAnsi="Times New Roman" w:cs="Times New Roman"/>
        </w:rPr>
        <w:t xml:space="preserve"> ranged from </w:t>
      </w:r>
      <w:r w:rsidRPr="00E01079">
        <w:rPr>
          <w:rFonts w:ascii="Times New Roman" w:hAnsi="Times New Roman" w:cs="Times New Roman"/>
          <w:i/>
        </w:rPr>
        <w:t>mild</w:t>
      </w:r>
      <w:r w:rsidRPr="00E01079">
        <w:rPr>
          <w:rFonts w:ascii="Times New Roman" w:hAnsi="Times New Roman" w:cs="Times New Roman"/>
        </w:rPr>
        <w:t xml:space="preserve"> to </w:t>
      </w:r>
      <w:r w:rsidRPr="00E01079">
        <w:rPr>
          <w:rFonts w:ascii="Times New Roman" w:hAnsi="Times New Roman" w:cs="Times New Roman"/>
          <w:i/>
        </w:rPr>
        <w:t>moderate</w:t>
      </w:r>
      <w:r w:rsidR="00C539CA" w:rsidRPr="00E01079">
        <w:rPr>
          <w:rFonts w:ascii="Times New Roman" w:hAnsi="Times New Roman" w:cs="Times New Roman"/>
        </w:rPr>
        <w:t xml:space="preserve">, and </w:t>
      </w:r>
      <w:r w:rsidRPr="00E01079">
        <w:rPr>
          <w:rFonts w:ascii="Times New Roman" w:hAnsi="Times New Roman" w:cs="Times New Roman"/>
        </w:rPr>
        <w:t xml:space="preserve">mean receptivity ratings </w:t>
      </w:r>
      <w:r w:rsidR="003F60EA" w:rsidRPr="00E01079">
        <w:rPr>
          <w:rFonts w:ascii="Times New Roman" w:hAnsi="Times New Roman" w:cs="Times New Roman"/>
        </w:rPr>
        <w:t>generally were</w:t>
      </w:r>
      <w:r w:rsidRPr="00E01079">
        <w:rPr>
          <w:rFonts w:ascii="Times New Roman" w:hAnsi="Times New Roman" w:cs="Times New Roman"/>
        </w:rPr>
        <w:t xml:space="preserve"> in the </w:t>
      </w:r>
      <w:r w:rsidRPr="00E01079">
        <w:rPr>
          <w:rFonts w:ascii="Times New Roman" w:hAnsi="Times New Roman" w:cs="Times New Roman"/>
          <w:i/>
        </w:rPr>
        <w:t xml:space="preserve">somewhat </w:t>
      </w:r>
      <w:r w:rsidRPr="00E01079">
        <w:rPr>
          <w:rFonts w:ascii="Times New Roman" w:hAnsi="Times New Roman" w:cs="Times New Roman"/>
        </w:rPr>
        <w:t xml:space="preserve">category (i.e., somewhat helpful; somewhat likely to </w:t>
      </w:r>
      <w:r w:rsidR="003F60EA" w:rsidRPr="00E01079">
        <w:rPr>
          <w:rFonts w:ascii="Times New Roman" w:hAnsi="Times New Roman" w:cs="Times New Roman"/>
        </w:rPr>
        <w:t xml:space="preserve">recommend the LYV program to a friend).  </w:t>
      </w:r>
      <w:r w:rsidR="005F521E" w:rsidRPr="00E01079">
        <w:rPr>
          <w:rFonts w:ascii="Times New Roman" w:hAnsi="Times New Roman" w:cs="Times New Roman"/>
        </w:rPr>
        <w:t xml:space="preserve">Factors that </w:t>
      </w:r>
      <w:r w:rsidR="00FC3C77" w:rsidRPr="00E01079">
        <w:rPr>
          <w:rFonts w:ascii="Times New Roman" w:hAnsi="Times New Roman" w:cs="Times New Roman"/>
        </w:rPr>
        <w:t>potentially</w:t>
      </w:r>
      <w:r w:rsidR="005F521E" w:rsidRPr="00E01079">
        <w:rPr>
          <w:rFonts w:ascii="Times New Roman" w:hAnsi="Times New Roman" w:cs="Times New Roman"/>
        </w:rPr>
        <w:t xml:space="preserve"> attenuated acceptability and receptivity ratings could be the program length and redundancy, the two most commonly disliked LYV program aspects.  Consistent with past studies highlighting brief interventions’ advantages to increase program engagement and reduce participation burden (Levin, </w:t>
      </w:r>
      <w:proofErr w:type="spellStart"/>
      <w:r w:rsidR="005F521E" w:rsidRPr="00E01079">
        <w:rPr>
          <w:rFonts w:ascii="Times New Roman" w:hAnsi="Times New Roman" w:cs="Times New Roman"/>
        </w:rPr>
        <w:t>Pistorello</w:t>
      </w:r>
      <w:proofErr w:type="spellEnd"/>
      <w:r w:rsidR="005F521E" w:rsidRPr="00E01079">
        <w:rPr>
          <w:rFonts w:ascii="Times New Roman" w:hAnsi="Times New Roman" w:cs="Times New Roman"/>
        </w:rPr>
        <w:t xml:space="preserve">, Seeley, et al., 2014; </w:t>
      </w:r>
      <w:proofErr w:type="spellStart"/>
      <w:r w:rsidR="005F521E" w:rsidRPr="00E01079">
        <w:rPr>
          <w:rFonts w:ascii="Times New Roman" w:hAnsi="Times New Roman" w:cs="Times New Roman"/>
        </w:rPr>
        <w:t>Stice</w:t>
      </w:r>
      <w:proofErr w:type="spellEnd"/>
      <w:r w:rsidR="005F521E" w:rsidRPr="00E01079">
        <w:rPr>
          <w:rFonts w:ascii="Times New Roman" w:hAnsi="Times New Roman" w:cs="Times New Roman"/>
        </w:rPr>
        <w:t xml:space="preserve"> et al., 2009), the LYV program was designed to be brief and delivered in a single, </w:t>
      </w:r>
      <w:proofErr w:type="gramStart"/>
      <w:r w:rsidR="005F521E" w:rsidRPr="00E01079">
        <w:rPr>
          <w:rFonts w:ascii="Times New Roman" w:hAnsi="Times New Roman" w:cs="Times New Roman"/>
        </w:rPr>
        <w:t>60-90 minute</w:t>
      </w:r>
      <w:proofErr w:type="gramEnd"/>
      <w:r w:rsidR="005F521E" w:rsidRPr="00E01079">
        <w:rPr>
          <w:rFonts w:ascii="Times New Roman" w:hAnsi="Times New Roman" w:cs="Times New Roman"/>
        </w:rPr>
        <w:t xml:space="preserve"> session.  That said, contrary to Levin et al.’s (2016) finding that approximately one-third of undergraduates rated a two-session web-based ACT program as too long, most present study participants expressed preferences toward completing the LYV program in two, </w:t>
      </w:r>
      <w:proofErr w:type="gramStart"/>
      <w:r w:rsidR="005F521E" w:rsidRPr="00E01079">
        <w:rPr>
          <w:rFonts w:ascii="Times New Roman" w:hAnsi="Times New Roman" w:cs="Times New Roman"/>
        </w:rPr>
        <w:t>30-45 minute</w:t>
      </w:r>
      <w:proofErr w:type="gramEnd"/>
      <w:r w:rsidR="005F521E" w:rsidRPr="00E01079">
        <w:rPr>
          <w:rFonts w:ascii="Times New Roman" w:hAnsi="Times New Roman" w:cs="Times New Roman"/>
        </w:rPr>
        <w:t xml:space="preserve"> sessions </w:t>
      </w:r>
      <w:r w:rsidR="00E12307" w:rsidRPr="00E01079">
        <w:rPr>
          <w:rFonts w:ascii="Times New Roman" w:hAnsi="Times New Roman" w:cs="Times New Roman"/>
        </w:rPr>
        <w:t>versus</w:t>
      </w:r>
      <w:r w:rsidR="005F521E" w:rsidRPr="00E01079">
        <w:rPr>
          <w:rFonts w:ascii="Times New Roman" w:hAnsi="Times New Roman" w:cs="Times New Roman"/>
        </w:rPr>
        <w:t xml:space="preserve"> one, 60-90 minute session.  Further, repetitiveness/redundancy feedback primarily related to having to complete pre-post measures within the same sitting as the LYV program, rather than specific program aspects.  </w:t>
      </w:r>
      <w:r w:rsidR="00C47A6D" w:rsidRPr="00E01079">
        <w:rPr>
          <w:rFonts w:ascii="Times New Roman" w:hAnsi="Times New Roman" w:cs="Times New Roman"/>
        </w:rPr>
        <w:t>Further</w:t>
      </w:r>
      <w:r w:rsidR="005F521E" w:rsidRPr="00E01079">
        <w:rPr>
          <w:rFonts w:ascii="Times New Roman" w:hAnsi="Times New Roman" w:cs="Times New Roman"/>
        </w:rPr>
        <w:t xml:space="preserve">, completing the PVQ </w:t>
      </w:r>
      <w:r w:rsidR="00DE61B8" w:rsidRPr="00E01079">
        <w:rPr>
          <w:rFonts w:ascii="Times New Roman" w:hAnsi="Times New Roman" w:cs="Times New Roman"/>
        </w:rPr>
        <w:t>was</w:t>
      </w:r>
      <w:r w:rsidR="005F521E" w:rsidRPr="00E01079">
        <w:rPr>
          <w:rFonts w:ascii="Times New Roman" w:hAnsi="Times New Roman" w:cs="Times New Roman"/>
        </w:rPr>
        <w:t xml:space="preserve"> inherently redundant with LYV program content, time intensive, and may have been interpreted as part of the program versus an outcome measure.  </w:t>
      </w:r>
      <w:r w:rsidR="00AF3C6F" w:rsidRPr="00E01079">
        <w:rPr>
          <w:rFonts w:ascii="Times New Roman" w:hAnsi="Times New Roman" w:cs="Times New Roman"/>
        </w:rPr>
        <w:t>I</w:t>
      </w:r>
      <w:r w:rsidR="00FE7D64" w:rsidRPr="00E01079">
        <w:rPr>
          <w:rFonts w:ascii="Times New Roman" w:hAnsi="Times New Roman" w:cs="Times New Roman"/>
        </w:rPr>
        <w:t xml:space="preserve">t is recommended that assessments be completely independent from the online intervention </w:t>
      </w:r>
      <w:r w:rsidR="00C47A6D" w:rsidRPr="00E01079">
        <w:rPr>
          <w:rFonts w:ascii="Times New Roman" w:hAnsi="Times New Roman" w:cs="Times New Roman"/>
        </w:rPr>
        <w:t>in future research</w:t>
      </w:r>
      <w:r w:rsidR="00C47A6D" w:rsidRPr="00E01079">
        <w:rPr>
          <w:rFonts w:ascii="Times New Roman" w:hAnsi="Times New Roman" w:cs="Times New Roman"/>
        </w:rPr>
        <w:t xml:space="preserve"> </w:t>
      </w:r>
      <w:r w:rsidR="00FE7D64" w:rsidRPr="00E01079">
        <w:rPr>
          <w:rFonts w:ascii="Times New Roman" w:hAnsi="Times New Roman" w:cs="Times New Roman"/>
        </w:rPr>
        <w:t xml:space="preserve">to decrease </w:t>
      </w:r>
      <w:r w:rsidR="00AF3C6F" w:rsidRPr="00E01079">
        <w:rPr>
          <w:rFonts w:ascii="Times New Roman" w:hAnsi="Times New Roman" w:cs="Times New Roman"/>
        </w:rPr>
        <w:t xml:space="preserve">program </w:t>
      </w:r>
      <w:r w:rsidR="00FE7D64" w:rsidRPr="00E01079">
        <w:rPr>
          <w:rFonts w:ascii="Times New Roman" w:hAnsi="Times New Roman" w:cs="Times New Roman"/>
        </w:rPr>
        <w:t xml:space="preserve">length and eliminate perceived redundancies.  </w:t>
      </w:r>
      <w:r w:rsidR="00B7059A" w:rsidRPr="00E01079">
        <w:rPr>
          <w:rFonts w:ascii="Times New Roman" w:hAnsi="Times New Roman" w:cs="Times New Roman"/>
        </w:rPr>
        <w:t>It is also</w:t>
      </w:r>
      <w:r w:rsidR="00FE7D64" w:rsidRPr="00E01079">
        <w:rPr>
          <w:rFonts w:ascii="Times New Roman" w:hAnsi="Times New Roman" w:cs="Times New Roman"/>
        </w:rPr>
        <w:t xml:space="preserve"> possible </w:t>
      </w:r>
      <w:r w:rsidR="00FE7D64" w:rsidRPr="00E01079">
        <w:rPr>
          <w:rFonts w:ascii="Times New Roman" w:hAnsi="Times New Roman" w:cs="Times New Roman"/>
        </w:rPr>
        <w:lastRenderedPageBreak/>
        <w:t xml:space="preserve">that perceived weaknesses </w:t>
      </w:r>
      <w:r w:rsidR="000A0679" w:rsidRPr="00E01079">
        <w:rPr>
          <w:rFonts w:ascii="Times New Roman" w:hAnsi="Times New Roman" w:cs="Times New Roman"/>
        </w:rPr>
        <w:t>of</w:t>
      </w:r>
      <w:r w:rsidR="00FE7D64" w:rsidRPr="00E01079">
        <w:rPr>
          <w:rFonts w:ascii="Times New Roman" w:hAnsi="Times New Roman" w:cs="Times New Roman"/>
        </w:rPr>
        <w:t xml:space="preserve"> program length</w:t>
      </w:r>
      <w:r w:rsidR="00AF3C6F" w:rsidRPr="00E01079">
        <w:rPr>
          <w:rFonts w:ascii="Times New Roman" w:hAnsi="Times New Roman" w:cs="Times New Roman"/>
        </w:rPr>
        <w:t>/</w:t>
      </w:r>
      <w:r w:rsidR="00FE7D64" w:rsidRPr="00E01079">
        <w:rPr>
          <w:rFonts w:ascii="Times New Roman" w:hAnsi="Times New Roman" w:cs="Times New Roman"/>
        </w:rPr>
        <w:t xml:space="preserve">redundancy </w:t>
      </w:r>
      <w:r w:rsidR="00B7059A" w:rsidRPr="00E01079">
        <w:rPr>
          <w:rFonts w:ascii="Times New Roman" w:hAnsi="Times New Roman" w:cs="Times New Roman"/>
        </w:rPr>
        <w:t xml:space="preserve">were </w:t>
      </w:r>
      <w:r w:rsidR="00FE7D64" w:rsidRPr="00E01079">
        <w:rPr>
          <w:rFonts w:ascii="Times New Roman" w:hAnsi="Times New Roman" w:cs="Times New Roman"/>
        </w:rPr>
        <w:t xml:space="preserve">influenced by the types of </w:t>
      </w:r>
      <w:r w:rsidR="00FE7D64" w:rsidRPr="00E01079">
        <w:rPr>
          <w:rFonts w:ascii="Times New Roman" w:eastAsiaTheme="minorHAnsi" w:hAnsi="Times New Roman" w:cs="Times New Roman"/>
        </w:rPr>
        <w:t xml:space="preserve">values-focused exercises in the LYV program (e.g., multiple writing exercises).  </w:t>
      </w:r>
      <w:r w:rsidR="00330FBD" w:rsidRPr="00E01079">
        <w:rPr>
          <w:rFonts w:ascii="Times New Roman" w:eastAsiaTheme="minorHAnsi" w:hAnsi="Times New Roman" w:cs="Times New Roman"/>
        </w:rPr>
        <w:t>In terms of future program development</w:t>
      </w:r>
      <w:r w:rsidR="00330FBD" w:rsidRPr="00E01079">
        <w:rPr>
          <w:rFonts w:ascii="Times New Roman" w:eastAsiaTheme="minorHAnsi" w:hAnsi="Times New Roman" w:cs="Times New Roman"/>
        </w:rPr>
        <w:t xml:space="preserve">, </w:t>
      </w:r>
      <w:r w:rsidR="00330FBD" w:rsidRPr="00E01079">
        <w:rPr>
          <w:rFonts w:ascii="Times New Roman" w:hAnsi="Times New Roman" w:cs="Times New Roman"/>
        </w:rPr>
        <w:t>c</w:t>
      </w:r>
      <w:r w:rsidR="00330FBD" w:rsidRPr="00E01079">
        <w:rPr>
          <w:rFonts w:ascii="Times New Roman" w:hAnsi="Times New Roman" w:cs="Times New Roman"/>
        </w:rPr>
        <w:t xml:space="preserve">ongruent with research </w:t>
      </w:r>
      <w:r w:rsidR="00CD1D93" w:rsidRPr="00E01079">
        <w:rPr>
          <w:rFonts w:ascii="Times New Roman" w:hAnsi="Times New Roman" w:cs="Times New Roman"/>
        </w:rPr>
        <w:t>suggesting</w:t>
      </w:r>
      <w:r w:rsidR="00330FBD" w:rsidRPr="00E01079">
        <w:rPr>
          <w:rFonts w:ascii="Times New Roman" w:hAnsi="Times New Roman" w:cs="Times New Roman"/>
        </w:rPr>
        <w:t xml:space="preserve"> that </w:t>
      </w:r>
      <w:r w:rsidR="0049072F" w:rsidRPr="00E01079">
        <w:rPr>
          <w:rFonts w:ascii="Times New Roman" w:hAnsi="Times New Roman" w:cs="Times New Roman"/>
        </w:rPr>
        <w:t>including</w:t>
      </w:r>
      <w:r w:rsidR="00C81B53" w:rsidRPr="00E01079">
        <w:rPr>
          <w:rFonts w:ascii="Times New Roman" w:hAnsi="Times New Roman" w:cs="Times New Roman"/>
        </w:rPr>
        <w:t xml:space="preserve"> </w:t>
      </w:r>
      <w:r w:rsidR="00AC015D" w:rsidRPr="00E01079">
        <w:rPr>
          <w:rFonts w:ascii="Times New Roman" w:hAnsi="Times New Roman" w:cs="Times New Roman"/>
        </w:rPr>
        <w:t>a variety</w:t>
      </w:r>
      <w:r w:rsidR="00330FBD" w:rsidRPr="00E01079">
        <w:rPr>
          <w:rFonts w:ascii="Times New Roman" w:hAnsi="Times New Roman" w:cs="Times New Roman"/>
        </w:rPr>
        <w:t xml:space="preserve"> of </w:t>
      </w:r>
      <w:r w:rsidR="00CD1D93" w:rsidRPr="00E01079">
        <w:rPr>
          <w:rFonts w:ascii="Times New Roman" w:hAnsi="Times New Roman" w:cs="Times New Roman"/>
        </w:rPr>
        <w:t xml:space="preserve">intervention </w:t>
      </w:r>
      <w:r w:rsidR="00330FBD" w:rsidRPr="00E01079">
        <w:rPr>
          <w:rFonts w:ascii="Times New Roman" w:hAnsi="Times New Roman" w:cs="Times New Roman"/>
        </w:rPr>
        <w:t>activities helps cultivate long-term improvements in well-being (</w:t>
      </w:r>
      <w:proofErr w:type="spellStart"/>
      <w:r w:rsidR="00330FBD" w:rsidRPr="00E01079">
        <w:rPr>
          <w:rFonts w:ascii="Times New Roman" w:hAnsi="Times New Roman" w:cs="Times New Roman"/>
        </w:rPr>
        <w:t>Deiner</w:t>
      </w:r>
      <w:proofErr w:type="spellEnd"/>
      <w:r w:rsidR="00330FBD" w:rsidRPr="00E01079">
        <w:rPr>
          <w:rFonts w:ascii="Times New Roman" w:hAnsi="Times New Roman" w:cs="Times New Roman"/>
        </w:rPr>
        <w:t xml:space="preserve"> et al., 2017), </w:t>
      </w:r>
      <w:r w:rsidR="00FE7D64" w:rsidRPr="00E01079">
        <w:rPr>
          <w:rFonts w:ascii="Times New Roman" w:eastAsiaTheme="minorHAnsi" w:hAnsi="Times New Roman" w:cs="Times New Roman"/>
        </w:rPr>
        <w:t xml:space="preserve">it may be useful to intentionally vary the types of exercises to further increase brevity and engagement (e.g., </w:t>
      </w:r>
      <w:r w:rsidR="00722F28" w:rsidRPr="00E01079">
        <w:rPr>
          <w:rFonts w:ascii="Times New Roman" w:eastAsiaTheme="minorHAnsi" w:hAnsi="Times New Roman" w:cs="Times New Roman"/>
        </w:rPr>
        <w:t>incorporating</w:t>
      </w:r>
      <w:r w:rsidR="00FE7D64" w:rsidRPr="00E01079">
        <w:rPr>
          <w:rFonts w:ascii="Times New Roman" w:eastAsiaTheme="minorHAnsi" w:hAnsi="Times New Roman" w:cs="Times New Roman"/>
        </w:rPr>
        <w:t xml:space="preserve"> less writing exercises and more </w:t>
      </w:r>
      <w:r w:rsidR="00FE7D64" w:rsidRPr="00E01079">
        <w:rPr>
          <w:rFonts w:ascii="Times New Roman" w:hAnsi="Times New Roman" w:cs="Times New Roman"/>
        </w:rPr>
        <w:t xml:space="preserve">brief multimedia animations).  </w:t>
      </w:r>
      <w:r w:rsidR="00330FBD" w:rsidRPr="00E01079">
        <w:rPr>
          <w:rFonts w:ascii="Times New Roman" w:eastAsiaTheme="minorHAnsi" w:hAnsi="Times New Roman" w:cs="Times New Roman"/>
        </w:rPr>
        <w:t xml:space="preserve"> </w:t>
      </w:r>
    </w:p>
    <w:p w14:paraId="139503C8" w14:textId="56A97C68" w:rsidR="005F521E" w:rsidRPr="00E01079" w:rsidRDefault="00324BFD" w:rsidP="005F521E">
      <w:pPr>
        <w:spacing w:line="480" w:lineRule="auto"/>
        <w:ind w:firstLine="720"/>
        <w:rPr>
          <w:rFonts w:ascii="Times New Roman" w:hAnsi="Times New Roman" w:cs="Times New Roman"/>
        </w:rPr>
      </w:pPr>
      <w:r w:rsidRPr="00E01079">
        <w:rPr>
          <w:rFonts w:ascii="Times New Roman" w:hAnsi="Times New Roman" w:cs="Times New Roman"/>
        </w:rPr>
        <w:t>In addition to program design, other</w:t>
      </w:r>
      <w:r w:rsidR="005F521E" w:rsidRPr="00E01079">
        <w:rPr>
          <w:rFonts w:ascii="Times New Roman" w:hAnsi="Times New Roman" w:cs="Times New Roman"/>
        </w:rPr>
        <w:t xml:space="preserve"> factors could account for higher LYV program acceptability and receptivity ratings not being evidenced.  Perhaps the construct of </w:t>
      </w:r>
      <w:r w:rsidRPr="00E01079">
        <w:rPr>
          <w:rFonts w:ascii="Times New Roman" w:hAnsi="Times New Roman" w:cs="Times New Roman"/>
        </w:rPr>
        <w:t>“</w:t>
      </w:r>
      <w:r w:rsidR="005F521E" w:rsidRPr="00E01079">
        <w:rPr>
          <w:rFonts w:ascii="Times New Roman" w:hAnsi="Times New Roman" w:cs="Times New Roman"/>
        </w:rPr>
        <w:t>usefulness</w:t>
      </w:r>
      <w:r w:rsidRPr="00E01079">
        <w:rPr>
          <w:rFonts w:ascii="Times New Roman" w:hAnsi="Times New Roman" w:cs="Times New Roman"/>
        </w:rPr>
        <w:t>”</w:t>
      </w:r>
      <w:r w:rsidR="005F521E" w:rsidRPr="00E01079">
        <w:rPr>
          <w:rFonts w:ascii="Times New Roman" w:hAnsi="Times New Roman" w:cs="Times New Roman"/>
        </w:rPr>
        <w:t xml:space="preserve"> is </w:t>
      </w:r>
      <w:r w:rsidRPr="00E01079">
        <w:rPr>
          <w:rFonts w:ascii="Times New Roman" w:hAnsi="Times New Roman" w:cs="Times New Roman"/>
        </w:rPr>
        <w:t>contextual</w:t>
      </w:r>
      <w:r w:rsidR="005F521E" w:rsidRPr="00E01079">
        <w:rPr>
          <w:rFonts w:ascii="Times New Roman" w:hAnsi="Times New Roman" w:cs="Times New Roman"/>
        </w:rPr>
        <w:t>, and the LYV program’s broad and flexible scope contributed to participants variably defining/rating usefulness based on the</w:t>
      </w:r>
      <w:r w:rsidR="00BA35F4" w:rsidRPr="00E01079">
        <w:rPr>
          <w:rFonts w:ascii="Times New Roman" w:hAnsi="Times New Roman" w:cs="Times New Roman"/>
        </w:rPr>
        <w:t>ir chosen</w:t>
      </w:r>
      <w:r w:rsidR="005F521E" w:rsidRPr="00E01079">
        <w:rPr>
          <w:rFonts w:ascii="Times New Roman" w:hAnsi="Times New Roman" w:cs="Times New Roman"/>
        </w:rPr>
        <w:t xml:space="preserve"> value(s) </w:t>
      </w:r>
      <w:r w:rsidR="00BA35F4" w:rsidRPr="00E01079">
        <w:rPr>
          <w:rFonts w:ascii="Times New Roman" w:hAnsi="Times New Roman" w:cs="Times New Roman"/>
        </w:rPr>
        <w:t>and</w:t>
      </w:r>
      <w:r w:rsidR="005F521E" w:rsidRPr="00E01079">
        <w:rPr>
          <w:rFonts w:ascii="Times New Roman" w:hAnsi="Times New Roman" w:cs="Times New Roman"/>
        </w:rPr>
        <w:t xml:space="preserve"> program intentions.  For example, whereas some participants’ usefulness comments reflected self-awareness and self-exploration (e.g., “I found mostly all of it to be helpful because it allowed me to truly reflect on myself and my life”), others reflected the program’s impact on goal-setting and behavior change (e.g., “I liked that the initial program really set out the groundwork for you to start working on your goals”).  </w:t>
      </w:r>
      <w:r w:rsidR="00FD3244" w:rsidRPr="00E01079">
        <w:rPr>
          <w:rFonts w:ascii="Times New Roman" w:hAnsi="Times New Roman" w:cs="Times New Roman"/>
        </w:rPr>
        <w:t xml:space="preserve">Asking participants to report on the value domain, values-based goals, and strategies used to obtain them can assist in understanding the program’s usefulness.  </w:t>
      </w:r>
      <w:r w:rsidR="005F521E" w:rsidRPr="00E01079">
        <w:rPr>
          <w:rFonts w:ascii="Times New Roman" w:hAnsi="Times New Roman" w:cs="Times New Roman"/>
        </w:rPr>
        <w:t>Additionally, follow-up comments on usefulness indicated some participants wanted more accountability for engaging in values work following program completion (e.g., “I wish I could have been held more accountable for doing the journal”).  Moving forward, some strategies to enhance program adherence and accountability after program completion could be to include an e-coach component or send participants automated check-in/feedback emails tailored to piped responses.  Both strategies would require less skills and resources than face-to-face therapy (Andersson, 2010), and are consistent with a supportive accountability approach</w:t>
      </w:r>
      <w:r w:rsidR="003F3241" w:rsidRPr="00E01079">
        <w:rPr>
          <w:rFonts w:ascii="Times New Roman" w:hAnsi="Times New Roman" w:cs="Times New Roman"/>
        </w:rPr>
        <w:t xml:space="preserve"> </w:t>
      </w:r>
      <w:r w:rsidR="005F521E" w:rsidRPr="00E01079">
        <w:rPr>
          <w:rFonts w:ascii="Times New Roman" w:hAnsi="Times New Roman" w:cs="Times New Roman"/>
        </w:rPr>
        <w:t xml:space="preserve">shown to </w:t>
      </w:r>
      <w:r w:rsidR="005F521E" w:rsidRPr="00E01079">
        <w:rPr>
          <w:rFonts w:ascii="Times New Roman" w:hAnsi="Times New Roman" w:cs="Times New Roman"/>
        </w:rPr>
        <w:lastRenderedPageBreak/>
        <w:t xml:space="preserve">improve adherence to web-based self-guided programs (Mohr, </w:t>
      </w:r>
      <w:proofErr w:type="spellStart"/>
      <w:r w:rsidR="005F521E" w:rsidRPr="00E01079">
        <w:rPr>
          <w:rFonts w:ascii="Times New Roman" w:hAnsi="Times New Roman" w:cs="Times New Roman"/>
        </w:rPr>
        <w:t>Cuijpers</w:t>
      </w:r>
      <w:proofErr w:type="spellEnd"/>
      <w:r w:rsidR="005F521E" w:rsidRPr="00E01079">
        <w:rPr>
          <w:rFonts w:ascii="Times New Roman" w:hAnsi="Times New Roman" w:cs="Times New Roman"/>
        </w:rPr>
        <w:t xml:space="preserve">, &amp; Lehman, 2011; </w:t>
      </w:r>
      <w:proofErr w:type="spellStart"/>
      <w:r w:rsidR="005F521E" w:rsidRPr="00E01079">
        <w:rPr>
          <w:rFonts w:ascii="Times New Roman" w:hAnsi="Times New Roman" w:cs="Times New Roman"/>
        </w:rPr>
        <w:t>Räsänen</w:t>
      </w:r>
      <w:proofErr w:type="spellEnd"/>
      <w:r w:rsidR="005F521E" w:rsidRPr="00E01079">
        <w:rPr>
          <w:rFonts w:ascii="Times New Roman" w:hAnsi="Times New Roman" w:cs="Times New Roman"/>
        </w:rPr>
        <w:t xml:space="preserve"> et al., 2016).  </w:t>
      </w:r>
    </w:p>
    <w:p w14:paraId="32622681" w14:textId="0B00F679" w:rsidR="003F7002" w:rsidRPr="00E01079" w:rsidRDefault="00F366A0" w:rsidP="007332D2">
      <w:pPr>
        <w:spacing w:line="480" w:lineRule="auto"/>
        <w:ind w:firstLine="720"/>
        <w:rPr>
          <w:rFonts w:ascii="Times New Roman" w:hAnsi="Times New Roman" w:cs="Times New Roman"/>
        </w:rPr>
      </w:pPr>
      <w:r w:rsidRPr="00E01079">
        <w:rPr>
          <w:rFonts w:ascii="Times New Roman" w:hAnsi="Times New Roman" w:cs="Times New Roman"/>
        </w:rPr>
        <w:t>T</w:t>
      </w:r>
      <w:r w:rsidR="003F60EA" w:rsidRPr="00E01079">
        <w:rPr>
          <w:rFonts w:ascii="Times New Roman" w:hAnsi="Times New Roman" w:cs="Times New Roman"/>
        </w:rPr>
        <w:t>hough quantitative ratings about the LYV program</w:t>
      </w:r>
      <w:r w:rsidR="00FD3244" w:rsidRPr="00E01079">
        <w:rPr>
          <w:rFonts w:ascii="Times New Roman" w:hAnsi="Times New Roman" w:cs="Times New Roman"/>
        </w:rPr>
        <w:t>’s acceptability and receptivity</w:t>
      </w:r>
      <w:r w:rsidR="003F60EA" w:rsidRPr="00E01079">
        <w:rPr>
          <w:rFonts w:ascii="Times New Roman" w:hAnsi="Times New Roman" w:cs="Times New Roman"/>
        </w:rPr>
        <w:t xml:space="preserve"> were lukewarm, </w:t>
      </w:r>
      <w:r w:rsidR="0001634A" w:rsidRPr="00E01079">
        <w:rPr>
          <w:rFonts w:ascii="Times New Roman" w:hAnsi="Times New Roman" w:cs="Times New Roman"/>
        </w:rPr>
        <w:t xml:space="preserve">findings </w:t>
      </w:r>
      <w:r w:rsidR="003F3241" w:rsidRPr="00E01079">
        <w:rPr>
          <w:rFonts w:ascii="Times New Roman" w:hAnsi="Times New Roman" w:cs="Times New Roman"/>
        </w:rPr>
        <w:t>were mixed</w:t>
      </w:r>
      <w:r w:rsidR="003F3241" w:rsidRPr="00E01079">
        <w:rPr>
          <w:rFonts w:ascii="Times New Roman" w:hAnsi="Times New Roman" w:cs="Times New Roman"/>
        </w:rPr>
        <w:t xml:space="preserve"> </w:t>
      </w:r>
      <w:r w:rsidR="0001634A" w:rsidRPr="00E01079">
        <w:rPr>
          <w:rFonts w:ascii="Times New Roman" w:hAnsi="Times New Roman" w:cs="Times New Roman"/>
        </w:rPr>
        <w:t xml:space="preserve">related to the extent participants clarified their values. </w:t>
      </w:r>
      <w:r w:rsidR="003533F7" w:rsidRPr="00E01079">
        <w:rPr>
          <w:rFonts w:ascii="Times New Roman" w:hAnsi="Times New Roman" w:cs="Times New Roman"/>
        </w:rPr>
        <w:t xml:space="preserve"> </w:t>
      </w:r>
      <w:r w:rsidR="0049342A" w:rsidRPr="00E01079">
        <w:rPr>
          <w:rFonts w:ascii="Times New Roman" w:hAnsi="Times New Roman" w:cs="Times New Roman"/>
        </w:rPr>
        <w:t>Whereas</w:t>
      </w:r>
      <w:r w:rsidR="00FD3244" w:rsidRPr="00E01079">
        <w:rPr>
          <w:rFonts w:ascii="Times New Roman" w:hAnsi="Times New Roman" w:cs="Times New Roman"/>
        </w:rPr>
        <w:t xml:space="preserve"> a</w:t>
      </w:r>
      <w:r w:rsidR="00DF7A88" w:rsidRPr="00E01079">
        <w:rPr>
          <w:rFonts w:ascii="Times New Roman" w:hAnsi="Times New Roman" w:cs="Times New Roman"/>
        </w:rPr>
        <w:t xml:space="preserve"> significant pre- to follow-up increase in participation in valued actions was evidenced both overall and for leisure/recreation/community/citizenship values</w:t>
      </w:r>
      <w:r w:rsidR="0049342A" w:rsidRPr="00E01079">
        <w:rPr>
          <w:rFonts w:ascii="Times New Roman" w:hAnsi="Times New Roman" w:cs="Times New Roman"/>
        </w:rPr>
        <w:t xml:space="preserve">, value success did not </w:t>
      </w:r>
      <w:r w:rsidR="00E6178E" w:rsidRPr="00E01079">
        <w:rPr>
          <w:rFonts w:ascii="Times New Roman" w:hAnsi="Times New Roman" w:cs="Times New Roman"/>
        </w:rPr>
        <w:t>significantly improve</w:t>
      </w:r>
      <w:r w:rsidR="00E6178E" w:rsidRPr="00E01079">
        <w:rPr>
          <w:rFonts w:ascii="Times New Roman" w:hAnsi="Times New Roman" w:cs="Times New Roman"/>
        </w:rPr>
        <w:t xml:space="preserve"> </w:t>
      </w:r>
      <w:r w:rsidR="0049342A" w:rsidRPr="00E01079">
        <w:rPr>
          <w:rFonts w:ascii="Times New Roman" w:hAnsi="Times New Roman" w:cs="Times New Roman"/>
        </w:rPr>
        <w:t>in other domains</w:t>
      </w:r>
      <w:r w:rsidR="00DF7A88" w:rsidRPr="00E01079">
        <w:rPr>
          <w:rFonts w:ascii="Times New Roman" w:hAnsi="Times New Roman" w:cs="Times New Roman"/>
        </w:rPr>
        <w:t xml:space="preserve">.  </w:t>
      </w:r>
      <w:r w:rsidR="00565708" w:rsidRPr="00E01079">
        <w:rPr>
          <w:rFonts w:ascii="Times New Roman" w:hAnsi="Times New Roman" w:cs="Times New Roman"/>
        </w:rPr>
        <w:t>It is possible this</w:t>
      </w:r>
      <w:r w:rsidR="00072CBB" w:rsidRPr="00E01079">
        <w:rPr>
          <w:rFonts w:ascii="Times New Roman" w:hAnsi="Times New Roman" w:cs="Times New Roman"/>
        </w:rPr>
        <w:t xml:space="preserve"> </w:t>
      </w:r>
      <w:r w:rsidR="00960D46" w:rsidRPr="00E01079">
        <w:rPr>
          <w:rFonts w:ascii="Times New Roman" w:hAnsi="Times New Roman" w:cs="Times New Roman"/>
        </w:rPr>
        <w:t>result</w:t>
      </w:r>
      <w:r w:rsidR="00072CBB" w:rsidRPr="00E01079">
        <w:rPr>
          <w:rFonts w:ascii="Times New Roman" w:hAnsi="Times New Roman" w:cs="Times New Roman"/>
        </w:rPr>
        <w:t xml:space="preserve"> </w:t>
      </w:r>
      <w:r w:rsidR="00565708" w:rsidRPr="00E01079">
        <w:rPr>
          <w:rFonts w:ascii="Times New Roman" w:hAnsi="Times New Roman" w:cs="Times New Roman"/>
        </w:rPr>
        <w:t xml:space="preserve">was influenced by the </w:t>
      </w:r>
      <w:r w:rsidR="00E87F32" w:rsidRPr="00E01079">
        <w:rPr>
          <w:rFonts w:ascii="Times New Roman" w:hAnsi="Times New Roman" w:cs="Times New Roman"/>
        </w:rPr>
        <w:t>present study</w:t>
      </w:r>
      <w:r w:rsidR="00E87F32" w:rsidRPr="00E01079">
        <w:rPr>
          <w:rFonts w:ascii="Times New Roman" w:hAnsi="Times New Roman" w:cs="Times New Roman"/>
        </w:rPr>
        <w:t>’s</w:t>
      </w:r>
      <w:r w:rsidR="00E87F32" w:rsidRPr="00E01079">
        <w:rPr>
          <w:rFonts w:ascii="Times New Roman" w:hAnsi="Times New Roman" w:cs="Times New Roman"/>
        </w:rPr>
        <w:t xml:space="preserve"> </w:t>
      </w:r>
      <w:r w:rsidR="00565708" w:rsidRPr="00E01079">
        <w:rPr>
          <w:rFonts w:ascii="Times New Roman" w:hAnsi="Times New Roman" w:cs="Times New Roman"/>
        </w:rPr>
        <w:t xml:space="preserve">measure of valued action </w:t>
      </w:r>
      <w:r w:rsidR="00D55C23" w:rsidRPr="00E01079">
        <w:rPr>
          <w:rFonts w:ascii="Times New Roman" w:hAnsi="Times New Roman" w:cs="Times New Roman"/>
        </w:rPr>
        <w:t xml:space="preserve">(PVQ) </w:t>
      </w:r>
      <w:r w:rsidR="00B82B27" w:rsidRPr="00E01079">
        <w:rPr>
          <w:rFonts w:ascii="Times New Roman" w:hAnsi="Times New Roman" w:cs="Times New Roman"/>
        </w:rPr>
        <w:t>being</w:t>
      </w:r>
      <w:r w:rsidR="00565708" w:rsidRPr="00E01079">
        <w:rPr>
          <w:rFonts w:ascii="Times New Roman" w:hAnsi="Times New Roman" w:cs="Times New Roman"/>
        </w:rPr>
        <w:t xml:space="preserve"> collapsed</w:t>
      </w:r>
      <w:r w:rsidR="00A20BCF" w:rsidRPr="00E01079">
        <w:rPr>
          <w:rFonts w:ascii="Times New Roman" w:hAnsi="Times New Roman" w:cs="Times New Roman"/>
        </w:rPr>
        <w:t xml:space="preserve"> </w:t>
      </w:r>
      <w:r w:rsidR="00E87F32" w:rsidRPr="00E01079">
        <w:rPr>
          <w:rFonts w:ascii="Times New Roman" w:hAnsi="Times New Roman" w:cs="Times New Roman"/>
        </w:rPr>
        <w:t>in</w:t>
      </w:r>
      <w:r w:rsidR="00A20BCF" w:rsidRPr="00E01079">
        <w:rPr>
          <w:rFonts w:ascii="Times New Roman" w:hAnsi="Times New Roman" w:cs="Times New Roman"/>
        </w:rPr>
        <w:t>to five</w:t>
      </w:r>
      <w:r w:rsidR="004A76AA" w:rsidRPr="00E01079">
        <w:rPr>
          <w:rFonts w:ascii="Times New Roman" w:hAnsi="Times New Roman" w:cs="Times New Roman"/>
        </w:rPr>
        <w:t xml:space="preserve"> </w:t>
      </w:r>
      <w:r w:rsidR="00960D46" w:rsidRPr="00E01079">
        <w:rPr>
          <w:rFonts w:ascii="Times New Roman" w:hAnsi="Times New Roman" w:cs="Times New Roman"/>
        </w:rPr>
        <w:t xml:space="preserve">(instead of nine) </w:t>
      </w:r>
      <w:r w:rsidR="004A76AA" w:rsidRPr="00E01079">
        <w:rPr>
          <w:rFonts w:ascii="Times New Roman" w:hAnsi="Times New Roman" w:cs="Times New Roman"/>
        </w:rPr>
        <w:t>value domains</w:t>
      </w:r>
      <w:r w:rsidR="00B82B27" w:rsidRPr="00E01079">
        <w:rPr>
          <w:rFonts w:ascii="Times New Roman" w:hAnsi="Times New Roman" w:cs="Times New Roman"/>
        </w:rPr>
        <w:t>, which warrants further examination</w:t>
      </w:r>
      <w:r w:rsidR="000C48DF" w:rsidRPr="00E01079">
        <w:rPr>
          <w:rFonts w:ascii="Times New Roman" w:hAnsi="Times New Roman" w:cs="Times New Roman"/>
        </w:rPr>
        <w:t xml:space="preserve">. </w:t>
      </w:r>
      <w:r w:rsidR="00072CBB" w:rsidRPr="00E01079">
        <w:rPr>
          <w:rFonts w:ascii="Times New Roman" w:hAnsi="Times New Roman" w:cs="Times New Roman"/>
        </w:rPr>
        <w:t xml:space="preserve"> Further, t</w:t>
      </w:r>
      <w:r w:rsidR="0049342A" w:rsidRPr="00E01079">
        <w:rPr>
          <w:rFonts w:ascii="Times New Roman" w:hAnsi="Times New Roman" w:cs="Times New Roman"/>
        </w:rPr>
        <w:t xml:space="preserve">hese findings </w:t>
      </w:r>
      <w:r w:rsidR="0001634A" w:rsidRPr="00E01079">
        <w:rPr>
          <w:rFonts w:ascii="Times New Roman" w:hAnsi="Times New Roman" w:cs="Times New Roman"/>
        </w:rPr>
        <w:t>are consistent</w:t>
      </w:r>
      <w:r w:rsidR="0049342A" w:rsidRPr="00E01079">
        <w:rPr>
          <w:rFonts w:ascii="Times New Roman" w:hAnsi="Times New Roman" w:cs="Times New Roman"/>
        </w:rPr>
        <w:t xml:space="preserve"> with the top three value domains participants </w:t>
      </w:r>
      <w:r w:rsidR="009C713D" w:rsidRPr="00E01079">
        <w:rPr>
          <w:rFonts w:ascii="Times New Roman" w:hAnsi="Times New Roman" w:cs="Times New Roman"/>
        </w:rPr>
        <w:t>reportedly</w:t>
      </w:r>
      <w:r w:rsidR="0049342A" w:rsidRPr="00E01079">
        <w:rPr>
          <w:rFonts w:ascii="Times New Roman" w:hAnsi="Times New Roman" w:cs="Times New Roman"/>
        </w:rPr>
        <w:t xml:space="preserve"> focused on (i.e., </w:t>
      </w:r>
      <w:r w:rsidR="0049342A" w:rsidRPr="00E01079">
        <w:rPr>
          <w:rFonts w:ascii="Times New Roman" w:hAnsi="Times New Roman" w:cs="Times New Roman"/>
          <w:iCs/>
        </w:rPr>
        <w:t>health/self-care, relationship, and recreation</w:t>
      </w:r>
      <w:r w:rsidR="003F7002" w:rsidRPr="00E01079">
        <w:rPr>
          <w:rFonts w:ascii="Times New Roman" w:hAnsi="Times New Roman" w:cs="Times New Roman"/>
          <w:iCs/>
        </w:rPr>
        <w:t xml:space="preserve"> values</w:t>
      </w:r>
      <w:r w:rsidR="0049342A" w:rsidRPr="00E01079">
        <w:rPr>
          <w:rFonts w:ascii="Times New Roman" w:hAnsi="Times New Roman" w:cs="Times New Roman"/>
          <w:iCs/>
        </w:rPr>
        <w:t>)</w:t>
      </w:r>
      <w:r w:rsidR="003F7002" w:rsidRPr="00E01079">
        <w:rPr>
          <w:rFonts w:ascii="Times New Roman" w:hAnsi="Times New Roman" w:cs="Times New Roman"/>
          <w:iCs/>
        </w:rPr>
        <w:t xml:space="preserve">, </w:t>
      </w:r>
      <w:r w:rsidR="00490C18" w:rsidRPr="00E01079">
        <w:rPr>
          <w:rFonts w:ascii="Times New Roman" w:hAnsi="Times New Roman" w:cs="Times New Roman"/>
          <w:iCs/>
        </w:rPr>
        <w:t>highlighting</w:t>
      </w:r>
      <w:r w:rsidR="003F7002" w:rsidRPr="00E01079">
        <w:rPr>
          <w:rFonts w:ascii="Times New Roman" w:hAnsi="Times New Roman" w:cs="Times New Roman"/>
          <w:iCs/>
        </w:rPr>
        <w:t xml:space="preserve"> the importance of </w:t>
      </w:r>
      <w:r w:rsidR="0001634A" w:rsidRPr="00E01079">
        <w:rPr>
          <w:rFonts w:ascii="Times New Roman" w:hAnsi="Times New Roman" w:cs="Times New Roman"/>
          <w:iCs/>
        </w:rPr>
        <w:t xml:space="preserve">ensuring alignment between value-based measures </w:t>
      </w:r>
      <w:r w:rsidR="004D3E73" w:rsidRPr="00E01079">
        <w:rPr>
          <w:rFonts w:ascii="Times New Roman" w:hAnsi="Times New Roman" w:cs="Times New Roman"/>
          <w:iCs/>
        </w:rPr>
        <w:t>and</w:t>
      </w:r>
      <w:r w:rsidR="004D3E73" w:rsidRPr="00E01079">
        <w:rPr>
          <w:rFonts w:ascii="Times New Roman" w:hAnsi="Times New Roman" w:cs="Times New Roman"/>
          <w:iCs/>
        </w:rPr>
        <w:t xml:space="preserve"> </w:t>
      </w:r>
      <w:r w:rsidR="0001634A" w:rsidRPr="00E01079">
        <w:rPr>
          <w:rFonts w:ascii="Times New Roman" w:hAnsi="Times New Roman" w:cs="Times New Roman"/>
          <w:iCs/>
        </w:rPr>
        <w:t>the</w:t>
      </w:r>
      <w:r w:rsidR="003F7002" w:rsidRPr="00E01079">
        <w:rPr>
          <w:rFonts w:ascii="Times New Roman" w:hAnsi="Times New Roman" w:cs="Times New Roman"/>
          <w:iCs/>
        </w:rPr>
        <w:t xml:space="preserve"> personally-relevant values</w:t>
      </w:r>
      <w:r w:rsidR="0001634A" w:rsidRPr="00E01079">
        <w:rPr>
          <w:rFonts w:ascii="Times New Roman" w:hAnsi="Times New Roman" w:cs="Times New Roman"/>
          <w:iCs/>
        </w:rPr>
        <w:t xml:space="preserve"> participants select</w:t>
      </w:r>
      <w:r w:rsidR="0049342A" w:rsidRPr="00E01079">
        <w:rPr>
          <w:rFonts w:ascii="Times New Roman" w:hAnsi="Times New Roman" w:cs="Times New Roman"/>
          <w:iCs/>
        </w:rPr>
        <w:t>.</w:t>
      </w:r>
      <w:r w:rsidR="0049342A" w:rsidRPr="00E01079">
        <w:rPr>
          <w:rFonts w:ascii="Times New Roman" w:hAnsi="Times New Roman" w:cs="Times New Roman"/>
        </w:rPr>
        <w:t xml:space="preserve"> </w:t>
      </w:r>
      <w:r w:rsidR="007F5B11" w:rsidRPr="00E01079">
        <w:rPr>
          <w:rFonts w:ascii="Times New Roman" w:hAnsi="Times New Roman" w:cs="Times New Roman"/>
        </w:rPr>
        <w:t xml:space="preserve"> </w:t>
      </w:r>
      <w:r w:rsidR="00DF7A88" w:rsidRPr="00E01079">
        <w:rPr>
          <w:rFonts w:ascii="Times New Roman" w:hAnsi="Times New Roman" w:cs="Times New Roman"/>
        </w:rPr>
        <w:t xml:space="preserve">Extending a growing body of literature demonstrating web-based ACT can promote value success among undergraduates in the education domain (e.g., Levin et al., 2016; Levin, </w:t>
      </w:r>
      <w:proofErr w:type="spellStart"/>
      <w:r w:rsidR="00DF7A88" w:rsidRPr="00E01079">
        <w:rPr>
          <w:rFonts w:ascii="Times New Roman" w:hAnsi="Times New Roman" w:cs="Times New Roman"/>
        </w:rPr>
        <w:t>Pistorello</w:t>
      </w:r>
      <w:proofErr w:type="spellEnd"/>
      <w:r w:rsidR="00DF7A88" w:rsidRPr="00E01079">
        <w:rPr>
          <w:rFonts w:ascii="Times New Roman" w:hAnsi="Times New Roman" w:cs="Times New Roman"/>
        </w:rPr>
        <w:t>, Seeley, et al., 2014), there is now evidence a single-session web-based ACT program</w:t>
      </w:r>
      <w:r w:rsidR="00DF7A88" w:rsidRPr="00E01079" w:rsidDel="004E1567">
        <w:rPr>
          <w:rFonts w:ascii="Times New Roman" w:hAnsi="Times New Roman" w:cs="Times New Roman"/>
        </w:rPr>
        <w:t xml:space="preserve"> </w:t>
      </w:r>
      <w:r w:rsidR="00DF7A88" w:rsidRPr="00E01079">
        <w:rPr>
          <w:rFonts w:ascii="Times New Roman" w:hAnsi="Times New Roman" w:cs="Times New Roman"/>
        </w:rPr>
        <w:t xml:space="preserve">solely targeting value processes can potentially promote value success </w:t>
      </w:r>
      <w:r w:rsidR="004D3E73" w:rsidRPr="00E01079">
        <w:rPr>
          <w:rFonts w:ascii="Times New Roman" w:hAnsi="Times New Roman" w:cs="Times New Roman"/>
        </w:rPr>
        <w:t>in multiple domains</w:t>
      </w:r>
      <w:r w:rsidR="004D3E73" w:rsidRPr="00E01079">
        <w:rPr>
          <w:rFonts w:ascii="Times New Roman" w:hAnsi="Times New Roman" w:cs="Times New Roman"/>
        </w:rPr>
        <w:t xml:space="preserve"> </w:t>
      </w:r>
      <w:r w:rsidR="00DF7A88" w:rsidRPr="00E01079">
        <w:rPr>
          <w:rFonts w:ascii="Times New Roman" w:hAnsi="Times New Roman" w:cs="Times New Roman"/>
        </w:rPr>
        <w:t xml:space="preserve">among undergraduates.  </w:t>
      </w:r>
    </w:p>
    <w:p w14:paraId="4AC3DAF2" w14:textId="02E70D7B" w:rsidR="003B383C" w:rsidRPr="00E01079" w:rsidRDefault="004D3E73" w:rsidP="00D420B0">
      <w:pPr>
        <w:spacing w:line="480" w:lineRule="auto"/>
        <w:ind w:firstLine="720"/>
        <w:rPr>
          <w:rFonts w:ascii="Times New Roman" w:hAnsi="Times New Roman" w:cs="Times New Roman"/>
        </w:rPr>
      </w:pPr>
      <w:r w:rsidRPr="00E01079">
        <w:rPr>
          <w:rFonts w:ascii="Times New Roman" w:hAnsi="Times New Roman" w:cs="Times New Roman"/>
        </w:rPr>
        <w:t>Though</w:t>
      </w:r>
      <w:r w:rsidR="00F90EFA" w:rsidRPr="00E01079">
        <w:rPr>
          <w:rFonts w:ascii="Times New Roman" w:hAnsi="Times New Roman" w:cs="Times New Roman"/>
        </w:rPr>
        <w:t xml:space="preserve"> participants selected a</w:t>
      </w:r>
      <w:r w:rsidR="00F366A0" w:rsidRPr="00E01079">
        <w:rPr>
          <w:rFonts w:ascii="Times New Roman" w:hAnsi="Times New Roman" w:cs="Times New Roman"/>
        </w:rPr>
        <w:t xml:space="preserve"> goal within a</w:t>
      </w:r>
      <w:r w:rsidR="00F90EFA" w:rsidRPr="00E01079">
        <w:rPr>
          <w:rFonts w:ascii="Times New Roman" w:hAnsi="Times New Roman" w:cs="Times New Roman"/>
        </w:rPr>
        <w:t xml:space="preserve"> specific value domain </w:t>
      </w:r>
      <w:r w:rsidR="00F366A0" w:rsidRPr="00E01079">
        <w:rPr>
          <w:rFonts w:ascii="Times New Roman" w:hAnsi="Times New Roman" w:cs="Times New Roman"/>
        </w:rPr>
        <w:t>at the end of the LYV program</w:t>
      </w:r>
      <w:r w:rsidR="00F90EFA" w:rsidRPr="00E01079">
        <w:rPr>
          <w:rFonts w:ascii="Times New Roman" w:hAnsi="Times New Roman" w:cs="Times New Roman"/>
        </w:rPr>
        <w:t>, o</w:t>
      </w:r>
      <w:r w:rsidR="00FD3244" w:rsidRPr="00E01079">
        <w:rPr>
          <w:rFonts w:ascii="Times New Roman" w:hAnsi="Times New Roman" w:cs="Times New Roman"/>
          <w:iCs/>
        </w:rPr>
        <w:t xml:space="preserve">ut of the 93 participants who responded to the open-ended question </w:t>
      </w:r>
      <w:r w:rsidR="00F90EFA" w:rsidRPr="00E01079">
        <w:rPr>
          <w:rFonts w:ascii="Times New Roman" w:hAnsi="Times New Roman" w:cs="Times New Roman"/>
          <w:iCs/>
        </w:rPr>
        <w:t xml:space="preserve">at follow-up </w:t>
      </w:r>
      <w:r w:rsidR="00FD3244" w:rsidRPr="00E01079">
        <w:rPr>
          <w:rFonts w:ascii="Times New Roman" w:hAnsi="Times New Roman" w:cs="Times New Roman"/>
          <w:iCs/>
        </w:rPr>
        <w:t xml:space="preserve">asking to state the value-based goal worked on, only 23.7% wrote a response consistent with their </w:t>
      </w:r>
      <w:r w:rsidR="00F90EFA" w:rsidRPr="00E01079">
        <w:rPr>
          <w:rFonts w:ascii="Times New Roman" w:hAnsi="Times New Roman" w:cs="Times New Roman"/>
          <w:iCs/>
        </w:rPr>
        <w:t>originally selected</w:t>
      </w:r>
      <w:r w:rsidR="00FD3244" w:rsidRPr="00E01079">
        <w:rPr>
          <w:rFonts w:ascii="Times New Roman" w:hAnsi="Times New Roman" w:cs="Times New Roman"/>
          <w:iCs/>
        </w:rPr>
        <w:t xml:space="preserve"> value.  Interestingly, almost </w:t>
      </w:r>
      <w:r w:rsidR="009B22D5" w:rsidRPr="00E01079">
        <w:rPr>
          <w:rFonts w:ascii="Times New Roman" w:hAnsi="Times New Roman" w:cs="Times New Roman"/>
          <w:iCs/>
        </w:rPr>
        <w:t>one-third</w:t>
      </w:r>
      <w:r w:rsidR="00FD3244" w:rsidRPr="00E01079">
        <w:rPr>
          <w:rFonts w:ascii="Times New Roman" w:hAnsi="Times New Roman" w:cs="Times New Roman"/>
          <w:iCs/>
        </w:rPr>
        <w:t xml:space="preserve"> of the sample (32.3%) wrote a response consistent with becoming happier or a better person, and another third wrote a response that was part of a different value domain</w:t>
      </w:r>
      <w:r w:rsidR="008A0FA8" w:rsidRPr="00E01079">
        <w:rPr>
          <w:rFonts w:ascii="Times New Roman" w:hAnsi="Times New Roman" w:cs="Times New Roman"/>
          <w:iCs/>
        </w:rPr>
        <w:t>, suggesting they had changed focus to a different domain during the 1-month follow-up period</w:t>
      </w:r>
      <w:r w:rsidR="00FD3244" w:rsidRPr="00E01079">
        <w:rPr>
          <w:rFonts w:ascii="Times New Roman" w:hAnsi="Times New Roman" w:cs="Times New Roman"/>
          <w:iCs/>
        </w:rPr>
        <w:t xml:space="preserve">.  </w:t>
      </w:r>
      <w:r w:rsidR="00B36F96" w:rsidRPr="00E01079">
        <w:rPr>
          <w:rFonts w:ascii="Times New Roman" w:hAnsi="Times New Roman" w:cs="Times New Roman"/>
          <w:iCs/>
        </w:rPr>
        <w:t xml:space="preserve">On the one hand, the results suggest the </w:t>
      </w:r>
      <w:r w:rsidR="00B36F96" w:rsidRPr="00E01079">
        <w:rPr>
          <w:rFonts w:ascii="Times New Roman" w:hAnsi="Times New Roman" w:cs="Times New Roman"/>
          <w:iCs/>
        </w:rPr>
        <w:lastRenderedPageBreak/>
        <w:t>importance of more accountability and reminders during the follow-up period to help participants stay on track related to the originally selected value.  On the other hand, the</w:t>
      </w:r>
      <w:r w:rsidR="00F90EFA" w:rsidRPr="00E01079">
        <w:rPr>
          <w:rFonts w:ascii="Times New Roman" w:hAnsi="Times New Roman" w:cs="Times New Roman"/>
          <w:iCs/>
        </w:rPr>
        <w:t xml:space="preserve"> results </w:t>
      </w:r>
      <w:r w:rsidR="00B36F96" w:rsidRPr="00E01079">
        <w:rPr>
          <w:rFonts w:ascii="Times New Roman" w:hAnsi="Times New Roman" w:cs="Times New Roman"/>
          <w:iCs/>
        </w:rPr>
        <w:t>could</w:t>
      </w:r>
      <w:r w:rsidR="00F90EFA" w:rsidRPr="00E01079">
        <w:rPr>
          <w:rFonts w:ascii="Times New Roman" w:hAnsi="Times New Roman" w:cs="Times New Roman"/>
          <w:iCs/>
        </w:rPr>
        <w:t xml:space="preserve"> support the importance of having the </w:t>
      </w:r>
      <w:r w:rsidR="00B36F96" w:rsidRPr="00E01079">
        <w:rPr>
          <w:rFonts w:ascii="Times New Roman" w:hAnsi="Times New Roman" w:cs="Times New Roman"/>
          <w:iCs/>
        </w:rPr>
        <w:t xml:space="preserve">continued </w:t>
      </w:r>
      <w:r w:rsidR="00F90EFA" w:rsidRPr="00E01079">
        <w:rPr>
          <w:rFonts w:ascii="Times New Roman" w:hAnsi="Times New Roman" w:cs="Times New Roman"/>
          <w:iCs/>
        </w:rPr>
        <w:t xml:space="preserve">flexibility to select personally-relevant values. </w:t>
      </w:r>
      <w:r w:rsidR="00B36F96" w:rsidRPr="00E01079">
        <w:rPr>
          <w:rFonts w:ascii="Times New Roman" w:hAnsi="Times New Roman" w:cs="Times New Roman"/>
          <w:iCs/>
        </w:rPr>
        <w:t xml:space="preserve"> Since p</w:t>
      </w:r>
      <w:r w:rsidR="00B36F96" w:rsidRPr="00E01079">
        <w:rPr>
          <w:rFonts w:ascii="Times New Roman" w:hAnsi="Times New Roman" w:cs="Times New Roman"/>
        </w:rPr>
        <w:t xml:space="preserve">articipants engaged in and arguably saw legitimate benefit of the values-focused exercises (i.e., students reported completing the values journal assignment on average 1.78 times per week despite it having no bearing on compensation), future research may want to examine more closely the reasons participants change their values-based goals after engaging in a values-based program (with the hope that the change in domain would be in response to wanting to live </w:t>
      </w:r>
      <w:r w:rsidR="005B39F0" w:rsidRPr="00E01079">
        <w:rPr>
          <w:rFonts w:ascii="Times New Roman" w:hAnsi="Times New Roman" w:cs="Times New Roman"/>
        </w:rPr>
        <w:t>accordingly</w:t>
      </w:r>
      <w:r w:rsidR="00B36F96" w:rsidRPr="00E01079">
        <w:rPr>
          <w:rFonts w:ascii="Times New Roman" w:hAnsi="Times New Roman" w:cs="Times New Roman"/>
        </w:rPr>
        <w:t xml:space="preserve"> with their values).  </w:t>
      </w:r>
    </w:p>
    <w:p w14:paraId="38ED41A8" w14:textId="220655DE" w:rsidR="00550630" w:rsidRPr="00E01079" w:rsidRDefault="00F83161" w:rsidP="00523D07">
      <w:pPr>
        <w:spacing w:line="480" w:lineRule="auto"/>
        <w:ind w:firstLine="720"/>
        <w:rPr>
          <w:rFonts w:ascii="Times New Roman" w:hAnsi="Times New Roman" w:cs="Times New Roman"/>
        </w:rPr>
      </w:pPr>
      <w:r w:rsidRPr="00E01079">
        <w:rPr>
          <w:rFonts w:ascii="Times New Roman" w:hAnsi="Times New Roman" w:cs="Times New Roman"/>
        </w:rPr>
        <w:t xml:space="preserve">Contrary to predictions, </w:t>
      </w:r>
      <w:r w:rsidR="002F7169" w:rsidRPr="00E01079">
        <w:rPr>
          <w:rFonts w:ascii="Times New Roman" w:hAnsi="Times New Roman" w:cs="Times New Roman"/>
        </w:rPr>
        <w:t>no significant changes in</w:t>
      </w:r>
      <w:r w:rsidRPr="00E01079">
        <w:rPr>
          <w:rFonts w:ascii="Times New Roman" w:hAnsi="Times New Roman" w:cs="Times New Roman"/>
        </w:rPr>
        <w:t xml:space="preserve"> psychological well-being</w:t>
      </w:r>
      <w:r w:rsidR="002F7169" w:rsidRPr="00E01079">
        <w:rPr>
          <w:rFonts w:ascii="Times New Roman" w:hAnsi="Times New Roman" w:cs="Times New Roman"/>
        </w:rPr>
        <w:t xml:space="preserve"> were evidenced</w:t>
      </w:r>
      <w:r w:rsidRPr="00E01079">
        <w:rPr>
          <w:rFonts w:ascii="Times New Roman" w:hAnsi="Times New Roman" w:cs="Times New Roman"/>
        </w:rPr>
        <w:t xml:space="preserve"> from pre-intervention to follow-up.  Several factors may account for this finding.  First, many participants completed follow-up near the end of the semester, suggesting end-of-semester responsibilities and pressures may have curbed psychological well-being ratings</w:t>
      </w:r>
      <w:r w:rsidRPr="00E01079">
        <w:rPr>
          <w:rFonts w:ascii="Times New Roman" w:hAnsi="Times New Roman" w:cs="Times New Roman"/>
          <w:bCs/>
        </w:rPr>
        <w:t xml:space="preserve">. </w:t>
      </w:r>
      <w:r w:rsidRPr="00E01079">
        <w:rPr>
          <w:rFonts w:ascii="Times New Roman" w:hAnsi="Times New Roman" w:cs="Times New Roman"/>
        </w:rPr>
        <w:t xml:space="preserve"> Thus, the importance of examining/controlling for potential end-of-semester effects on psychological well-being in future studies is indicated.  Another possibility is that a </w:t>
      </w:r>
      <w:proofErr w:type="gramStart"/>
      <w:r w:rsidRPr="00E01079">
        <w:rPr>
          <w:rFonts w:ascii="Times New Roman" w:hAnsi="Times New Roman" w:cs="Times New Roman"/>
        </w:rPr>
        <w:t>60-90</w:t>
      </w:r>
      <w:r w:rsidR="00B76DB8" w:rsidRPr="00E01079">
        <w:rPr>
          <w:rFonts w:ascii="Times New Roman" w:hAnsi="Times New Roman" w:cs="Times New Roman"/>
        </w:rPr>
        <w:t xml:space="preserve"> </w:t>
      </w:r>
      <w:r w:rsidRPr="00E01079">
        <w:rPr>
          <w:rFonts w:ascii="Times New Roman" w:hAnsi="Times New Roman" w:cs="Times New Roman"/>
        </w:rPr>
        <w:t>minute</w:t>
      </w:r>
      <w:proofErr w:type="gramEnd"/>
      <w:r w:rsidRPr="00E01079">
        <w:rPr>
          <w:rFonts w:ascii="Times New Roman" w:hAnsi="Times New Roman" w:cs="Times New Roman"/>
        </w:rPr>
        <w:t xml:space="preserve"> self-guided program was not powerful enough to impact a gross psychological well-being measure, especially since the LYV program encouraged a focus on a single values-based goal (versus goals in multiple valued domains) during the follow-up period.  Thus, the </w:t>
      </w:r>
      <w:r w:rsidR="0001634A" w:rsidRPr="00E01079">
        <w:rPr>
          <w:rFonts w:ascii="Times New Roman" w:hAnsi="Times New Roman" w:cs="Times New Roman"/>
        </w:rPr>
        <w:t>intervention</w:t>
      </w:r>
      <w:r w:rsidR="00DE309A" w:rsidRPr="00E01079">
        <w:rPr>
          <w:rFonts w:ascii="Times New Roman" w:hAnsi="Times New Roman" w:cs="Times New Roman"/>
        </w:rPr>
        <w:t xml:space="preserve"> dose</w:t>
      </w:r>
      <w:r w:rsidRPr="00E01079">
        <w:rPr>
          <w:rFonts w:ascii="Times New Roman" w:hAnsi="Times New Roman" w:cs="Times New Roman"/>
        </w:rPr>
        <w:t xml:space="preserve"> may not have been </w:t>
      </w:r>
      <w:r w:rsidR="007D0452" w:rsidRPr="00E01079">
        <w:rPr>
          <w:rFonts w:ascii="Times New Roman" w:hAnsi="Times New Roman" w:cs="Times New Roman"/>
        </w:rPr>
        <w:t>strong</w:t>
      </w:r>
      <w:r w:rsidRPr="00E01079">
        <w:rPr>
          <w:rFonts w:ascii="Times New Roman" w:hAnsi="Times New Roman" w:cs="Times New Roman"/>
        </w:rPr>
        <w:t xml:space="preserve"> enough to impact psychological well-being.  </w:t>
      </w:r>
      <w:r w:rsidR="00F15E05" w:rsidRPr="00E01079">
        <w:rPr>
          <w:rFonts w:ascii="Times New Roman" w:hAnsi="Times New Roman" w:cs="Times New Roman"/>
        </w:rPr>
        <w:t xml:space="preserve">While </w:t>
      </w:r>
      <w:proofErr w:type="spellStart"/>
      <w:r w:rsidRPr="00E01079">
        <w:rPr>
          <w:rFonts w:ascii="Times New Roman" w:hAnsi="Times New Roman" w:cs="Times New Roman"/>
        </w:rPr>
        <w:t>Räsänen</w:t>
      </w:r>
      <w:proofErr w:type="spellEnd"/>
      <w:r w:rsidRPr="00E01079">
        <w:rPr>
          <w:rFonts w:ascii="Times New Roman" w:hAnsi="Times New Roman" w:cs="Times New Roman"/>
        </w:rPr>
        <w:t xml:space="preserve"> et al. (2016) demonstrated web-based ACT’s positive impact on undergraduates’ psychological well-being</w:t>
      </w:r>
      <w:r w:rsidR="00F15E05" w:rsidRPr="00E01079">
        <w:rPr>
          <w:rFonts w:ascii="Times New Roman" w:hAnsi="Times New Roman" w:cs="Times New Roman"/>
        </w:rPr>
        <w:t>,</w:t>
      </w:r>
      <w:r w:rsidRPr="00E01079">
        <w:rPr>
          <w:rFonts w:ascii="Times New Roman" w:hAnsi="Times New Roman" w:cs="Times New Roman"/>
        </w:rPr>
        <w:t xml:space="preserve"> it is unclear which aspects of that seven-session pilot program influenced psychological well-being</w:t>
      </w:r>
      <w:r w:rsidRPr="00E01079" w:rsidDel="0081286C">
        <w:rPr>
          <w:rFonts w:ascii="Times New Roman" w:hAnsi="Times New Roman" w:cs="Times New Roman"/>
        </w:rPr>
        <w:t xml:space="preserve"> </w:t>
      </w:r>
      <w:r w:rsidRPr="00E01079">
        <w:rPr>
          <w:rFonts w:ascii="Times New Roman" w:hAnsi="Times New Roman" w:cs="Times New Roman"/>
        </w:rPr>
        <w:t>(e.g., number of sessions, face-to-face components, values and/or other ACT processes).</w:t>
      </w:r>
      <w:r w:rsidR="00B77280" w:rsidRPr="00E01079">
        <w:rPr>
          <w:rFonts w:ascii="Times New Roman" w:hAnsi="Times New Roman" w:cs="Times New Roman"/>
        </w:rPr>
        <w:t xml:space="preserve">  </w:t>
      </w:r>
      <w:r w:rsidR="005B43AC" w:rsidRPr="00E01079">
        <w:rPr>
          <w:rFonts w:ascii="Times New Roman" w:hAnsi="Times New Roman" w:cs="Times New Roman"/>
        </w:rPr>
        <w:t xml:space="preserve">In effort to further develop a web-based program that enhances psychological well-being and </w:t>
      </w:r>
      <w:r w:rsidR="005B43AC" w:rsidRPr="00E01079">
        <w:rPr>
          <w:rFonts w:ascii="Times New Roman" w:hAnsi="Times New Roman" w:cs="Times New Roman"/>
        </w:rPr>
        <w:lastRenderedPageBreak/>
        <w:t>concurrently minimizes participation burden, i</w:t>
      </w:r>
      <w:r w:rsidR="00F53012" w:rsidRPr="00E01079">
        <w:rPr>
          <w:rFonts w:ascii="Times New Roman" w:hAnsi="Times New Roman" w:cs="Times New Roman"/>
        </w:rPr>
        <w:t xml:space="preserve">t is recommended that </w:t>
      </w:r>
      <w:r w:rsidR="005B43AC" w:rsidRPr="00E01079">
        <w:rPr>
          <w:rFonts w:ascii="Times New Roman" w:hAnsi="Times New Roman" w:cs="Times New Roman"/>
        </w:rPr>
        <w:t>the</w:t>
      </w:r>
      <w:r w:rsidR="00F53012" w:rsidRPr="00E01079">
        <w:rPr>
          <w:rFonts w:ascii="Times New Roman" w:hAnsi="Times New Roman" w:cs="Times New Roman"/>
        </w:rPr>
        <w:t xml:space="preserve"> </w:t>
      </w:r>
      <w:r w:rsidR="0001634A" w:rsidRPr="00E01079">
        <w:rPr>
          <w:rFonts w:ascii="Times New Roman" w:hAnsi="Times New Roman" w:cs="Times New Roman"/>
        </w:rPr>
        <w:t xml:space="preserve">intervention </w:t>
      </w:r>
      <w:r w:rsidR="00F53012" w:rsidRPr="00E01079">
        <w:rPr>
          <w:rFonts w:ascii="Times New Roman" w:hAnsi="Times New Roman" w:cs="Times New Roman"/>
        </w:rPr>
        <w:t>dose (e.g., number and length of sessions)</w:t>
      </w:r>
      <w:r w:rsidR="00CE1067" w:rsidRPr="00E01079">
        <w:rPr>
          <w:rFonts w:ascii="Times New Roman" w:hAnsi="Times New Roman" w:cs="Times New Roman"/>
        </w:rPr>
        <w:t xml:space="preserve"> </w:t>
      </w:r>
      <w:r w:rsidR="00F53012" w:rsidRPr="00E01079">
        <w:rPr>
          <w:rFonts w:ascii="Times New Roman" w:hAnsi="Times New Roman" w:cs="Times New Roman"/>
        </w:rPr>
        <w:t xml:space="preserve">and </w:t>
      </w:r>
      <w:r w:rsidR="00CE1067" w:rsidRPr="00E01079">
        <w:rPr>
          <w:rFonts w:ascii="Times New Roman" w:hAnsi="Times New Roman" w:cs="Times New Roman"/>
        </w:rPr>
        <w:t xml:space="preserve">intervention </w:t>
      </w:r>
      <w:r w:rsidR="00F53012" w:rsidRPr="00E01079">
        <w:rPr>
          <w:rFonts w:ascii="Times New Roman" w:hAnsi="Times New Roman" w:cs="Times New Roman"/>
        </w:rPr>
        <w:t>processes (e.g., values in addition to other ACT processes, such as acceptance and contact with the present moment) be</w:t>
      </w:r>
      <w:r w:rsidR="005B43AC" w:rsidRPr="00E01079">
        <w:rPr>
          <w:rFonts w:ascii="Times New Roman" w:hAnsi="Times New Roman" w:cs="Times New Roman"/>
        </w:rPr>
        <w:t xml:space="preserve"> adjusted</w:t>
      </w:r>
      <w:r w:rsidR="00F53012" w:rsidRPr="00E01079">
        <w:rPr>
          <w:rFonts w:ascii="Times New Roman" w:hAnsi="Times New Roman" w:cs="Times New Roman"/>
        </w:rPr>
        <w:t xml:space="preserve"> and examined</w:t>
      </w:r>
      <w:r w:rsidR="006B00D1" w:rsidRPr="00E01079">
        <w:rPr>
          <w:rFonts w:ascii="Times New Roman" w:hAnsi="Times New Roman" w:cs="Times New Roman"/>
        </w:rPr>
        <w:t xml:space="preserve"> in future research</w:t>
      </w:r>
      <w:r w:rsidR="005B43AC" w:rsidRPr="00E01079">
        <w:rPr>
          <w:rFonts w:ascii="Times New Roman" w:hAnsi="Times New Roman" w:cs="Times New Roman"/>
        </w:rPr>
        <w:t>.</w:t>
      </w:r>
    </w:p>
    <w:p w14:paraId="31CA25DE" w14:textId="6818DDEB" w:rsidR="00D420B0" w:rsidRPr="00E01079" w:rsidRDefault="005D2E84" w:rsidP="00550630">
      <w:pPr>
        <w:spacing w:line="480" w:lineRule="auto"/>
        <w:ind w:firstLine="720"/>
        <w:rPr>
          <w:rFonts w:ascii="Times New Roman" w:hAnsi="Times New Roman" w:cs="Times New Roman"/>
        </w:rPr>
      </w:pPr>
      <w:r w:rsidRPr="00E01079">
        <w:rPr>
          <w:rFonts w:ascii="Times New Roman" w:hAnsi="Times New Roman" w:cs="Times New Roman"/>
        </w:rPr>
        <w:t>It is also of note that students reported improvements in values-consistent living and no changes in psychological well-being at follow-up, which could be accounted for by v</w:t>
      </w:r>
      <w:r w:rsidR="000A6295" w:rsidRPr="00E01079">
        <w:rPr>
          <w:rFonts w:ascii="Times New Roman" w:hAnsi="Times New Roman" w:cs="Times New Roman"/>
        </w:rPr>
        <w:t>arious factors</w:t>
      </w:r>
      <w:r w:rsidR="00D420B0" w:rsidRPr="00E01079">
        <w:rPr>
          <w:rFonts w:ascii="Times New Roman" w:hAnsi="Times New Roman" w:cs="Times New Roman"/>
        </w:rPr>
        <w:t xml:space="preserve">. </w:t>
      </w:r>
      <w:r w:rsidR="000A6295" w:rsidRPr="00E01079">
        <w:rPr>
          <w:rFonts w:ascii="Times New Roman" w:hAnsi="Times New Roman" w:cs="Times New Roman"/>
        </w:rPr>
        <w:t xml:space="preserve"> </w:t>
      </w:r>
      <w:r w:rsidR="007217F3" w:rsidRPr="00E01079">
        <w:rPr>
          <w:rFonts w:ascii="Times New Roman" w:hAnsi="Times New Roman" w:cs="Times New Roman"/>
        </w:rPr>
        <w:t>Congruent</w:t>
      </w:r>
      <w:r w:rsidR="000A6295" w:rsidRPr="00E01079">
        <w:rPr>
          <w:rFonts w:ascii="Times New Roman" w:hAnsi="Times New Roman" w:cs="Times New Roman"/>
        </w:rPr>
        <w:t xml:space="preserve"> with literature suggesting that value</w:t>
      </w:r>
      <w:r w:rsidR="00F15E05" w:rsidRPr="00E01079">
        <w:rPr>
          <w:rFonts w:ascii="Times New Roman" w:hAnsi="Times New Roman" w:cs="Times New Roman"/>
        </w:rPr>
        <w:t>s processes (e.g., increases in values-based actions)</w:t>
      </w:r>
      <w:r w:rsidR="000A6295" w:rsidRPr="00E01079">
        <w:rPr>
          <w:rFonts w:ascii="Times New Roman" w:hAnsi="Times New Roman" w:cs="Times New Roman"/>
        </w:rPr>
        <w:t xml:space="preserve"> </w:t>
      </w:r>
      <w:r w:rsidR="00F15E05" w:rsidRPr="00E01079">
        <w:rPr>
          <w:rFonts w:ascii="Times New Roman" w:hAnsi="Times New Roman" w:cs="Times New Roman"/>
        </w:rPr>
        <w:t>precede decreases in suffering</w:t>
      </w:r>
      <w:r w:rsidR="000A6295" w:rsidRPr="00E01079">
        <w:rPr>
          <w:rFonts w:ascii="Times New Roman" w:hAnsi="Times New Roman" w:cs="Times New Roman"/>
        </w:rPr>
        <w:t xml:space="preserve"> (</w:t>
      </w:r>
      <w:proofErr w:type="spellStart"/>
      <w:r w:rsidR="00F15E05" w:rsidRPr="00E01079">
        <w:rPr>
          <w:rFonts w:ascii="Times New Roman" w:hAnsi="Times New Roman" w:cs="Times New Roman"/>
          <w:lang w:val="en"/>
        </w:rPr>
        <w:t>Gloster</w:t>
      </w:r>
      <w:proofErr w:type="spellEnd"/>
      <w:r w:rsidR="00F15E05" w:rsidRPr="00E01079">
        <w:rPr>
          <w:rFonts w:ascii="Times New Roman" w:hAnsi="Times New Roman" w:cs="Times New Roman"/>
          <w:lang w:val="en"/>
        </w:rPr>
        <w:t xml:space="preserve"> et al., 2017</w:t>
      </w:r>
      <w:r w:rsidR="000A6295" w:rsidRPr="00E01079">
        <w:rPr>
          <w:rFonts w:ascii="Times New Roman" w:hAnsi="Times New Roman" w:cs="Times New Roman"/>
        </w:rPr>
        <w:t>)</w:t>
      </w:r>
      <w:r w:rsidR="007217F3" w:rsidRPr="00E01079">
        <w:rPr>
          <w:rFonts w:ascii="Times New Roman" w:hAnsi="Times New Roman" w:cs="Times New Roman"/>
        </w:rPr>
        <w:t xml:space="preserve">, it may be that changes in value-consistent living </w:t>
      </w:r>
      <w:r w:rsidR="00F15E05" w:rsidRPr="00E01079">
        <w:rPr>
          <w:rFonts w:ascii="Times New Roman" w:hAnsi="Times New Roman" w:cs="Times New Roman"/>
        </w:rPr>
        <w:t xml:space="preserve">also </w:t>
      </w:r>
      <w:r w:rsidR="007217F3" w:rsidRPr="00E01079">
        <w:rPr>
          <w:rFonts w:ascii="Times New Roman" w:hAnsi="Times New Roman" w:cs="Times New Roman"/>
        </w:rPr>
        <w:t>precede changes in psychological well-being</w:t>
      </w:r>
      <w:r w:rsidR="000A6295" w:rsidRPr="00E01079">
        <w:rPr>
          <w:rFonts w:ascii="Times New Roman" w:hAnsi="Times New Roman" w:cs="Times New Roman"/>
        </w:rPr>
        <w:t xml:space="preserve">.  </w:t>
      </w:r>
      <w:r w:rsidR="007217F3" w:rsidRPr="00E01079">
        <w:rPr>
          <w:rFonts w:ascii="Times New Roman" w:hAnsi="Times New Roman" w:cs="Times New Roman"/>
        </w:rPr>
        <w:t xml:space="preserve">While </w:t>
      </w:r>
      <w:r w:rsidR="000A6295" w:rsidRPr="00E01079">
        <w:rPr>
          <w:rFonts w:ascii="Times New Roman" w:hAnsi="Times New Roman" w:cs="Times New Roman"/>
        </w:rPr>
        <w:t xml:space="preserve">the follow-up period </w:t>
      </w:r>
      <w:r w:rsidR="001D6503" w:rsidRPr="00E01079">
        <w:rPr>
          <w:rFonts w:ascii="Times New Roman" w:hAnsi="Times New Roman" w:cs="Times New Roman"/>
        </w:rPr>
        <w:t>may have been</w:t>
      </w:r>
      <w:r w:rsidR="000A6295" w:rsidRPr="00E01079">
        <w:rPr>
          <w:rFonts w:ascii="Times New Roman" w:hAnsi="Times New Roman" w:cs="Times New Roman"/>
        </w:rPr>
        <w:t xml:space="preserve"> too brief to impact the PWB Scale, as this measure’s instructions are more general/global and potentia</w:t>
      </w:r>
      <w:r w:rsidR="007217F3" w:rsidRPr="00E01079">
        <w:rPr>
          <w:rFonts w:ascii="Times New Roman" w:hAnsi="Times New Roman" w:cs="Times New Roman"/>
        </w:rPr>
        <w:t xml:space="preserve">lly trait-based, it </w:t>
      </w:r>
      <w:r w:rsidR="003709D6" w:rsidRPr="00E01079">
        <w:rPr>
          <w:rFonts w:ascii="Times New Roman" w:hAnsi="Times New Roman" w:cs="Times New Roman"/>
        </w:rPr>
        <w:t xml:space="preserve">is also possible that </w:t>
      </w:r>
      <w:r w:rsidRPr="00E01079">
        <w:rPr>
          <w:rFonts w:ascii="Times New Roman" w:hAnsi="Times New Roman" w:cs="Times New Roman"/>
        </w:rPr>
        <w:t xml:space="preserve">an extended period </w:t>
      </w:r>
      <w:r w:rsidR="00616F46" w:rsidRPr="00E01079">
        <w:rPr>
          <w:rFonts w:ascii="Times New Roman" w:hAnsi="Times New Roman" w:cs="Times New Roman"/>
        </w:rPr>
        <w:t xml:space="preserve">of </w:t>
      </w:r>
      <w:r w:rsidR="003709D6" w:rsidRPr="00E01079">
        <w:rPr>
          <w:rFonts w:ascii="Times New Roman" w:hAnsi="Times New Roman" w:cs="Times New Roman"/>
        </w:rPr>
        <w:t>value-consistent behavior</w:t>
      </w:r>
      <w:r w:rsidRPr="00E01079">
        <w:rPr>
          <w:rFonts w:ascii="Times New Roman" w:hAnsi="Times New Roman" w:cs="Times New Roman"/>
        </w:rPr>
        <w:t>al practice</w:t>
      </w:r>
      <w:r w:rsidR="003709D6" w:rsidRPr="00E01079">
        <w:rPr>
          <w:rFonts w:ascii="Times New Roman" w:hAnsi="Times New Roman" w:cs="Times New Roman"/>
        </w:rPr>
        <w:t xml:space="preserve"> (</w:t>
      </w:r>
      <w:r w:rsidRPr="00E01079">
        <w:rPr>
          <w:rFonts w:ascii="Times New Roman" w:hAnsi="Times New Roman" w:cs="Times New Roman"/>
        </w:rPr>
        <w:t>e.g., a period greater</w:t>
      </w:r>
      <w:r w:rsidR="003709D6" w:rsidRPr="00E01079">
        <w:rPr>
          <w:rFonts w:ascii="Times New Roman" w:hAnsi="Times New Roman" w:cs="Times New Roman"/>
        </w:rPr>
        <w:t xml:space="preserve"> than four weeks) </w:t>
      </w:r>
      <w:r w:rsidRPr="00E01079">
        <w:rPr>
          <w:rFonts w:ascii="Times New Roman" w:hAnsi="Times New Roman" w:cs="Times New Roman"/>
        </w:rPr>
        <w:t xml:space="preserve">in multiple life domains </w:t>
      </w:r>
      <w:r w:rsidR="003709D6" w:rsidRPr="00E01079">
        <w:rPr>
          <w:rFonts w:ascii="Times New Roman" w:hAnsi="Times New Roman" w:cs="Times New Roman"/>
        </w:rPr>
        <w:t xml:space="preserve">is </w:t>
      </w:r>
      <w:r w:rsidR="00616F46" w:rsidRPr="00E01079">
        <w:rPr>
          <w:rFonts w:ascii="Times New Roman" w:hAnsi="Times New Roman" w:cs="Times New Roman"/>
        </w:rPr>
        <w:t>necessary to increase</w:t>
      </w:r>
      <w:r w:rsidR="003709D6" w:rsidRPr="00E01079">
        <w:rPr>
          <w:rFonts w:ascii="Times New Roman" w:hAnsi="Times New Roman" w:cs="Times New Roman"/>
        </w:rPr>
        <w:t xml:space="preserve"> psychological well-being</w:t>
      </w:r>
      <w:r w:rsidRPr="00E01079">
        <w:rPr>
          <w:rFonts w:ascii="Times New Roman" w:hAnsi="Times New Roman" w:cs="Times New Roman"/>
        </w:rPr>
        <w:t xml:space="preserve">, which could be </w:t>
      </w:r>
      <w:r w:rsidR="005B43AC" w:rsidRPr="00E01079">
        <w:rPr>
          <w:rFonts w:ascii="Times New Roman" w:hAnsi="Times New Roman" w:cs="Times New Roman"/>
        </w:rPr>
        <w:t>useful</w:t>
      </w:r>
      <w:r w:rsidRPr="00E01079">
        <w:rPr>
          <w:rFonts w:ascii="Times New Roman" w:hAnsi="Times New Roman" w:cs="Times New Roman"/>
        </w:rPr>
        <w:t xml:space="preserve"> </w:t>
      </w:r>
      <w:r w:rsidR="005B43AC" w:rsidRPr="00E01079">
        <w:rPr>
          <w:rFonts w:ascii="Times New Roman" w:hAnsi="Times New Roman" w:cs="Times New Roman"/>
        </w:rPr>
        <w:t xml:space="preserve">to examine </w:t>
      </w:r>
      <w:r w:rsidRPr="00E01079">
        <w:rPr>
          <w:rFonts w:ascii="Times New Roman" w:hAnsi="Times New Roman" w:cs="Times New Roman"/>
        </w:rPr>
        <w:t xml:space="preserve">in future research. </w:t>
      </w:r>
    </w:p>
    <w:p w14:paraId="580F38B6" w14:textId="3E558934" w:rsidR="00B33B0B" w:rsidRPr="00E01079" w:rsidRDefault="00B33B0B" w:rsidP="00B33B0B">
      <w:pPr>
        <w:spacing w:line="480" w:lineRule="auto"/>
        <w:rPr>
          <w:rFonts w:ascii="Times New Roman" w:hAnsi="Times New Roman" w:cs="Times New Roman"/>
          <w:b/>
        </w:rPr>
      </w:pPr>
      <w:r w:rsidRPr="00E01079">
        <w:rPr>
          <w:rFonts w:ascii="Times New Roman" w:hAnsi="Times New Roman" w:cs="Times New Roman"/>
          <w:b/>
        </w:rPr>
        <w:t>Limitations</w:t>
      </w:r>
    </w:p>
    <w:p w14:paraId="07E89C49" w14:textId="750C611A" w:rsidR="00502F36" w:rsidRPr="00E01079" w:rsidRDefault="00AF2792" w:rsidP="000865D9">
      <w:pPr>
        <w:spacing w:line="480" w:lineRule="auto"/>
        <w:rPr>
          <w:rFonts w:ascii="Times New Roman" w:hAnsi="Times New Roman" w:cs="Times New Roman"/>
        </w:rPr>
      </w:pPr>
      <w:r w:rsidRPr="00E01079">
        <w:rPr>
          <w:rFonts w:ascii="Times New Roman" w:hAnsi="Times New Roman" w:cs="Times New Roman"/>
        </w:rPr>
        <w:tab/>
        <w:t xml:space="preserve">Methodological weaknesses must be considered when interpreting the </w:t>
      </w:r>
      <w:r w:rsidR="002937F1" w:rsidRPr="00E01079">
        <w:rPr>
          <w:rFonts w:ascii="Times New Roman" w:hAnsi="Times New Roman" w:cs="Times New Roman"/>
        </w:rPr>
        <w:t xml:space="preserve">study </w:t>
      </w:r>
      <w:r w:rsidRPr="00E01079">
        <w:rPr>
          <w:rFonts w:ascii="Times New Roman" w:hAnsi="Times New Roman" w:cs="Times New Roman"/>
        </w:rPr>
        <w:t>findings</w:t>
      </w:r>
      <w:r w:rsidR="002937F1" w:rsidRPr="00E01079">
        <w:rPr>
          <w:rFonts w:ascii="Times New Roman" w:hAnsi="Times New Roman" w:cs="Times New Roman"/>
        </w:rPr>
        <w:t xml:space="preserve">.  </w:t>
      </w:r>
      <w:r w:rsidR="00EE0F96" w:rsidRPr="00E01079">
        <w:rPr>
          <w:rFonts w:ascii="Times New Roman" w:hAnsi="Times New Roman" w:cs="Times New Roman"/>
        </w:rPr>
        <w:t>As</w:t>
      </w:r>
      <w:r w:rsidRPr="00E01079">
        <w:rPr>
          <w:rFonts w:ascii="Times New Roman" w:hAnsi="Times New Roman" w:cs="Times New Roman"/>
        </w:rPr>
        <w:t xml:space="preserve"> this study </w:t>
      </w:r>
      <w:r w:rsidR="002638C2" w:rsidRPr="00E01079">
        <w:rPr>
          <w:rFonts w:ascii="Times New Roman" w:hAnsi="Times New Roman" w:cs="Times New Roman"/>
        </w:rPr>
        <w:t>lacked a</w:t>
      </w:r>
      <w:r w:rsidRPr="00E01079">
        <w:rPr>
          <w:rFonts w:ascii="Times New Roman" w:hAnsi="Times New Roman" w:cs="Times New Roman"/>
        </w:rPr>
        <w:t xml:space="preserve"> comparison group</w:t>
      </w:r>
      <w:r w:rsidR="002638C2" w:rsidRPr="00E01079">
        <w:rPr>
          <w:rFonts w:ascii="Times New Roman" w:hAnsi="Times New Roman" w:cs="Times New Roman"/>
        </w:rPr>
        <w:t xml:space="preserve">, </w:t>
      </w:r>
      <w:r w:rsidR="00C35AF5" w:rsidRPr="00E01079">
        <w:rPr>
          <w:rFonts w:ascii="Times New Roman" w:hAnsi="Times New Roman" w:cs="Times New Roman"/>
        </w:rPr>
        <w:t>program</w:t>
      </w:r>
      <w:r w:rsidR="00EB581D" w:rsidRPr="00E01079">
        <w:rPr>
          <w:rFonts w:ascii="Times New Roman" w:hAnsi="Times New Roman" w:cs="Times New Roman"/>
        </w:rPr>
        <w:t xml:space="preserve"> efficacy</w:t>
      </w:r>
      <w:r w:rsidR="002638C2" w:rsidRPr="00E01079">
        <w:rPr>
          <w:rFonts w:ascii="Times New Roman" w:hAnsi="Times New Roman" w:cs="Times New Roman"/>
        </w:rPr>
        <w:t xml:space="preserve"> </w:t>
      </w:r>
      <w:r w:rsidR="00B45998" w:rsidRPr="00E01079">
        <w:rPr>
          <w:rFonts w:ascii="Times New Roman" w:hAnsi="Times New Roman" w:cs="Times New Roman"/>
        </w:rPr>
        <w:t>could</w:t>
      </w:r>
      <w:r w:rsidR="000752FB" w:rsidRPr="00E01079">
        <w:rPr>
          <w:rFonts w:ascii="Times New Roman" w:hAnsi="Times New Roman" w:cs="Times New Roman"/>
        </w:rPr>
        <w:t xml:space="preserve"> </w:t>
      </w:r>
      <w:r w:rsidR="002638C2" w:rsidRPr="00E01079">
        <w:rPr>
          <w:rFonts w:ascii="Times New Roman" w:hAnsi="Times New Roman" w:cs="Times New Roman"/>
        </w:rPr>
        <w:t>not</w:t>
      </w:r>
      <w:r w:rsidR="00B45998" w:rsidRPr="00E01079">
        <w:rPr>
          <w:rFonts w:ascii="Times New Roman" w:hAnsi="Times New Roman" w:cs="Times New Roman"/>
        </w:rPr>
        <w:t xml:space="preserve"> be</w:t>
      </w:r>
      <w:r w:rsidR="002638C2" w:rsidRPr="00E01079">
        <w:rPr>
          <w:rFonts w:ascii="Times New Roman" w:hAnsi="Times New Roman" w:cs="Times New Roman"/>
        </w:rPr>
        <w:t xml:space="preserve"> evaluated</w:t>
      </w:r>
      <w:r w:rsidR="000752FB" w:rsidRPr="00E01079">
        <w:rPr>
          <w:rFonts w:ascii="Times New Roman" w:hAnsi="Times New Roman" w:cs="Times New Roman"/>
        </w:rPr>
        <w:t xml:space="preserve"> and </w:t>
      </w:r>
      <w:r w:rsidR="00BC5A4C" w:rsidRPr="00E01079">
        <w:rPr>
          <w:rFonts w:ascii="Times New Roman" w:hAnsi="Times New Roman" w:cs="Times New Roman"/>
        </w:rPr>
        <w:t xml:space="preserve">alternate hypotheses for the findings (e.g., focused student priorities as a result of the semester progressing) </w:t>
      </w:r>
      <w:r w:rsidR="000752FB" w:rsidRPr="00E01079">
        <w:rPr>
          <w:rFonts w:ascii="Times New Roman" w:hAnsi="Times New Roman" w:cs="Times New Roman"/>
        </w:rPr>
        <w:t>warrants investigation</w:t>
      </w:r>
      <w:r w:rsidR="002638C2" w:rsidRPr="00E01079">
        <w:rPr>
          <w:rFonts w:ascii="Times New Roman" w:hAnsi="Times New Roman" w:cs="Times New Roman"/>
        </w:rPr>
        <w:t xml:space="preserve">. </w:t>
      </w:r>
      <w:r w:rsidR="00532354" w:rsidRPr="00E01079">
        <w:rPr>
          <w:rFonts w:ascii="Times New Roman" w:hAnsi="Times New Roman" w:cs="Times New Roman"/>
        </w:rPr>
        <w:t xml:space="preserve"> Additionally, </w:t>
      </w:r>
      <w:r w:rsidR="003B754E" w:rsidRPr="00E01079">
        <w:rPr>
          <w:rFonts w:ascii="Times New Roman" w:hAnsi="Times New Roman" w:cs="Times New Roman"/>
        </w:rPr>
        <w:t xml:space="preserve">though the current sample was racially/ethnically </w:t>
      </w:r>
      <w:r w:rsidR="00137EF7" w:rsidRPr="00E01079">
        <w:rPr>
          <w:rFonts w:ascii="Times New Roman" w:hAnsi="Times New Roman" w:cs="Times New Roman"/>
        </w:rPr>
        <w:t>heterogeneous</w:t>
      </w:r>
      <w:r w:rsidR="003B754E" w:rsidRPr="00E01079">
        <w:rPr>
          <w:rFonts w:ascii="Times New Roman" w:hAnsi="Times New Roman" w:cs="Times New Roman"/>
        </w:rPr>
        <w:t xml:space="preserve">, it </w:t>
      </w:r>
      <w:r w:rsidR="001A0375" w:rsidRPr="00E01079">
        <w:rPr>
          <w:rFonts w:ascii="Times New Roman" w:hAnsi="Times New Roman" w:cs="Times New Roman"/>
        </w:rPr>
        <w:t xml:space="preserve">consisted of students from a single university </w:t>
      </w:r>
      <w:r w:rsidR="000D6BDC" w:rsidRPr="00E01079">
        <w:rPr>
          <w:rFonts w:ascii="Times New Roman" w:hAnsi="Times New Roman" w:cs="Times New Roman"/>
        </w:rPr>
        <w:t xml:space="preserve">and </w:t>
      </w:r>
      <w:r w:rsidR="003B754E" w:rsidRPr="00E01079">
        <w:rPr>
          <w:rFonts w:ascii="Times New Roman" w:hAnsi="Times New Roman" w:cs="Times New Roman"/>
        </w:rPr>
        <w:t xml:space="preserve">was </w:t>
      </w:r>
      <w:r w:rsidR="006C2409" w:rsidRPr="00E01079">
        <w:rPr>
          <w:rFonts w:ascii="Times New Roman" w:hAnsi="Times New Roman" w:cs="Times New Roman"/>
        </w:rPr>
        <w:t>mostly</w:t>
      </w:r>
      <w:r w:rsidR="00532354" w:rsidRPr="00E01079">
        <w:rPr>
          <w:rFonts w:ascii="Times New Roman" w:hAnsi="Times New Roman" w:cs="Times New Roman"/>
        </w:rPr>
        <w:t xml:space="preserve"> female </w:t>
      </w:r>
      <w:r w:rsidR="008D4A07" w:rsidRPr="00E01079">
        <w:rPr>
          <w:rFonts w:ascii="Times New Roman" w:hAnsi="Times New Roman" w:cs="Times New Roman"/>
        </w:rPr>
        <w:t>(86.9%)</w:t>
      </w:r>
      <w:r w:rsidR="003B754E" w:rsidRPr="00E01079">
        <w:rPr>
          <w:rFonts w:ascii="Times New Roman" w:hAnsi="Times New Roman" w:cs="Times New Roman"/>
        </w:rPr>
        <w:t xml:space="preserve">. </w:t>
      </w:r>
      <w:r w:rsidR="00E950C0" w:rsidRPr="00E01079">
        <w:rPr>
          <w:rFonts w:ascii="Times New Roman" w:hAnsi="Times New Roman" w:cs="Times New Roman"/>
        </w:rPr>
        <w:t xml:space="preserve"> </w:t>
      </w:r>
      <w:r w:rsidR="00AB0686" w:rsidRPr="00E01079">
        <w:rPr>
          <w:rFonts w:ascii="Times New Roman" w:hAnsi="Times New Roman" w:cs="Times New Roman"/>
        </w:rPr>
        <w:t xml:space="preserve">Further, </w:t>
      </w:r>
      <w:r w:rsidR="00D12909" w:rsidRPr="00E01079">
        <w:rPr>
          <w:rFonts w:ascii="Times New Roman" w:hAnsi="Times New Roman" w:cs="Times New Roman"/>
        </w:rPr>
        <w:t xml:space="preserve">packaging </w:t>
      </w:r>
      <w:r w:rsidR="00F66DFF" w:rsidRPr="00E01079">
        <w:rPr>
          <w:rFonts w:ascii="Times New Roman" w:hAnsi="Times New Roman" w:cs="Times New Roman"/>
        </w:rPr>
        <w:t xml:space="preserve">the </w:t>
      </w:r>
      <w:r w:rsidR="00D47947" w:rsidRPr="00E01079">
        <w:rPr>
          <w:rFonts w:ascii="Times New Roman" w:hAnsi="Times New Roman" w:cs="Times New Roman"/>
        </w:rPr>
        <w:t xml:space="preserve">LYV program as a research project </w:t>
      </w:r>
      <w:r w:rsidR="00616972" w:rsidRPr="00E01079">
        <w:rPr>
          <w:rFonts w:ascii="Times New Roman" w:hAnsi="Times New Roman" w:cs="Times New Roman"/>
        </w:rPr>
        <w:t>with</w:t>
      </w:r>
      <w:r w:rsidR="00D47947" w:rsidRPr="00E01079">
        <w:rPr>
          <w:rFonts w:ascii="Times New Roman" w:hAnsi="Times New Roman" w:cs="Times New Roman"/>
        </w:rPr>
        <w:t xml:space="preserve"> a </w:t>
      </w:r>
      <w:r w:rsidR="00994DE6" w:rsidRPr="00E01079">
        <w:rPr>
          <w:rFonts w:ascii="Times New Roman" w:hAnsi="Times New Roman" w:cs="Times New Roman"/>
        </w:rPr>
        <w:t xml:space="preserve">participation </w:t>
      </w:r>
      <w:r w:rsidR="00D8705C" w:rsidRPr="00E01079">
        <w:rPr>
          <w:rFonts w:ascii="Times New Roman" w:hAnsi="Times New Roman" w:cs="Times New Roman"/>
        </w:rPr>
        <w:t xml:space="preserve">incentive </w:t>
      </w:r>
      <w:r w:rsidR="00D47947" w:rsidRPr="00E01079">
        <w:rPr>
          <w:rFonts w:ascii="Times New Roman" w:hAnsi="Times New Roman" w:cs="Times New Roman"/>
        </w:rPr>
        <w:t xml:space="preserve">for monetary and/or extra credit compensation </w:t>
      </w:r>
      <w:r w:rsidR="005C6720" w:rsidRPr="00E01079">
        <w:rPr>
          <w:rFonts w:ascii="Times New Roman" w:hAnsi="Times New Roman" w:cs="Times New Roman"/>
        </w:rPr>
        <w:t xml:space="preserve">could have </w:t>
      </w:r>
      <w:r w:rsidR="00D47947" w:rsidRPr="00E01079">
        <w:rPr>
          <w:rFonts w:ascii="Times New Roman" w:hAnsi="Times New Roman" w:cs="Times New Roman"/>
        </w:rPr>
        <w:t xml:space="preserve">inherently limited the </w:t>
      </w:r>
      <w:r w:rsidR="00F66DFF" w:rsidRPr="00E01079">
        <w:rPr>
          <w:rFonts w:ascii="Times New Roman" w:hAnsi="Times New Roman" w:cs="Times New Roman"/>
        </w:rPr>
        <w:t>ecological validity of</w:t>
      </w:r>
      <w:r w:rsidR="00E453C5" w:rsidRPr="00E01079">
        <w:rPr>
          <w:rFonts w:ascii="Times New Roman" w:hAnsi="Times New Roman" w:cs="Times New Roman"/>
        </w:rPr>
        <w:t xml:space="preserve"> </w:t>
      </w:r>
      <w:r w:rsidR="00F66DFF" w:rsidRPr="00E01079">
        <w:rPr>
          <w:rFonts w:ascii="Times New Roman" w:hAnsi="Times New Roman" w:cs="Times New Roman"/>
        </w:rPr>
        <w:t>findings</w:t>
      </w:r>
      <w:r w:rsidR="00271FEC" w:rsidRPr="00E01079">
        <w:rPr>
          <w:rFonts w:ascii="Times New Roman" w:hAnsi="Times New Roman" w:cs="Times New Roman"/>
        </w:rPr>
        <w:t>.</w:t>
      </w:r>
      <w:r w:rsidR="00DC377A" w:rsidRPr="00E01079">
        <w:rPr>
          <w:rFonts w:ascii="Times New Roman" w:hAnsi="Times New Roman" w:cs="Times New Roman"/>
        </w:rPr>
        <w:t xml:space="preserve"> </w:t>
      </w:r>
      <w:r w:rsidR="00F66DFF" w:rsidRPr="00E01079">
        <w:rPr>
          <w:rFonts w:ascii="Times New Roman" w:hAnsi="Times New Roman" w:cs="Times New Roman"/>
        </w:rPr>
        <w:t xml:space="preserve"> </w:t>
      </w:r>
      <w:r w:rsidR="00B45998" w:rsidRPr="00E01079">
        <w:rPr>
          <w:rFonts w:ascii="Times New Roman" w:hAnsi="Times New Roman" w:cs="Times New Roman"/>
        </w:rPr>
        <w:t>While t</w:t>
      </w:r>
      <w:r w:rsidR="002755CE" w:rsidRPr="00E01079">
        <w:rPr>
          <w:rFonts w:ascii="Times New Roman" w:hAnsi="Times New Roman" w:cs="Times New Roman"/>
        </w:rPr>
        <w:t>h</w:t>
      </w:r>
      <w:r w:rsidR="00BF5A89" w:rsidRPr="00E01079">
        <w:rPr>
          <w:rFonts w:ascii="Times New Roman" w:hAnsi="Times New Roman" w:cs="Times New Roman"/>
        </w:rPr>
        <w:t xml:space="preserve">is is a common limitation </w:t>
      </w:r>
      <w:r w:rsidR="00B96137" w:rsidRPr="00E01079">
        <w:rPr>
          <w:rFonts w:ascii="Times New Roman" w:hAnsi="Times New Roman" w:cs="Times New Roman"/>
        </w:rPr>
        <w:t>within</w:t>
      </w:r>
      <w:r w:rsidR="00460D3F" w:rsidRPr="00E01079">
        <w:rPr>
          <w:rFonts w:ascii="Times New Roman" w:hAnsi="Times New Roman" w:cs="Times New Roman"/>
        </w:rPr>
        <w:t xml:space="preserve"> </w:t>
      </w:r>
      <w:r w:rsidR="00B96137" w:rsidRPr="00E01079">
        <w:rPr>
          <w:rFonts w:ascii="Times New Roman" w:hAnsi="Times New Roman" w:cs="Times New Roman"/>
        </w:rPr>
        <w:lastRenderedPageBreak/>
        <w:t xml:space="preserve">undergraduate </w:t>
      </w:r>
      <w:r w:rsidR="001C5103" w:rsidRPr="00E01079">
        <w:rPr>
          <w:rFonts w:ascii="Times New Roman" w:hAnsi="Times New Roman" w:cs="Times New Roman"/>
        </w:rPr>
        <w:t>empirical research</w:t>
      </w:r>
      <w:r w:rsidR="00B45998" w:rsidRPr="00E01079">
        <w:rPr>
          <w:rFonts w:ascii="Times New Roman" w:hAnsi="Times New Roman" w:cs="Times New Roman"/>
        </w:rPr>
        <w:t xml:space="preserve">, </w:t>
      </w:r>
      <w:r w:rsidR="00CD73B7" w:rsidRPr="00E01079">
        <w:rPr>
          <w:rFonts w:ascii="Times New Roman" w:hAnsi="Times New Roman" w:cs="Times New Roman"/>
        </w:rPr>
        <w:t xml:space="preserve">this is </w:t>
      </w:r>
      <w:r w:rsidR="002F7770" w:rsidRPr="00E01079">
        <w:rPr>
          <w:rFonts w:ascii="Times New Roman" w:hAnsi="Times New Roman" w:cs="Times New Roman"/>
        </w:rPr>
        <w:t xml:space="preserve">a </w:t>
      </w:r>
      <w:r w:rsidR="000C2CAD" w:rsidRPr="00E01079">
        <w:rPr>
          <w:rFonts w:ascii="Times New Roman" w:hAnsi="Times New Roman" w:cs="Times New Roman"/>
        </w:rPr>
        <w:t xml:space="preserve">particularly </w:t>
      </w:r>
      <w:r w:rsidR="009365B3" w:rsidRPr="00E01079">
        <w:rPr>
          <w:rFonts w:ascii="Times New Roman" w:hAnsi="Times New Roman" w:cs="Times New Roman"/>
        </w:rPr>
        <w:t>important</w:t>
      </w:r>
      <w:r w:rsidR="00CD73B7" w:rsidRPr="00E01079">
        <w:rPr>
          <w:rFonts w:ascii="Times New Roman" w:hAnsi="Times New Roman" w:cs="Times New Roman"/>
        </w:rPr>
        <w:t xml:space="preserve"> contextual </w:t>
      </w:r>
      <w:r w:rsidR="002F7770" w:rsidRPr="00E01079">
        <w:rPr>
          <w:rFonts w:ascii="Times New Roman" w:hAnsi="Times New Roman" w:cs="Times New Roman"/>
        </w:rPr>
        <w:t>limitation</w:t>
      </w:r>
      <w:r w:rsidR="00CD73B7" w:rsidRPr="00E01079">
        <w:rPr>
          <w:rFonts w:ascii="Times New Roman" w:hAnsi="Times New Roman" w:cs="Times New Roman"/>
        </w:rPr>
        <w:t xml:space="preserve"> </w:t>
      </w:r>
      <w:r w:rsidR="00035F19" w:rsidRPr="00E01079">
        <w:rPr>
          <w:rFonts w:ascii="Times New Roman" w:hAnsi="Times New Roman" w:cs="Times New Roman"/>
        </w:rPr>
        <w:t xml:space="preserve">of </w:t>
      </w:r>
      <w:r w:rsidR="00674333" w:rsidRPr="00E01079">
        <w:rPr>
          <w:rFonts w:ascii="Times New Roman" w:hAnsi="Times New Roman" w:cs="Times New Roman"/>
        </w:rPr>
        <w:t xml:space="preserve">the present study </w:t>
      </w:r>
      <w:r w:rsidR="002F7770" w:rsidRPr="00E01079">
        <w:rPr>
          <w:rFonts w:ascii="Times New Roman" w:hAnsi="Times New Roman" w:cs="Times New Roman"/>
        </w:rPr>
        <w:t>considering the</w:t>
      </w:r>
      <w:r w:rsidR="00B45998" w:rsidRPr="00E01079">
        <w:rPr>
          <w:rFonts w:ascii="Times New Roman" w:hAnsi="Times New Roman" w:cs="Times New Roman"/>
        </w:rPr>
        <w:t xml:space="preserve"> </w:t>
      </w:r>
      <w:r w:rsidR="000A4F34" w:rsidRPr="00E01079">
        <w:rPr>
          <w:rFonts w:ascii="Times New Roman" w:hAnsi="Times New Roman" w:cs="Times New Roman"/>
        </w:rPr>
        <w:t xml:space="preserve">program’s </w:t>
      </w:r>
      <w:r w:rsidR="00B45998" w:rsidRPr="00E01079">
        <w:rPr>
          <w:rFonts w:ascii="Times New Roman" w:hAnsi="Times New Roman" w:cs="Times New Roman"/>
        </w:rPr>
        <w:t>values-focused nature</w:t>
      </w:r>
      <w:r w:rsidR="00CD73B7" w:rsidRPr="00E01079">
        <w:rPr>
          <w:rFonts w:ascii="Times New Roman" w:hAnsi="Times New Roman" w:cs="Times New Roman"/>
        </w:rPr>
        <w:t>.</w:t>
      </w:r>
      <w:r w:rsidR="000A4F34" w:rsidRPr="00E01079">
        <w:rPr>
          <w:rFonts w:ascii="Times New Roman" w:hAnsi="Times New Roman" w:cs="Times New Roman"/>
        </w:rPr>
        <w:t xml:space="preserve">  </w:t>
      </w:r>
      <w:r w:rsidR="002F7770" w:rsidRPr="00E01079">
        <w:rPr>
          <w:rFonts w:ascii="Times New Roman" w:hAnsi="Times New Roman" w:cs="Times New Roman"/>
        </w:rPr>
        <w:t>That is</w:t>
      </w:r>
      <w:r w:rsidR="00CD73B7" w:rsidRPr="00E01079">
        <w:rPr>
          <w:rFonts w:ascii="Times New Roman" w:hAnsi="Times New Roman" w:cs="Times New Roman"/>
        </w:rPr>
        <w:t>,</w:t>
      </w:r>
      <w:r w:rsidR="00BF5A89" w:rsidRPr="00E01079">
        <w:rPr>
          <w:rFonts w:ascii="Times New Roman" w:hAnsi="Times New Roman" w:cs="Times New Roman"/>
        </w:rPr>
        <w:t xml:space="preserve"> </w:t>
      </w:r>
      <w:r w:rsidR="00872E2A" w:rsidRPr="00E01079">
        <w:rPr>
          <w:rFonts w:ascii="Times New Roman" w:hAnsi="Times New Roman" w:cs="Times New Roman"/>
        </w:rPr>
        <w:t xml:space="preserve">current </w:t>
      </w:r>
      <w:r w:rsidR="00CD73B7" w:rsidRPr="00E01079">
        <w:rPr>
          <w:rFonts w:ascii="Times New Roman" w:hAnsi="Times New Roman" w:cs="Times New Roman"/>
        </w:rPr>
        <w:t>study</w:t>
      </w:r>
      <w:r w:rsidR="00872E2A" w:rsidRPr="00E01079">
        <w:rPr>
          <w:rFonts w:ascii="Times New Roman" w:hAnsi="Times New Roman" w:cs="Times New Roman"/>
        </w:rPr>
        <w:t xml:space="preserve"> participants</w:t>
      </w:r>
      <w:r w:rsidR="00CD73B7" w:rsidRPr="00E01079">
        <w:rPr>
          <w:rFonts w:ascii="Times New Roman" w:hAnsi="Times New Roman" w:cs="Times New Roman"/>
        </w:rPr>
        <w:t xml:space="preserve"> </w:t>
      </w:r>
      <w:r w:rsidR="000D7C14" w:rsidRPr="00E01079">
        <w:rPr>
          <w:rFonts w:ascii="Times New Roman" w:hAnsi="Times New Roman" w:cs="Times New Roman"/>
        </w:rPr>
        <w:t>could</w:t>
      </w:r>
      <w:r w:rsidR="00CD73B7" w:rsidRPr="00E01079">
        <w:rPr>
          <w:rFonts w:ascii="Times New Roman" w:hAnsi="Times New Roman" w:cs="Times New Roman"/>
        </w:rPr>
        <w:t xml:space="preserve"> reflect</w:t>
      </w:r>
      <w:r w:rsidR="002F7770" w:rsidRPr="00E01079">
        <w:rPr>
          <w:rFonts w:ascii="Times New Roman" w:hAnsi="Times New Roman" w:cs="Times New Roman"/>
        </w:rPr>
        <w:t xml:space="preserve"> a subgroup of students who were uniquely orientated toward </w:t>
      </w:r>
      <w:r w:rsidR="009254EA" w:rsidRPr="00E01079">
        <w:rPr>
          <w:rFonts w:ascii="Times New Roman" w:hAnsi="Times New Roman" w:cs="Times New Roman"/>
        </w:rPr>
        <w:t>certain</w:t>
      </w:r>
      <w:r w:rsidR="002F7770" w:rsidRPr="00E01079">
        <w:rPr>
          <w:rFonts w:ascii="Times New Roman" w:hAnsi="Times New Roman" w:cs="Times New Roman"/>
        </w:rPr>
        <w:t xml:space="preserve"> values (e.g., education) and/or driven by</w:t>
      </w:r>
      <w:r w:rsidR="00FA769A" w:rsidRPr="00E01079">
        <w:rPr>
          <w:rFonts w:ascii="Times New Roman" w:hAnsi="Times New Roman" w:cs="Times New Roman"/>
        </w:rPr>
        <w:t xml:space="preserve"> secondary</w:t>
      </w:r>
      <w:r w:rsidR="002F7770" w:rsidRPr="00E01079">
        <w:rPr>
          <w:rFonts w:ascii="Times New Roman" w:hAnsi="Times New Roman" w:cs="Times New Roman"/>
        </w:rPr>
        <w:t xml:space="preserve"> outcomes (</w:t>
      </w:r>
      <w:r w:rsidR="00B42467" w:rsidRPr="00E01079">
        <w:rPr>
          <w:rFonts w:ascii="Times New Roman" w:hAnsi="Times New Roman" w:cs="Times New Roman"/>
        </w:rPr>
        <w:t xml:space="preserve">e.g., </w:t>
      </w:r>
      <w:r w:rsidR="008F731D" w:rsidRPr="00E01079">
        <w:rPr>
          <w:rFonts w:ascii="Times New Roman" w:hAnsi="Times New Roman" w:cs="Times New Roman"/>
        </w:rPr>
        <w:t>compensation</w:t>
      </w:r>
      <w:r w:rsidR="002F7770" w:rsidRPr="00E01079">
        <w:rPr>
          <w:rFonts w:ascii="Times New Roman" w:hAnsi="Times New Roman" w:cs="Times New Roman"/>
        </w:rPr>
        <w:t xml:space="preserve">) relative to the greater student body.  </w:t>
      </w:r>
      <w:r w:rsidR="008F731D" w:rsidRPr="00E01079">
        <w:rPr>
          <w:rFonts w:ascii="Times New Roman" w:hAnsi="Times New Roman" w:cs="Times New Roman"/>
        </w:rPr>
        <w:t xml:space="preserve">As the influence of compensation on sample characteristics and program engagement is unknown, research </w:t>
      </w:r>
      <w:r w:rsidR="00091275" w:rsidRPr="00E01079">
        <w:rPr>
          <w:rFonts w:ascii="Times New Roman" w:hAnsi="Times New Roman" w:cs="Times New Roman"/>
        </w:rPr>
        <w:t xml:space="preserve">comparing </w:t>
      </w:r>
      <w:r w:rsidR="008F731D" w:rsidRPr="00E01079">
        <w:rPr>
          <w:rFonts w:ascii="Times New Roman" w:hAnsi="Times New Roman" w:cs="Times New Roman"/>
        </w:rPr>
        <w:t xml:space="preserve">the LYV program </w:t>
      </w:r>
      <w:r w:rsidR="00091275" w:rsidRPr="00E01079">
        <w:rPr>
          <w:rFonts w:ascii="Times New Roman" w:hAnsi="Times New Roman" w:cs="Times New Roman"/>
        </w:rPr>
        <w:t xml:space="preserve">with and </w:t>
      </w:r>
      <w:r w:rsidR="008F731D" w:rsidRPr="00E01079">
        <w:rPr>
          <w:rFonts w:ascii="Times New Roman" w:hAnsi="Times New Roman" w:cs="Times New Roman"/>
        </w:rPr>
        <w:t xml:space="preserve">without compensation would be </w:t>
      </w:r>
      <w:r w:rsidR="00011D09" w:rsidRPr="00E01079">
        <w:rPr>
          <w:rFonts w:ascii="Times New Roman" w:hAnsi="Times New Roman" w:cs="Times New Roman"/>
        </w:rPr>
        <w:t>beneficial</w:t>
      </w:r>
      <w:r w:rsidR="008F731D" w:rsidRPr="00E01079">
        <w:rPr>
          <w:rFonts w:ascii="Times New Roman" w:hAnsi="Times New Roman" w:cs="Times New Roman"/>
        </w:rPr>
        <w:t xml:space="preserve">. </w:t>
      </w:r>
      <w:r w:rsidR="00A21845" w:rsidRPr="00E01079">
        <w:rPr>
          <w:rFonts w:ascii="Times New Roman" w:hAnsi="Times New Roman" w:cs="Times New Roman"/>
        </w:rPr>
        <w:t xml:space="preserve"> </w:t>
      </w:r>
      <w:r w:rsidR="000D0FB3" w:rsidRPr="00E01079">
        <w:rPr>
          <w:rFonts w:ascii="Times New Roman" w:hAnsi="Times New Roman" w:cs="Times New Roman"/>
        </w:rPr>
        <w:t xml:space="preserve">Additionally, </w:t>
      </w:r>
      <w:r w:rsidR="008F2F11" w:rsidRPr="00E01079">
        <w:rPr>
          <w:rFonts w:ascii="Times New Roman" w:hAnsi="Times New Roman" w:cs="Times New Roman"/>
        </w:rPr>
        <w:t>it is unknown</w:t>
      </w:r>
      <w:r w:rsidR="00254D28" w:rsidRPr="00E01079">
        <w:rPr>
          <w:rFonts w:ascii="Times New Roman" w:hAnsi="Times New Roman" w:cs="Times New Roman"/>
        </w:rPr>
        <w:t xml:space="preserve"> if and/or </w:t>
      </w:r>
      <w:r w:rsidR="008F2F11" w:rsidRPr="00E01079">
        <w:rPr>
          <w:rFonts w:ascii="Times New Roman" w:hAnsi="Times New Roman" w:cs="Times New Roman"/>
        </w:rPr>
        <w:t>how</w:t>
      </w:r>
      <w:r w:rsidR="00254D28" w:rsidRPr="00E01079">
        <w:rPr>
          <w:rFonts w:ascii="Times New Roman" w:hAnsi="Times New Roman" w:cs="Times New Roman"/>
        </w:rPr>
        <w:t xml:space="preserve"> outcomes were impacted by</w:t>
      </w:r>
      <w:r w:rsidR="008F2F11" w:rsidRPr="00E01079">
        <w:rPr>
          <w:rFonts w:ascii="Times New Roman" w:hAnsi="Times New Roman" w:cs="Times New Roman"/>
        </w:rPr>
        <w:t xml:space="preserve"> </w:t>
      </w:r>
      <w:r w:rsidR="005623DC" w:rsidRPr="00E01079">
        <w:rPr>
          <w:rFonts w:ascii="Times New Roman" w:hAnsi="Times New Roman" w:cs="Times New Roman"/>
        </w:rPr>
        <w:t xml:space="preserve">variability in </w:t>
      </w:r>
      <w:r w:rsidR="009C708D" w:rsidRPr="00E01079">
        <w:rPr>
          <w:rFonts w:ascii="Times New Roman" w:hAnsi="Times New Roman" w:cs="Times New Roman"/>
        </w:rPr>
        <w:t>how</w:t>
      </w:r>
      <w:r w:rsidR="005623DC" w:rsidRPr="00E01079">
        <w:rPr>
          <w:rFonts w:ascii="Times New Roman" w:hAnsi="Times New Roman" w:cs="Times New Roman"/>
        </w:rPr>
        <w:t xml:space="preserve"> participants set their values-based goal during the LYV program (e.g., specificity, measurability, achievability, relevance, </w:t>
      </w:r>
      <w:r w:rsidR="00564A87" w:rsidRPr="00E01079">
        <w:rPr>
          <w:rFonts w:ascii="Times New Roman" w:hAnsi="Times New Roman" w:cs="Times New Roman"/>
        </w:rPr>
        <w:t>timing</w:t>
      </w:r>
      <w:r w:rsidR="005623DC" w:rsidRPr="00E01079">
        <w:rPr>
          <w:rFonts w:ascii="Times New Roman" w:hAnsi="Times New Roman" w:cs="Times New Roman"/>
        </w:rPr>
        <w:t>)</w:t>
      </w:r>
      <w:r w:rsidR="00254D28" w:rsidRPr="00E01079">
        <w:rPr>
          <w:rFonts w:ascii="Times New Roman" w:hAnsi="Times New Roman" w:cs="Times New Roman"/>
        </w:rPr>
        <w:t xml:space="preserve">. </w:t>
      </w:r>
    </w:p>
    <w:p w14:paraId="64C8214B" w14:textId="1A1E2001" w:rsidR="004712EC" w:rsidRPr="00E01079" w:rsidRDefault="00A21845" w:rsidP="0059552E">
      <w:pPr>
        <w:spacing w:line="480" w:lineRule="auto"/>
        <w:ind w:firstLine="720"/>
        <w:rPr>
          <w:rFonts w:ascii="Times New Roman" w:hAnsi="Times New Roman" w:cs="Times New Roman"/>
        </w:rPr>
      </w:pPr>
      <w:r w:rsidRPr="00E01079">
        <w:rPr>
          <w:rFonts w:ascii="Times New Roman" w:hAnsi="Times New Roman" w:cs="Times New Roman"/>
        </w:rPr>
        <w:t xml:space="preserve">Alternatively, </w:t>
      </w:r>
      <w:r w:rsidR="008668F0" w:rsidRPr="00E01079">
        <w:rPr>
          <w:rFonts w:ascii="Times New Roman" w:hAnsi="Times New Roman" w:cs="Times New Roman"/>
        </w:rPr>
        <w:t xml:space="preserve">while the LYV program was developed to promote </w:t>
      </w:r>
      <w:r w:rsidR="001D2419" w:rsidRPr="00E01079">
        <w:rPr>
          <w:rFonts w:ascii="Times New Roman" w:hAnsi="Times New Roman" w:cs="Times New Roman"/>
        </w:rPr>
        <w:t>valued</w:t>
      </w:r>
      <w:r w:rsidR="009B22D5" w:rsidRPr="00E01079">
        <w:rPr>
          <w:rFonts w:ascii="Times New Roman" w:hAnsi="Times New Roman" w:cs="Times New Roman"/>
        </w:rPr>
        <w:t>-</w:t>
      </w:r>
      <w:r w:rsidR="001D2419" w:rsidRPr="00E01079">
        <w:rPr>
          <w:rFonts w:ascii="Times New Roman" w:hAnsi="Times New Roman" w:cs="Times New Roman"/>
        </w:rPr>
        <w:t>living</w:t>
      </w:r>
      <w:r w:rsidR="00616F46" w:rsidRPr="00E01079">
        <w:rPr>
          <w:rFonts w:ascii="Times New Roman" w:hAnsi="Times New Roman" w:cs="Times New Roman"/>
        </w:rPr>
        <w:t xml:space="preserve"> and psychological wellness</w:t>
      </w:r>
      <w:r w:rsidR="008668F0" w:rsidRPr="00E01079">
        <w:rPr>
          <w:rFonts w:ascii="Times New Roman" w:hAnsi="Times New Roman" w:cs="Times New Roman"/>
        </w:rPr>
        <w:t xml:space="preserve"> in </w:t>
      </w:r>
      <w:r w:rsidR="004D747B" w:rsidRPr="00E01079">
        <w:rPr>
          <w:rFonts w:ascii="Times New Roman" w:hAnsi="Times New Roman" w:cs="Times New Roman"/>
        </w:rPr>
        <w:t>undergraduate</w:t>
      </w:r>
      <w:r w:rsidR="00F34BC2" w:rsidRPr="00E01079">
        <w:rPr>
          <w:rFonts w:ascii="Times New Roman" w:hAnsi="Times New Roman" w:cs="Times New Roman"/>
        </w:rPr>
        <w:t>s</w:t>
      </w:r>
      <w:r w:rsidR="008668F0" w:rsidRPr="00E01079">
        <w:rPr>
          <w:rFonts w:ascii="Times New Roman" w:hAnsi="Times New Roman" w:cs="Times New Roman"/>
        </w:rPr>
        <w:t xml:space="preserve">, </w:t>
      </w:r>
      <w:r w:rsidR="00D114FE" w:rsidRPr="00E01079">
        <w:rPr>
          <w:rFonts w:ascii="Times New Roman" w:hAnsi="Times New Roman" w:cs="Times New Roman"/>
        </w:rPr>
        <w:t xml:space="preserve">a perceived lack of purpose or need for the program could have attenuated </w:t>
      </w:r>
      <w:r w:rsidR="007C07D0" w:rsidRPr="00E01079">
        <w:rPr>
          <w:rFonts w:ascii="Times New Roman" w:hAnsi="Times New Roman" w:cs="Times New Roman"/>
        </w:rPr>
        <w:t xml:space="preserve">program </w:t>
      </w:r>
      <w:r w:rsidR="003E3613" w:rsidRPr="00E01079">
        <w:rPr>
          <w:rFonts w:ascii="Times New Roman" w:hAnsi="Times New Roman" w:cs="Times New Roman"/>
        </w:rPr>
        <w:t>participat</w:t>
      </w:r>
      <w:r w:rsidR="00D114FE" w:rsidRPr="00E01079">
        <w:rPr>
          <w:rFonts w:ascii="Times New Roman" w:hAnsi="Times New Roman" w:cs="Times New Roman"/>
        </w:rPr>
        <w:t>ion</w:t>
      </w:r>
      <w:r w:rsidR="004D747B" w:rsidRPr="00E01079">
        <w:rPr>
          <w:rFonts w:ascii="Times New Roman" w:hAnsi="Times New Roman" w:cs="Times New Roman"/>
        </w:rPr>
        <w:t>,</w:t>
      </w:r>
      <w:r w:rsidR="003E3613" w:rsidRPr="00E01079">
        <w:rPr>
          <w:rFonts w:ascii="Times New Roman" w:hAnsi="Times New Roman" w:cs="Times New Roman"/>
        </w:rPr>
        <w:t xml:space="preserve"> engage</w:t>
      </w:r>
      <w:r w:rsidR="00D114FE" w:rsidRPr="00E01079">
        <w:rPr>
          <w:rFonts w:ascii="Times New Roman" w:hAnsi="Times New Roman" w:cs="Times New Roman"/>
        </w:rPr>
        <w:t>ment</w:t>
      </w:r>
      <w:r w:rsidR="004D747B" w:rsidRPr="00E01079">
        <w:rPr>
          <w:rFonts w:ascii="Times New Roman" w:hAnsi="Times New Roman" w:cs="Times New Roman"/>
        </w:rPr>
        <w:t>, or perceived usefulness</w:t>
      </w:r>
      <w:r w:rsidR="002B7BCF" w:rsidRPr="00E01079">
        <w:rPr>
          <w:rFonts w:ascii="Times New Roman" w:hAnsi="Times New Roman" w:cs="Times New Roman"/>
        </w:rPr>
        <w:t xml:space="preserve">.  </w:t>
      </w:r>
      <w:r w:rsidR="00F3506D" w:rsidRPr="00E01079">
        <w:rPr>
          <w:rFonts w:ascii="Times New Roman" w:hAnsi="Times New Roman" w:cs="Times New Roman"/>
        </w:rPr>
        <w:t>As such,</w:t>
      </w:r>
      <w:r w:rsidR="008668F0" w:rsidRPr="00E01079">
        <w:rPr>
          <w:rFonts w:ascii="Times New Roman" w:hAnsi="Times New Roman" w:cs="Times New Roman"/>
        </w:rPr>
        <w:t xml:space="preserve"> the LYV program </w:t>
      </w:r>
      <w:r w:rsidR="000F6D9E" w:rsidRPr="00E01079">
        <w:rPr>
          <w:rFonts w:ascii="Times New Roman" w:hAnsi="Times New Roman" w:cs="Times New Roman"/>
        </w:rPr>
        <w:t xml:space="preserve">may </w:t>
      </w:r>
      <w:r w:rsidR="008668F0" w:rsidRPr="00E01079">
        <w:rPr>
          <w:rFonts w:ascii="Times New Roman" w:hAnsi="Times New Roman" w:cs="Times New Roman"/>
        </w:rPr>
        <w:t>need to be framed in the context of a</w:t>
      </w:r>
      <w:r w:rsidR="00F3506D" w:rsidRPr="00E01079">
        <w:rPr>
          <w:rFonts w:ascii="Times New Roman" w:hAnsi="Times New Roman" w:cs="Times New Roman"/>
        </w:rPr>
        <w:t xml:space="preserve"> problem (e.g., procrastination, </w:t>
      </w:r>
      <w:r w:rsidR="00942FD3" w:rsidRPr="00E01079">
        <w:rPr>
          <w:rFonts w:ascii="Times New Roman" w:hAnsi="Times New Roman" w:cs="Times New Roman"/>
        </w:rPr>
        <w:t>perfectionism</w:t>
      </w:r>
      <w:r w:rsidR="00F3506D" w:rsidRPr="00E01079">
        <w:rPr>
          <w:rFonts w:ascii="Times New Roman" w:hAnsi="Times New Roman" w:cs="Times New Roman"/>
        </w:rPr>
        <w:t>) or a goal (e.g., improv</w:t>
      </w:r>
      <w:r w:rsidR="00C94FD6" w:rsidRPr="00E01079">
        <w:rPr>
          <w:rFonts w:ascii="Times New Roman" w:hAnsi="Times New Roman" w:cs="Times New Roman"/>
        </w:rPr>
        <w:t>ing</w:t>
      </w:r>
      <w:r w:rsidR="00F3506D" w:rsidRPr="00E01079">
        <w:rPr>
          <w:rFonts w:ascii="Times New Roman" w:hAnsi="Times New Roman" w:cs="Times New Roman"/>
        </w:rPr>
        <w:t xml:space="preserve"> relationships, self-care, academic performance) </w:t>
      </w:r>
      <w:r w:rsidR="006C15B0" w:rsidRPr="00E01079">
        <w:rPr>
          <w:rFonts w:ascii="Times New Roman" w:hAnsi="Times New Roman" w:cs="Times New Roman"/>
        </w:rPr>
        <w:t>to boost</w:t>
      </w:r>
      <w:r w:rsidR="00E96C16" w:rsidRPr="00E01079">
        <w:rPr>
          <w:rFonts w:ascii="Times New Roman" w:hAnsi="Times New Roman" w:cs="Times New Roman"/>
        </w:rPr>
        <w:t xml:space="preserve"> </w:t>
      </w:r>
      <w:r w:rsidR="00D114FE" w:rsidRPr="00E01079">
        <w:rPr>
          <w:rFonts w:ascii="Times New Roman" w:hAnsi="Times New Roman" w:cs="Times New Roman"/>
        </w:rPr>
        <w:t>program</w:t>
      </w:r>
      <w:r w:rsidR="00E96C16" w:rsidRPr="00E01079">
        <w:rPr>
          <w:rFonts w:ascii="Times New Roman" w:hAnsi="Times New Roman" w:cs="Times New Roman"/>
        </w:rPr>
        <w:t xml:space="preserve"> </w:t>
      </w:r>
      <w:r w:rsidR="004D747B" w:rsidRPr="00E01079">
        <w:rPr>
          <w:rFonts w:ascii="Times New Roman" w:hAnsi="Times New Roman" w:cs="Times New Roman"/>
        </w:rPr>
        <w:t>receptivity</w:t>
      </w:r>
      <w:r w:rsidR="00E96C16" w:rsidRPr="00E01079">
        <w:rPr>
          <w:rFonts w:ascii="Times New Roman" w:hAnsi="Times New Roman" w:cs="Times New Roman"/>
        </w:rPr>
        <w:t>.</w:t>
      </w:r>
      <w:r w:rsidR="00506226" w:rsidRPr="00E01079">
        <w:rPr>
          <w:rFonts w:ascii="Times New Roman" w:hAnsi="Times New Roman" w:cs="Times New Roman"/>
        </w:rPr>
        <w:t xml:space="preserve">  </w:t>
      </w:r>
      <w:r w:rsidR="00EF6081" w:rsidRPr="00E01079">
        <w:rPr>
          <w:rFonts w:ascii="Times New Roman" w:hAnsi="Times New Roman" w:cs="Times New Roman"/>
        </w:rPr>
        <w:t>Additionally</w:t>
      </w:r>
      <w:r w:rsidR="00506226" w:rsidRPr="00E01079">
        <w:rPr>
          <w:rFonts w:ascii="Times New Roman" w:hAnsi="Times New Roman" w:cs="Times New Roman"/>
        </w:rPr>
        <w:t xml:space="preserve">, the </w:t>
      </w:r>
      <w:r w:rsidR="006D5FA2" w:rsidRPr="00E01079">
        <w:rPr>
          <w:rFonts w:ascii="Times New Roman" w:hAnsi="Times New Roman" w:cs="Times New Roman"/>
        </w:rPr>
        <w:t>measure</w:t>
      </w:r>
      <w:r w:rsidR="00F34BC2" w:rsidRPr="00E01079">
        <w:rPr>
          <w:rFonts w:ascii="Times New Roman" w:hAnsi="Times New Roman" w:cs="Times New Roman"/>
        </w:rPr>
        <w:t>s</w:t>
      </w:r>
      <w:r w:rsidR="00502F36" w:rsidRPr="00E01079">
        <w:rPr>
          <w:rFonts w:ascii="Times New Roman" w:hAnsi="Times New Roman" w:cs="Times New Roman"/>
        </w:rPr>
        <w:t xml:space="preserve"> </w:t>
      </w:r>
      <w:r w:rsidR="00506226" w:rsidRPr="00E01079">
        <w:rPr>
          <w:rFonts w:ascii="Times New Roman" w:hAnsi="Times New Roman" w:cs="Times New Roman"/>
        </w:rPr>
        <w:t xml:space="preserve">this study </w:t>
      </w:r>
      <w:r w:rsidR="00E85C8A" w:rsidRPr="00E01079">
        <w:rPr>
          <w:rFonts w:ascii="Times New Roman" w:hAnsi="Times New Roman" w:cs="Times New Roman"/>
        </w:rPr>
        <w:t xml:space="preserve">utilized </w:t>
      </w:r>
      <w:r w:rsidR="00502F36" w:rsidRPr="00E01079">
        <w:rPr>
          <w:rFonts w:ascii="Times New Roman" w:hAnsi="Times New Roman" w:cs="Times New Roman"/>
        </w:rPr>
        <w:t>to assess</w:t>
      </w:r>
      <w:r w:rsidR="00506226" w:rsidRPr="00E01079">
        <w:rPr>
          <w:rFonts w:ascii="Times New Roman" w:hAnsi="Times New Roman" w:cs="Times New Roman"/>
        </w:rPr>
        <w:t xml:space="preserve"> </w:t>
      </w:r>
      <w:r w:rsidR="00616F46" w:rsidRPr="00E01079">
        <w:rPr>
          <w:rFonts w:ascii="Times New Roman" w:hAnsi="Times New Roman" w:cs="Times New Roman"/>
        </w:rPr>
        <w:t>psychological well</w:t>
      </w:r>
      <w:r w:rsidR="0038331C" w:rsidRPr="00E01079">
        <w:rPr>
          <w:rFonts w:ascii="Times New Roman" w:hAnsi="Times New Roman" w:cs="Times New Roman"/>
        </w:rPr>
        <w:t>-</w:t>
      </w:r>
      <w:r w:rsidR="00616F46" w:rsidRPr="00E01079">
        <w:rPr>
          <w:rFonts w:ascii="Times New Roman" w:hAnsi="Times New Roman" w:cs="Times New Roman"/>
        </w:rPr>
        <w:t xml:space="preserve">being (PWB) and </w:t>
      </w:r>
      <w:r w:rsidR="00294011" w:rsidRPr="00E01079">
        <w:rPr>
          <w:rFonts w:ascii="Times New Roman" w:hAnsi="Times New Roman" w:cs="Times New Roman"/>
        </w:rPr>
        <w:t>value</w:t>
      </w:r>
      <w:r w:rsidR="00502F36" w:rsidRPr="00E01079">
        <w:rPr>
          <w:rFonts w:ascii="Times New Roman" w:hAnsi="Times New Roman" w:cs="Times New Roman"/>
        </w:rPr>
        <w:t xml:space="preserve"> success</w:t>
      </w:r>
      <w:r w:rsidR="00506226" w:rsidRPr="00E01079">
        <w:rPr>
          <w:rFonts w:ascii="Times New Roman" w:hAnsi="Times New Roman" w:cs="Times New Roman"/>
        </w:rPr>
        <w:t xml:space="preserve"> </w:t>
      </w:r>
      <w:r w:rsidR="00F90EFA" w:rsidRPr="00E01079">
        <w:rPr>
          <w:rFonts w:ascii="Times New Roman" w:hAnsi="Times New Roman" w:cs="Times New Roman"/>
        </w:rPr>
        <w:t xml:space="preserve">(PVQ) </w:t>
      </w:r>
      <w:r w:rsidR="00506226" w:rsidRPr="00E01079">
        <w:rPr>
          <w:rFonts w:ascii="Times New Roman" w:hAnsi="Times New Roman" w:cs="Times New Roman"/>
        </w:rPr>
        <w:t xml:space="preserve">may </w:t>
      </w:r>
      <w:r w:rsidR="00502F36" w:rsidRPr="00E01079">
        <w:rPr>
          <w:rFonts w:ascii="Times New Roman" w:hAnsi="Times New Roman" w:cs="Times New Roman"/>
        </w:rPr>
        <w:t xml:space="preserve">have </w:t>
      </w:r>
      <w:r w:rsidR="00506226" w:rsidRPr="00E01079">
        <w:rPr>
          <w:rFonts w:ascii="Times New Roman" w:hAnsi="Times New Roman" w:cs="Times New Roman"/>
        </w:rPr>
        <w:t>need</w:t>
      </w:r>
      <w:r w:rsidR="00502F36" w:rsidRPr="00E01079">
        <w:rPr>
          <w:rFonts w:ascii="Times New Roman" w:hAnsi="Times New Roman" w:cs="Times New Roman"/>
        </w:rPr>
        <w:t>ed</w:t>
      </w:r>
      <w:r w:rsidR="00506226" w:rsidRPr="00E01079">
        <w:rPr>
          <w:rFonts w:ascii="Times New Roman" w:hAnsi="Times New Roman" w:cs="Times New Roman"/>
        </w:rPr>
        <w:t xml:space="preserve"> to be more specific to detect certain effects</w:t>
      </w:r>
      <w:r w:rsidR="00F90EFA" w:rsidRPr="00E01079">
        <w:rPr>
          <w:rFonts w:ascii="Times New Roman" w:hAnsi="Times New Roman" w:cs="Times New Roman"/>
        </w:rPr>
        <w:t xml:space="preserve">; alternatively, since PVQ responses from pre-intervention were presented to participants </w:t>
      </w:r>
      <w:r w:rsidR="00C16662" w:rsidRPr="00E01079">
        <w:rPr>
          <w:rFonts w:ascii="Times New Roman" w:hAnsi="Times New Roman" w:cs="Times New Roman"/>
        </w:rPr>
        <w:t>during the session summary of the LYV program</w:t>
      </w:r>
      <w:r w:rsidR="00F90EFA" w:rsidRPr="00E01079">
        <w:rPr>
          <w:rFonts w:ascii="Times New Roman" w:hAnsi="Times New Roman" w:cs="Times New Roman"/>
        </w:rPr>
        <w:t>, demand characteristics may have influenced participant PVQ responding at follow-up</w:t>
      </w:r>
      <w:r w:rsidR="000865D9" w:rsidRPr="00E01079">
        <w:rPr>
          <w:rFonts w:ascii="Times New Roman" w:hAnsi="Times New Roman" w:cs="Times New Roman"/>
        </w:rPr>
        <w:t>.</w:t>
      </w:r>
      <w:r w:rsidR="00506226" w:rsidRPr="00E01079">
        <w:rPr>
          <w:rFonts w:ascii="Times New Roman" w:hAnsi="Times New Roman" w:cs="Times New Roman"/>
        </w:rPr>
        <w:t xml:space="preserve"> </w:t>
      </w:r>
      <w:r w:rsidR="000865D9" w:rsidRPr="00E01079">
        <w:rPr>
          <w:rFonts w:ascii="Times New Roman" w:hAnsi="Times New Roman" w:cs="Times New Roman"/>
        </w:rPr>
        <w:t xml:space="preserve"> Given </w:t>
      </w:r>
      <w:r w:rsidR="000527DC" w:rsidRPr="00E01079">
        <w:rPr>
          <w:rFonts w:ascii="Times New Roman" w:hAnsi="Times New Roman" w:cs="Times New Roman"/>
        </w:rPr>
        <w:t>the</w:t>
      </w:r>
      <w:r w:rsidR="0072781C" w:rsidRPr="00E01079">
        <w:rPr>
          <w:rFonts w:ascii="Times New Roman" w:hAnsi="Times New Roman" w:cs="Times New Roman"/>
        </w:rPr>
        <w:t xml:space="preserve"> </w:t>
      </w:r>
      <w:r w:rsidR="00F56901" w:rsidRPr="00E01079">
        <w:rPr>
          <w:rFonts w:ascii="Times New Roman" w:hAnsi="Times New Roman" w:cs="Times New Roman"/>
        </w:rPr>
        <w:t>exclusion of</w:t>
      </w:r>
      <w:r w:rsidR="000865D9" w:rsidRPr="00E01079">
        <w:rPr>
          <w:rFonts w:ascii="Times New Roman" w:hAnsi="Times New Roman" w:cs="Times New Roman"/>
        </w:rPr>
        <w:t xml:space="preserve"> measures</w:t>
      </w:r>
      <w:r w:rsidR="00F56901" w:rsidRPr="00E01079">
        <w:rPr>
          <w:rFonts w:ascii="Times New Roman" w:hAnsi="Times New Roman" w:cs="Times New Roman"/>
        </w:rPr>
        <w:t xml:space="preserve"> </w:t>
      </w:r>
      <w:r w:rsidR="000865D9" w:rsidRPr="00E01079">
        <w:rPr>
          <w:rFonts w:ascii="Times New Roman" w:hAnsi="Times New Roman" w:cs="Times New Roman"/>
        </w:rPr>
        <w:t xml:space="preserve">focused on </w:t>
      </w:r>
      <w:r w:rsidR="00502F36" w:rsidRPr="00E01079">
        <w:rPr>
          <w:rFonts w:ascii="Times New Roman" w:hAnsi="Times New Roman" w:cs="Times New Roman"/>
        </w:rPr>
        <w:t>committed action</w:t>
      </w:r>
      <w:r w:rsidR="0072781C" w:rsidRPr="00E01079">
        <w:rPr>
          <w:rFonts w:ascii="Times New Roman" w:hAnsi="Times New Roman" w:cs="Times New Roman"/>
        </w:rPr>
        <w:t xml:space="preserve">, </w:t>
      </w:r>
      <w:r w:rsidR="000865D9" w:rsidRPr="00E01079">
        <w:rPr>
          <w:rFonts w:ascii="Times New Roman" w:hAnsi="Times New Roman" w:cs="Times New Roman"/>
        </w:rPr>
        <w:t>the</w:t>
      </w:r>
      <w:r w:rsidR="00506226" w:rsidRPr="00E01079">
        <w:rPr>
          <w:rFonts w:ascii="Times New Roman" w:hAnsi="Times New Roman" w:cs="Times New Roman"/>
        </w:rPr>
        <w:t xml:space="preserve"> need to investigate the LYV program’s effects with more specific </w:t>
      </w:r>
      <w:r w:rsidR="00AE0CCA" w:rsidRPr="00E01079">
        <w:rPr>
          <w:rFonts w:ascii="Times New Roman" w:hAnsi="Times New Roman" w:cs="Times New Roman"/>
        </w:rPr>
        <w:t xml:space="preserve">behavioral </w:t>
      </w:r>
      <w:r w:rsidR="00506226" w:rsidRPr="00E01079">
        <w:rPr>
          <w:rFonts w:ascii="Times New Roman" w:hAnsi="Times New Roman" w:cs="Times New Roman"/>
        </w:rPr>
        <w:t>outcome measures</w:t>
      </w:r>
      <w:r w:rsidR="000865D9" w:rsidRPr="00E01079">
        <w:rPr>
          <w:rFonts w:ascii="Times New Roman" w:hAnsi="Times New Roman" w:cs="Times New Roman"/>
        </w:rPr>
        <w:t xml:space="preserve"> is warranted</w:t>
      </w:r>
      <w:r w:rsidR="000646E5" w:rsidRPr="00E01079">
        <w:rPr>
          <w:rFonts w:ascii="Times New Roman" w:hAnsi="Times New Roman" w:cs="Times New Roman"/>
        </w:rPr>
        <w:t>, especially to determine the program’s long-term effects.</w:t>
      </w:r>
      <w:r w:rsidR="00F90EFA" w:rsidRPr="00E01079">
        <w:rPr>
          <w:rFonts w:ascii="Times New Roman" w:hAnsi="Times New Roman" w:cs="Times New Roman"/>
        </w:rPr>
        <w:t xml:space="preserve">  Follow-up with participants might suggest how the intervention may have impacted continued goal setting, value-based living, or participants’ ability to cope with life challenges.</w:t>
      </w:r>
    </w:p>
    <w:p w14:paraId="08C420AB" w14:textId="6AE9BAF8" w:rsidR="00820CC3" w:rsidRPr="00E01079" w:rsidRDefault="00502F36" w:rsidP="00820CC3">
      <w:pPr>
        <w:spacing w:line="480" w:lineRule="auto"/>
        <w:rPr>
          <w:rFonts w:ascii="Times New Roman" w:hAnsi="Times New Roman" w:cs="Times New Roman"/>
          <w:b/>
        </w:rPr>
      </w:pPr>
      <w:r w:rsidRPr="00E01079">
        <w:rPr>
          <w:rFonts w:ascii="Times New Roman" w:hAnsi="Times New Roman" w:cs="Times New Roman"/>
          <w:b/>
        </w:rPr>
        <w:lastRenderedPageBreak/>
        <w:t>Conclusion</w:t>
      </w:r>
    </w:p>
    <w:p w14:paraId="5BEEE14E" w14:textId="782F496F" w:rsidR="00D1496B" w:rsidRPr="00773EA3" w:rsidRDefault="002A79B3" w:rsidP="00D1496B">
      <w:pPr>
        <w:spacing w:line="480" w:lineRule="auto"/>
        <w:ind w:firstLine="720"/>
        <w:rPr>
          <w:rFonts w:ascii="Times New Roman" w:hAnsi="Times New Roman" w:cs="Times New Roman"/>
        </w:rPr>
      </w:pPr>
      <w:r w:rsidRPr="00E01079">
        <w:rPr>
          <w:rFonts w:ascii="Times New Roman" w:hAnsi="Times New Roman" w:cs="Times New Roman"/>
        </w:rPr>
        <w:t>While</w:t>
      </w:r>
      <w:r w:rsidR="00D739D3" w:rsidRPr="00E01079">
        <w:rPr>
          <w:rFonts w:ascii="Times New Roman" w:hAnsi="Times New Roman" w:cs="Times New Roman"/>
        </w:rPr>
        <w:t xml:space="preserve"> </w:t>
      </w:r>
      <w:r w:rsidR="00550630" w:rsidRPr="00E01079">
        <w:rPr>
          <w:rFonts w:ascii="Times New Roman" w:hAnsi="Times New Roman" w:cs="Times New Roman"/>
        </w:rPr>
        <w:t xml:space="preserve">not </w:t>
      </w:r>
      <w:proofErr w:type="gramStart"/>
      <w:r w:rsidR="00D739D3" w:rsidRPr="00E01079">
        <w:rPr>
          <w:rFonts w:ascii="Times New Roman" w:hAnsi="Times New Roman" w:cs="Times New Roman"/>
        </w:rPr>
        <w:t>all of</w:t>
      </w:r>
      <w:proofErr w:type="gramEnd"/>
      <w:r w:rsidR="00D739D3" w:rsidRPr="00E01079">
        <w:rPr>
          <w:rFonts w:ascii="Times New Roman" w:hAnsi="Times New Roman" w:cs="Times New Roman"/>
        </w:rPr>
        <w:t xml:space="preserve"> the hypotheses in the current study were supported,</w:t>
      </w:r>
      <w:r w:rsidR="00D1496B" w:rsidRPr="00E01079">
        <w:rPr>
          <w:rFonts w:ascii="Times New Roman" w:hAnsi="Times New Roman" w:cs="Times New Roman"/>
        </w:rPr>
        <w:t xml:space="preserve"> the LYV program demonstrate</w:t>
      </w:r>
      <w:r w:rsidR="003775D2" w:rsidRPr="00E01079">
        <w:rPr>
          <w:rFonts w:ascii="Times New Roman" w:hAnsi="Times New Roman" w:cs="Times New Roman"/>
        </w:rPr>
        <w:t>d</w:t>
      </w:r>
      <w:r w:rsidR="00D1496B" w:rsidRPr="00E01079">
        <w:rPr>
          <w:rFonts w:ascii="Times New Roman" w:hAnsi="Times New Roman" w:cs="Times New Roman"/>
        </w:rPr>
        <w:t xml:space="preserve"> an example of a usable, brief, and easily accessible standalone </w:t>
      </w:r>
      <w:r w:rsidR="00502F36" w:rsidRPr="00E01079">
        <w:rPr>
          <w:rFonts w:ascii="Times New Roman" w:hAnsi="Times New Roman" w:cs="Times New Roman"/>
        </w:rPr>
        <w:t xml:space="preserve">program </w:t>
      </w:r>
      <w:r w:rsidR="00D1496B" w:rsidRPr="00E01079">
        <w:rPr>
          <w:rFonts w:ascii="Times New Roman" w:hAnsi="Times New Roman" w:cs="Times New Roman"/>
        </w:rPr>
        <w:t xml:space="preserve">that </w:t>
      </w:r>
      <w:r w:rsidR="00D739D3" w:rsidRPr="00E01079">
        <w:rPr>
          <w:rFonts w:ascii="Times New Roman" w:hAnsi="Times New Roman" w:cs="Times New Roman"/>
        </w:rPr>
        <w:t>has the potential (after some revision</w:t>
      </w:r>
      <w:r w:rsidR="00A42ACC" w:rsidRPr="00E01079">
        <w:rPr>
          <w:rFonts w:ascii="Times New Roman" w:hAnsi="Times New Roman" w:cs="Times New Roman"/>
        </w:rPr>
        <w:t>s</w:t>
      </w:r>
      <w:r w:rsidR="00D739D3" w:rsidRPr="00E01079">
        <w:rPr>
          <w:rFonts w:ascii="Times New Roman" w:hAnsi="Times New Roman" w:cs="Times New Roman"/>
        </w:rPr>
        <w:t xml:space="preserve">) to </w:t>
      </w:r>
      <w:r w:rsidR="00D1496B" w:rsidRPr="00E01079">
        <w:rPr>
          <w:rFonts w:ascii="Times New Roman" w:hAnsi="Times New Roman" w:cs="Times New Roman"/>
        </w:rPr>
        <w:t xml:space="preserve">be implemented to promote </w:t>
      </w:r>
      <w:r w:rsidR="00DA789E" w:rsidRPr="00E01079">
        <w:rPr>
          <w:rFonts w:ascii="Times New Roman" w:hAnsi="Times New Roman" w:cs="Times New Roman"/>
        </w:rPr>
        <w:t>valued-living</w:t>
      </w:r>
      <w:r w:rsidR="00D1496B" w:rsidRPr="00E01079">
        <w:rPr>
          <w:rFonts w:ascii="Times New Roman" w:hAnsi="Times New Roman" w:cs="Times New Roman"/>
        </w:rPr>
        <w:t xml:space="preserve"> in </w:t>
      </w:r>
      <w:r w:rsidR="004D747B" w:rsidRPr="00E01079">
        <w:rPr>
          <w:rFonts w:ascii="Times New Roman" w:hAnsi="Times New Roman" w:cs="Times New Roman"/>
        </w:rPr>
        <w:t xml:space="preserve">an </w:t>
      </w:r>
      <w:r w:rsidR="00FE39C9" w:rsidRPr="00E01079">
        <w:rPr>
          <w:rFonts w:ascii="Times New Roman" w:hAnsi="Times New Roman" w:cs="Times New Roman"/>
        </w:rPr>
        <w:t>undergraduate</w:t>
      </w:r>
      <w:r w:rsidR="00D1496B" w:rsidRPr="00E01079">
        <w:rPr>
          <w:rFonts w:ascii="Times New Roman" w:hAnsi="Times New Roman" w:cs="Times New Roman"/>
        </w:rPr>
        <w:t xml:space="preserve"> population. </w:t>
      </w:r>
      <w:r w:rsidR="00A85E28" w:rsidRPr="00E01079">
        <w:rPr>
          <w:rFonts w:ascii="Times New Roman" w:hAnsi="Times New Roman" w:cs="Times New Roman"/>
        </w:rPr>
        <w:t xml:space="preserve"> </w:t>
      </w:r>
      <w:r w:rsidR="007A453E" w:rsidRPr="00E01079">
        <w:rPr>
          <w:rFonts w:ascii="Times New Roman" w:hAnsi="Times New Roman" w:cs="Times New Roman"/>
        </w:rPr>
        <w:t xml:space="preserve">Consistent with trends evidenced in prior web-based </w:t>
      </w:r>
      <w:r w:rsidR="007C698D" w:rsidRPr="00E01079">
        <w:rPr>
          <w:rFonts w:ascii="Times New Roman" w:hAnsi="Times New Roman" w:cs="Times New Roman"/>
        </w:rPr>
        <w:t xml:space="preserve">undergraduate </w:t>
      </w:r>
      <w:r w:rsidR="007A453E" w:rsidRPr="00E01079">
        <w:rPr>
          <w:rFonts w:ascii="Times New Roman" w:hAnsi="Times New Roman" w:cs="Times New Roman"/>
        </w:rPr>
        <w:t>intervention</w:t>
      </w:r>
      <w:r w:rsidR="00B11531" w:rsidRPr="00E01079">
        <w:rPr>
          <w:rFonts w:ascii="Times New Roman" w:hAnsi="Times New Roman" w:cs="Times New Roman"/>
        </w:rPr>
        <w:t xml:space="preserve"> studies</w:t>
      </w:r>
      <w:r w:rsidR="007A453E" w:rsidRPr="00E01079">
        <w:rPr>
          <w:rFonts w:ascii="Times New Roman" w:hAnsi="Times New Roman" w:cs="Times New Roman"/>
        </w:rPr>
        <w:t xml:space="preserve"> (see Davies et al., 2014), the LYV program’s design may help address </w:t>
      </w:r>
      <w:r w:rsidR="00D90918" w:rsidRPr="00E01079">
        <w:rPr>
          <w:rFonts w:ascii="Times New Roman" w:hAnsi="Times New Roman" w:cs="Times New Roman"/>
        </w:rPr>
        <w:t xml:space="preserve">common </w:t>
      </w:r>
      <w:r w:rsidR="007A453E" w:rsidRPr="00E01079">
        <w:rPr>
          <w:rFonts w:ascii="Times New Roman" w:hAnsi="Times New Roman" w:cs="Times New Roman"/>
        </w:rPr>
        <w:t xml:space="preserve">barriers </w:t>
      </w:r>
      <w:r w:rsidR="003C6E75" w:rsidRPr="00E01079">
        <w:rPr>
          <w:rFonts w:ascii="Times New Roman" w:hAnsi="Times New Roman" w:cs="Times New Roman"/>
        </w:rPr>
        <w:t>in</w:t>
      </w:r>
      <w:r w:rsidR="007A453E" w:rsidRPr="00E01079">
        <w:rPr>
          <w:rFonts w:ascii="Times New Roman" w:hAnsi="Times New Roman" w:cs="Times New Roman"/>
        </w:rPr>
        <w:t xml:space="preserve"> </w:t>
      </w:r>
      <w:r w:rsidR="003C6E75" w:rsidRPr="00E01079">
        <w:rPr>
          <w:rFonts w:ascii="Times New Roman" w:hAnsi="Times New Roman" w:cs="Times New Roman"/>
        </w:rPr>
        <w:t>the under-</w:t>
      </w:r>
      <w:r w:rsidR="007A453E" w:rsidRPr="00E01079">
        <w:rPr>
          <w:rFonts w:ascii="Times New Roman" w:hAnsi="Times New Roman" w:cs="Times New Roman"/>
        </w:rPr>
        <w:t xml:space="preserve">utilization of psychological wellness services </w:t>
      </w:r>
      <w:r w:rsidR="003C6E75" w:rsidRPr="00E01079">
        <w:rPr>
          <w:rFonts w:ascii="Times New Roman" w:hAnsi="Times New Roman" w:cs="Times New Roman"/>
        </w:rPr>
        <w:t xml:space="preserve">among </w:t>
      </w:r>
      <w:r w:rsidR="00C9139F" w:rsidRPr="00E01079">
        <w:rPr>
          <w:rFonts w:ascii="Times New Roman" w:hAnsi="Times New Roman" w:cs="Times New Roman"/>
        </w:rPr>
        <w:t>students</w:t>
      </w:r>
      <w:r w:rsidR="00C34D79" w:rsidRPr="00E01079">
        <w:rPr>
          <w:rFonts w:ascii="Times New Roman" w:hAnsi="Times New Roman" w:cs="Times New Roman"/>
        </w:rPr>
        <w:t>,</w:t>
      </w:r>
      <w:r w:rsidR="003C6E75" w:rsidRPr="00E01079">
        <w:rPr>
          <w:rFonts w:ascii="Times New Roman" w:hAnsi="Times New Roman" w:cs="Times New Roman"/>
        </w:rPr>
        <w:t xml:space="preserve"> </w:t>
      </w:r>
      <w:r w:rsidR="007C698D" w:rsidRPr="00E01079">
        <w:rPr>
          <w:rFonts w:ascii="Times New Roman" w:hAnsi="Times New Roman" w:cs="Times New Roman"/>
        </w:rPr>
        <w:t>including</w:t>
      </w:r>
      <w:r w:rsidR="007A453E" w:rsidRPr="00E01079">
        <w:rPr>
          <w:rFonts w:ascii="Times New Roman" w:hAnsi="Times New Roman" w:cs="Times New Roman"/>
        </w:rPr>
        <w:t xml:space="preserve"> stigma, time, cost, </w:t>
      </w:r>
      <w:r w:rsidR="00105324" w:rsidRPr="00E01079">
        <w:rPr>
          <w:rFonts w:ascii="Times New Roman" w:hAnsi="Times New Roman" w:cs="Times New Roman"/>
        </w:rPr>
        <w:t>and access (Eisenberg et al., 2012)</w:t>
      </w:r>
      <w:r w:rsidR="007A453E" w:rsidRPr="00E01079">
        <w:rPr>
          <w:rFonts w:ascii="Times New Roman" w:hAnsi="Times New Roman" w:cs="Times New Roman"/>
        </w:rPr>
        <w:t xml:space="preserve">.  </w:t>
      </w:r>
      <w:r w:rsidR="00502F36" w:rsidRPr="00E01079">
        <w:rPr>
          <w:rFonts w:ascii="Times New Roman" w:hAnsi="Times New Roman" w:cs="Times New Roman"/>
        </w:rPr>
        <w:t xml:space="preserve">Alternatively, </w:t>
      </w:r>
      <w:r w:rsidR="00D739D3" w:rsidRPr="00E01079">
        <w:rPr>
          <w:rFonts w:ascii="Times New Roman" w:hAnsi="Times New Roman" w:cs="Times New Roman"/>
        </w:rPr>
        <w:t>it</w:t>
      </w:r>
      <w:r w:rsidR="00502F36" w:rsidRPr="00E01079">
        <w:rPr>
          <w:rFonts w:ascii="Times New Roman" w:hAnsi="Times New Roman" w:cs="Times New Roman"/>
        </w:rPr>
        <w:t xml:space="preserve"> could be integrated into the college orientation process, which could proactively facilitate students’ values-based connections at the start of college and help them navigate their college journey in a value-consistent manner.  </w:t>
      </w:r>
      <w:r w:rsidR="00F12F5A" w:rsidRPr="00E01079">
        <w:rPr>
          <w:rFonts w:ascii="Times New Roman" w:hAnsi="Times New Roman" w:cs="Times New Roman"/>
        </w:rPr>
        <w:t>However, further</w:t>
      </w:r>
      <w:r w:rsidR="00D1496B" w:rsidRPr="00E01079">
        <w:rPr>
          <w:rFonts w:ascii="Times New Roman" w:hAnsi="Times New Roman" w:cs="Times New Roman"/>
        </w:rPr>
        <w:t xml:space="preserve"> program development and research </w:t>
      </w:r>
      <w:r w:rsidR="0038331C" w:rsidRPr="00E01079">
        <w:rPr>
          <w:rFonts w:ascii="Times New Roman" w:hAnsi="Times New Roman" w:cs="Times New Roman"/>
        </w:rPr>
        <w:t xml:space="preserve">first </w:t>
      </w:r>
      <w:r w:rsidR="00D1496B" w:rsidRPr="00E01079">
        <w:rPr>
          <w:rFonts w:ascii="Times New Roman" w:hAnsi="Times New Roman" w:cs="Times New Roman"/>
        </w:rPr>
        <w:t xml:space="preserve">is needed to address </w:t>
      </w:r>
      <w:r w:rsidR="00C9139F" w:rsidRPr="00E01079">
        <w:rPr>
          <w:rFonts w:ascii="Times New Roman" w:hAnsi="Times New Roman" w:cs="Times New Roman"/>
        </w:rPr>
        <w:t>this</w:t>
      </w:r>
      <w:r w:rsidR="00D1496B" w:rsidRPr="00E01079">
        <w:rPr>
          <w:rFonts w:ascii="Times New Roman" w:hAnsi="Times New Roman" w:cs="Times New Roman"/>
        </w:rPr>
        <w:t xml:space="preserve"> study’s </w:t>
      </w:r>
      <w:r w:rsidR="0038331C" w:rsidRPr="00E01079">
        <w:rPr>
          <w:rFonts w:ascii="Times New Roman" w:hAnsi="Times New Roman" w:cs="Times New Roman"/>
        </w:rPr>
        <w:t xml:space="preserve">lukewarm findings and </w:t>
      </w:r>
      <w:r w:rsidR="00D1496B" w:rsidRPr="00E01079">
        <w:rPr>
          <w:rFonts w:ascii="Times New Roman" w:hAnsi="Times New Roman" w:cs="Times New Roman"/>
        </w:rPr>
        <w:t xml:space="preserve">limitations.  </w:t>
      </w:r>
      <w:r w:rsidR="002A5B96" w:rsidRPr="00E01079">
        <w:rPr>
          <w:rFonts w:ascii="Times New Roman" w:hAnsi="Times New Roman" w:cs="Times New Roman"/>
        </w:rPr>
        <w:t xml:space="preserve">Despite </w:t>
      </w:r>
      <w:r w:rsidR="00502F36" w:rsidRPr="00E01079">
        <w:rPr>
          <w:rFonts w:ascii="Times New Roman" w:hAnsi="Times New Roman" w:cs="Times New Roman"/>
        </w:rPr>
        <w:t xml:space="preserve">the </w:t>
      </w:r>
      <w:r w:rsidR="002A5B96" w:rsidRPr="00E01079">
        <w:rPr>
          <w:rFonts w:ascii="Times New Roman" w:hAnsi="Times New Roman" w:cs="Times New Roman"/>
        </w:rPr>
        <w:t>limitations</w:t>
      </w:r>
      <w:r w:rsidR="00D1496B" w:rsidRPr="00E01079">
        <w:rPr>
          <w:rFonts w:ascii="Times New Roman" w:hAnsi="Times New Roman" w:cs="Times New Roman"/>
        </w:rPr>
        <w:t xml:space="preserve">, </w:t>
      </w:r>
      <w:r w:rsidR="003814A2" w:rsidRPr="00E01079">
        <w:rPr>
          <w:rFonts w:ascii="Times New Roman" w:hAnsi="Times New Roman" w:cs="Times New Roman"/>
        </w:rPr>
        <w:t>this</w:t>
      </w:r>
      <w:r w:rsidR="000B0957" w:rsidRPr="00E01079">
        <w:rPr>
          <w:rFonts w:ascii="Times New Roman" w:hAnsi="Times New Roman" w:cs="Times New Roman"/>
        </w:rPr>
        <w:t xml:space="preserve"> study’s </w:t>
      </w:r>
      <w:r w:rsidR="00D1496B" w:rsidRPr="00E01079">
        <w:rPr>
          <w:rFonts w:ascii="Times New Roman" w:hAnsi="Times New Roman" w:cs="Times New Roman"/>
        </w:rPr>
        <w:t xml:space="preserve">initial findings could inform the </w:t>
      </w:r>
      <w:r w:rsidR="004D747B" w:rsidRPr="00E01079">
        <w:rPr>
          <w:rFonts w:ascii="Times New Roman" w:hAnsi="Times New Roman" w:cs="Times New Roman"/>
        </w:rPr>
        <w:t xml:space="preserve">continued </w:t>
      </w:r>
      <w:r w:rsidR="00D1496B" w:rsidRPr="00E01079">
        <w:rPr>
          <w:rFonts w:ascii="Times New Roman" w:hAnsi="Times New Roman" w:cs="Times New Roman"/>
        </w:rPr>
        <w:t xml:space="preserve">development </w:t>
      </w:r>
      <w:r w:rsidR="0038331C" w:rsidRPr="00E01079">
        <w:rPr>
          <w:rFonts w:ascii="Times New Roman" w:hAnsi="Times New Roman" w:cs="Times New Roman"/>
        </w:rPr>
        <w:t xml:space="preserve">and research </w:t>
      </w:r>
      <w:r w:rsidR="00D1496B" w:rsidRPr="00E01079">
        <w:rPr>
          <w:rFonts w:ascii="Times New Roman" w:hAnsi="Times New Roman" w:cs="Times New Roman"/>
        </w:rPr>
        <w:t xml:space="preserve">of </w:t>
      </w:r>
      <w:r w:rsidR="0038331C" w:rsidRPr="00E01079">
        <w:rPr>
          <w:rFonts w:ascii="Times New Roman" w:hAnsi="Times New Roman" w:cs="Times New Roman"/>
        </w:rPr>
        <w:t xml:space="preserve">the LYV or other </w:t>
      </w:r>
      <w:r w:rsidR="00D739D3" w:rsidRPr="00E01079">
        <w:rPr>
          <w:rFonts w:ascii="Times New Roman" w:hAnsi="Times New Roman" w:cs="Times New Roman"/>
        </w:rPr>
        <w:t xml:space="preserve">brief, online </w:t>
      </w:r>
      <w:r w:rsidR="00502F36" w:rsidRPr="00E01079">
        <w:rPr>
          <w:rFonts w:ascii="Times New Roman" w:hAnsi="Times New Roman" w:cs="Times New Roman"/>
        </w:rPr>
        <w:t xml:space="preserve">values-based </w:t>
      </w:r>
      <w:r w:rsidR="00D1496B" w:rsidRPr="00E01079">
        <w:rPr>
          <w:rFonts w:ascii="Times New Roman" w:hAnsi="Times New Roman" w:cs="Times New Roman"/>
        </w:rPr>
        <w:t>program</w:t>
      </w:r>
      <w:r w:rsidR="004D747B" w:rsidRPr="00E01079">
        <w:rPr>
          <w:rFonts w:ascii="Times New Roman" w:hAnsi="Times New Roman" w:cs="Times New Roman"/>
        </w:rPr>
        <w:t>s</w:t>
      </w:r>
      <w:r w:rsidR="00D1496B" w:rsidRPr="00E01079">
        <w:rPr>
          <w:rFonts w:ascii="Times New Roman" w:hAnsi="Times New Roman" w:cs="Times New Roman"/>
        </w:rPr>
        <w:t xml:space="preserve"> to promote </w:t>
      </w:r>
      <w:r w:rsidR="000B0957" w:rsidRPr="00E01079">
        <w:rPr>
          <w:rFonts w:ascii="Times New Roman" w:hAnsi="Times New Roman" w:cs="Times New Roman"/>
        </w:rPr>
        <w:t xml:space="preserve">various </w:t>
      </w:r>
      <w:r w:rsidR="00D1496B" w:rsidRPr="00E01079">
        <w:rPr>
          <w:rFonts w:ascii="Times New Roman" w:hAnsi="Times New Roman" w:cs="Times New Roman"/>
        </w:rPr>
        <w:t xml:space="preserve">positive factors among </w:t>
      </w:r>
      <w:r w:rsidR="00FB5783" w:rsidRPr="00E01079">
        <w:rPr>
          <w:rFonts w:ascii="Times New Roman" w:hAnsi="Times New Roman" w:cs="Times New Roman"/>
        </w:rPr>
        <w:t>undergraduates</w:t>
      </w:r>
      <w:r w:rsidR="00D1496B" w:rsidRPr="00E01079">
        <w:rPr>
          <w:rFonts w:ascii="Times New Roman" w:hAnsi="Times New Roman" w:cs="Times New Roman"/>
        </w:rPr>
        <w:t xml:space="preserve"> to help meet the needs of </w:t>
      </w:r>
      <w:r w:rsidR="00502F36" w:rsidRPr="00E01079">
        <w:rPr>
          <w:rFonts w:ascii="Times New Roman" w:hAnsi="Times New Roman" w:cs="Times New Roman"/>
        </w:rPr>
        <w:t>students and other relevant stakeholders on college campuses.</w:t>
      </w:r>
    </w:p>
    <w:p w14:paraId="6E879697" w14:textId="11702393" w:rsidR="009C4AD7" w:rsidRPr="00773EA3" w:rsidRDefault="009C4AD7" w:rsidP="006D4754">
      <w:pPr>
        <w:spacing w:line="480" w:lineRule="auto"/>
        <w:rPr>
          <w:rFonts w:ascii="Times New Roman" w:hAnsi="Times New Roman" w:cs="Times New Roman"/>
        </w:rPr>
      </w:pPr>
    </w:p>
    <w:p w14:paraId="70D40834" w14:textId="77777777" w:rsidR="00245754" w:rsidRPr="00773EA3" w:rsidRDefault="00245754">
      <w:pPr>
        <w:rPr>
          <w:rFonts w:ascii="Times New Roman" w:hAnsi="Times New Roman" w:cs="Times New Roman"/>
        </w:rPr>
      </w:pPr>
      <w:r w:rsidRPr="00773EA3">
        <w:rPr>
          <w:rFonts w:ascii="Times New Roman" w:hAnsi="Times New Roman" w:cs="Times New Roman"/>
        </w:rPr>
        <w:br w:type="page"/>
      </w:r>
    </w:p>
    <w:p w14:paraId="3180FEB1" w14:textId="46514C53" w:rsidR="00A55D18" w:rsidRPr="00773EA3" w:rsidRDefault="00A55D18" w:rsidP="004C0D88">
      <w:pPr>
        <w:spacing w:line="480" w:lineRule="auto"/>
        <w:ind w:firstLine="720"/>
        <w:jc w:val="center"/>
        <w:rPr>
          <w:rFonts w:ascii="Times New Roman" w:hAnsi="Times New Roman" w:cs="Times New Roman"/>
        </w:rPr>
      </w:pPr>
      <w:r w:rsidRPr="00773EA3">
        <w:rPr>
          <w:rFonts w:ascii="Times New Roman" w:hAnsi="Times New Roman" w:cs="Times New Roman"/>
        </w:rPr>
        <w:lastRenderedPageBreak/>
        <w:t>References</w:t>
      </w:r>
    </w:p>
    <w:p w14:paraId="5023455D"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Andersson, G. (2010). The promise and pitfalls of the internet for cognitive behavioral therapy. </w:t>
      </w:r>
      <w:r w:rsidRPr="00773EA3">
        <w:rPr>
          <w:rFonts w:ascii="Times New Roman" w:hAnsi="Times New Roman" w:cs="Times New Roman"/>
          <w:bCs/>
          <w:i/>
        </w:rPr>
        <w:t>BMC Medicine, 8</w:t>
      </w:r>
      <w:r w:rsidRPr="00773EA3">
        <w:rPr>
          <w:rFonts w:ascii="Times New Roman" w:hAnsi="Times New Roman" w:cs="Times New Roman"/>
          <w:bCs/>
        </w:rPr>
        <w:t xml:space="preserve">, 82. </w:t>
      </w:r>
      <w:proofErr w:type="spellStart"/>
      <w:r w:rsidRPr="00773EA3">
        <w:rPr>
          <w:rFonts w:ascii="Times New Roman" w:hAnsi="Times New Roman" w:cs="Times New Roman"/>
          <w:bCs/>
        </w:rPr>
        <w:t>doi</w:t>
      </w:r>
      <w:proofErr w:type="spellEnd"/>
      <w:r w:rsidRPr="00773EA3">
        <w:rPr>
          <w:rFonts w:ascii="Times New Roman" w:hAnsi="Times New Roman" w:cs="Times New Roman"/>
          <w:bCs/>
        </w:rPr>
        <w:t>:</w:t>
      </w:r>
      <w:r w:rsidRPr="00773EA3">
        <w:rPr>
          <w:rFonts w:ascii="Times New Roman" w:hAnsi="Times New Roman" w:cs="Times New Roman"/>
          <w:spacing w:val="1"/>
          <w:lang w:val="en-GB"/>
        </w:rPr>
        <w:t>10.1186/1741-7015-8-82</w:t>
      </w:r>
    </w:p>
    <w:p w14:paraId="7428EA48"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Bangor, A., </w:t>
      </w:r>
      <w:proofErr w:type="spellStart"/>
      <w:r w:rsidRPr="00773EA3">
        <w:rPr>
          <w:rFonts w:ascii="Times New Roman" w:hAnsi="Times New Roman" w:cs="Times New Roman"/>
          <w:bCs/>
        </w:rPr>
        <w:t>Kortum</w:t>
      </w:r>
      <w:proofErr w:type="spellEnd"/>
      <w:r w:rsidRPr="00773EA3">
        <w:rPr>
          <w:rFonts w:ascii="Times New Roman" w:hAnsi="Times New Roman" w:cs="Times New Roman"/>
          <w:bCs/>
        </w:rPr>
        <w:t xml:space="preserve">, P. T., &amp; Miller, J. T. (2008). An empirical evaluation of the system usability scale. </w:t>
      </w:r>
      <w:r w:rsidRPr="00773EA3">
        <w:rPr>
          <w:rFonts w:ascii="Times New Roman" w:hAnsi="Times New Roman" w:cs="Times New Roman"/>
          <w:bCs/>
          <w:i/>
          <w:iCs/>
        </w:rPr>
        <w:t>International Journal of Human-Computer Interaction, 24</w:t>
      </w:r>
      <w:r w:rsidRPr="00773EA3">
        <w:rPr>
          <w:rFonts w:ascii="Times New Roman" w:hAnsi="Times New Roman" w:cs="Times New Roman"/>
          <w:bCs/>
          <w:iCs/>
        </w:rPr>
        <w:t xml:space="preserve">, </w:t>
      </w:r>
      <w:r w:rsidRPr="00773EA3">
        <w:rPr>
          <w:rFonts w:ascii="Times New Roman" w:hAnsi="Times New Roman" w:cs="Times New Roman"/>
          <w:bCs/>
        </w:rPr>
        <w:t xml:space="preserve">574-594. </w:t>
      </w:r>
    </w:p>
    <w:p w14:paraId="60B0C2C4"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Biglan</w:t>
      </w:r>
      <w:proofErr w:type="spellEnd"/>
      <w:r w:rsidRPr="00773EA3">
        <w:rPr>
          <w:rFonts w:ascii="Times New Roman" w:hAnsi="Times New Roman" w:cs="Times New Roman"/>
          <w:bCs/>
        </w:rPr>
        <w:t xml:space="preserve">, A., Hayes, S. C., &amp; </w:t>
      </w:r>
      <w:proofErr w:type="spellStart"/>
      <w:r w:rsidRPr="00773EA3">
        <w:rPr>
          <w:rFonts w:ascii="Times New Roman" w:hAnsi="Times New Roman" w:cs="Times New Roman"/>
          <w:bCs/>
        </w:rPr>
        <w:t>Pistorello</w:t>
      </w:r>
      <w:proofErr w:type="spellEnd"/>
      <w:r w:rsidRPr="00773EA3">
        <w:rPr>
          <w:rFonts w:ascii="Times New Roman" w:hAnsi="Times New Roman" w:cs="Times New Roman"/>
          <w:bCs/>
        </w:rPr>
        <w:t xml:space="preserve">, J. (2008). Acceptance and commitment: Implications for prevention science. </w:t>
      </w:r>
      <w:r w:rsidRPr="00773EA3">
        <w:rPr>
          <w:rFonts w:ascii="Times New Roman" w:hAnsi="Times New Roman" w:cs="Times New Roman"/>
          <w:bCs/>
          <w:i/>
        </w:rPr>
        <w:t>Prevention Science</w:t>
      </w:r>
      <w:r w:rsidRPr="00773EA3">
        <w:rPr>
          <w:rFonts w:ascii="Times New Roman" w:hAnsi="Times New Roman" w:cs="Times New Roman"/>
          <w:bCs/>
        </w:rPr>
        <w:t xml:space="preserve">, </w:t>
      </w:r>
      <w:r w:rsidRPr="00773EA3">
        <w:rPr>
          <w:rFonts w:ascii="Times New Roman" w:hAnsi="Times New Roman" w:cs="Times New Roman"/>
          <w:bCs/>
          <w:i/>
        </w:rPr>
        <w:t>9</w:t>
      </w:r>
      <w:r w:rsidRPr="00773EA3">
        <w:rPr>
          <w:rFonts w:ascii="Times New Roman" w:hAnsi="Times New Roman" w:cs="Times New Roman"/>
          <w:bCs/>
        </w:rPr>
        <w:t>(3), 139–152. doi:10.1007/s11121-008-0099-4</w:t>
      </w:r>
    </w:p>
    <w:p w14:paraId="782CC7B8" w14:textId="16242DDA"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Braithwaite, S. R., &amp; Fincham, F. D. (2009). A randomized clinical trial of a computer based preventive intervention: Replication and extension of </w:t>
      </w:r>
      <w:proofErr w:type="spellStart"/>
      <w:r w:rsidRPr="00773EA3">
        <w:rPr>
          <w:rFonts w:ascii="Times New Roman" w:hAnsi="Times New Roman" w:cs="Times New Roman"/>
          <w:bCs/>
        </w:rPr>
        <w:t>ePREP</w:t>
      </w:r>
      <w:proofErr w:type="spellEnd"/>
      <w:r w:rsidRPr="00773EA3">
        <w:rPr>
          <w:rFonts w:ascii="Times New Roman" w:hAnsi="Times New Roman" w:cs="Times New Roman"/>
          <w:bCs/>
        </w:rPr>
        <w:t xml:space="preserve">. </w:t>
      </w:r>
      <w:r w:rsidRPr="00773EA3">
        <w:rPr>
          <w:rFonts w:ascii="Times New Roman" w:hAnsi="Times New Roman" w:cs="Times New Roman"/>
          <w:bCs/>
          <w:i/>
        </w:rPr>
        <w:t>Journal of Family Psychology</w:t>
      </w:r>
      <w:r w:rsidRPr="00773EA3">
        <w:rPr>
          <w:rFonts w:ascii="Times New Roman" w:hAnsi="Times New Roman" w:cs="Times New Roman"/>
          <w:bCs/>
        </w:rPr>
        <w:t xml:space="preserve">, </w:t>
      </w:r>
      <w:r w:rsidRPr="00773EA3">
        <w:rPr>
          <w:rFonts w:ascii="Times New Roman" w:hAnsi="Times New Roman" w:cs="Times New Roman"/>
          <w:bCs/>
          <w:i/>
        </w:rPr>
        <w:t>23</w:t>
      </w:r>
      <w:r w:rsidRPr="00773EA3">
        <w:rPr>
          <w:rFonts w:ascii="Times New Roman" w:hAnsi="Times New Roman" w:cs="Times New Roman"/>
          <w:bCs/>
        </w:rPr>
        <w:t>(1), 32–38. doi:10.1037/a0014061</w:t>
      </w:r>
    </w:p>
    <w:p w14:paraId="554FAD86" w14:textId="171B517B" w:rsidR="00773EA3" w:rsidRPr="00773EA3" w:rsidRDefault="00773EA3"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Bronk</w:t>
      </w:r>
      <w:proofErr w:type="spellEnd"/>
      <w:r w:rsidRPr="00773EA3">
        <w:rPr>
          <w:rFonts w:ascii="Times New Roman" w:hAnsi="Times New Roman" w:cs="Times New Roman"/>
          <w:bCs/>
        </w:rPr>
        <w:t xml:space="preserve">, K. C.  (2013).  </w:t>
      </w:r>
      <w:r w:rsidRPr="00773EA3">
        <w:rPr>
          <w:rFonts w:ascii="Times New Roman" w:hAnsi="Times New Roman" w:cs="Times New Roman"/>
          <w:i/>
          <w:iCs/>
        </w:rPr>
        <w:t>Purpose in life: A critical component of optimal youth development</w:t>
      </w:r>
      <w:r w:rsidRPr="00773EA3">
        <w:rPr>
          <w:rFonts w:ascii="Times New Roman" w:hAnsi="Times New Roman" w:cs="Times New Roman"/>
        </w:rPr>
        <w:t>. New York, NY: Springer.</w:t>
      </w:r>
    </w:p>
    <w:p w14:paraId="68F6DAF9"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Brooke, J. (1996). SUS: A “quick and dirty” usability scale. In P. W. Jordan, B. Thomas, B. A. </w:t>
      </w:r>
      <w:proofErr w:type="spellStart"/>
      <w:r w:rsidRPr="00773EA3">
        <w:rPr>
          <w:rFonts w:ascii="Times New Roman" w:hAnsi="Times New Roman" w:cs="Times New Roman"/>
          <w:bCs/>
        </w:rPr>
        <w:t>Weerdmeester</w:t>
      </w:r>
      <w:proofErr w:type="spellEnd"/>
      <w:r w:rsidRPr="00773EA3">
        <w:rPr>
          <w:rFonts w:ascii="Times New Roman" w:hAnsi="Times New Roman" w:cs="Times New Roman"/>
          <w:bCs/>
        </w:rPr>
        <w:t xml:space="preserve">, &amp; I. L. McClelland (Eds.), </w:t>
      </w:r>
      <w:r w:rsidRPr="00773EA3">
        <w:rPr>
          <w:rFonts w:ascii="Times New Roman" w:hAnsi="Times New Roman" w:cs="Times New Roman"/>
          <w:bCs/>
          <w:i/>
          <w:iCs/>
        </w:rPr>
        <w:t xml:space="preserve">Usability evaluation in industry </w:t>
      </w:r>
      <w:r w:rsidRPr="00773EA3">
        <w:rPr>
          <w:rFonts w:ascii="Times New Roman" w:hAnsi="Times New Roman" w:cs="Times New Roman"/>
          <w:bCs/>
        </w:rPr>
        <w:t xml:space="preserve">(pp. 189–194). London, England: Taylor &amp; Francis. </w:t>
      </w:r>
    </w:p>
    <w:p w14:paraId="613B697B"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Chase, J. A., </w:t>
      </w:r>
      <w:proofErr w:type="spellStart"/>
      <w:r w:rsidRPr="00773EA3">
        <w:rPr>
          <w:rFonts w:ascii="Times New Roman" w:hAnsi="Times New Roman" w:cs="Times New Roman"/>
          <w:bCs/>
        </w:rPr>
        <w:t>Houmanfar</w:t>
      </w:r>
      <w:proofErr w:type="spellEnd"/>
      <w:r w:rsidRPr="00773EA3">
        <w:rPr>
          <w:rFonts w:ascii="Times New Roman" w:hAnsi="Times New Roman" w:cs="Times New Roman"/>
          <w:bCs/>
        </w:rPr>
        <w:t xml:space="preserve">, R., Hayes, S. C., Ward, T. A., </w:t>
      </w:r>
      <w:proofErr w:type="spellStart"/>
      <w:r w:rsidRPr="00773EA3">
        <w:rPr>
          <w:rFonts w:ascii="Times New Roman" w:hAnsi="Times New Roman" w:cs="Times New Roman"/>
          <w:bCs/>
        </w:rPr>
        <w:t>Vilardaga</w:t>
      </w:r>
      <w:proofErr w:type="spellEnd"/>
      <w:r w:rsidRPr="00773EA3">
        <w:rPr>
          <w:rFonts w:ascii="Times New Roman" w:hAnsi="Times New Roman" w:cs="Times New Roman"/>
          <w:bCs/>
        </w:rPr>
        <w:t xml:space="preserve">, J. P., &amp; Follette, V. (2013). Values are not just goals: Online ACT-based values training adds to goal setting in improving undergraduate college student performance. </w:t>
      </w:r>
      <w:r w:rsidRPr="00773EA3">
        <w:rPr>
          <w:rFonts w:ascii="Times New Roman" w:hAnsi="Times New Roman" w:cs="Times New Roman"/>
          <w:bCs/>
          <w:i/>
        </w:rPr>
        <w:t>Journal of Contextual Behavioral Science</w:t>
      </w:r>
      <w:r w:rsidRPr="00773EA3">
        <w:rPr>
          <w:rFonts w:ascii="Times New Roman" w:hAnsi="Times New Roman" w:cs="Times New Roman"/>
          <w:bCs/>
        </w:rPr>
        <w:t xml:space="preserve">, </w:t>
      </w:r>
      <w:r w:rsidRPr="00773EA3">
        <w:rPr>
          <w:rFonts w:ascii="Times New Roman" w:hAnsi="Times New Roman" w:cs="Times New Roman"/>
          <w:bCs/>
          <w:i/>
        </w:rPr>
        <w:t>2</w:t>
      </w:r>
      <w:r w:rsidRPr="00773EA3">
        <w:rPr>
          <w:rFonts w:ascii="Times New Roman" w:hAnsi="Times New Roman" w:cs="Times New Roman"/>
          <w:bCs/>
        </w:rPr>
        <w:t>(3), 79–84.</w:t>
      </w:r>
    </w:p>
    <w:p w14:paraId="3F4A8A85"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Ciarrochi</w:t>
      </w:r>
      <w:proofErr w:type="spellEnd"/>
      <w:r w:rsidRPr="00773EA3">
        <w:rPr>
          <w:rFonts w:ascii="Times New Roman" w:hAnsi="Times New Roman" w:cs="Times New Roman"/>
          <w:bCs/>
        </w:rPr>
        <w:t xml:space="preserve">, J., Blackledge, J. T., &amp; Heaven, P. (2006, July). </w:t>
      </w:r>
      <w:r w:rsidRPr="00773EA3">
        <w:rPr>
          <w:rFonts w:ascii="Times New Roman" w:hAnsi="Times New Roman" w:cs="Times New Roman"/>
          <w:bCs/>
          <w:i/>
          <w:iCs/>
        </w:rPr>
        <w:t xml:space="preserve">Initial validation of the Social Values Survey and Personal Values Questionnaire. </w:t>
      </w:r>
      <w:r w:rsidRPr="00773EA3">
        <w:rPr>
          <w:rFonts w:ascii="Times New Roman" w:hAnsi="Times New Roman" w:cs="Times New Roman"/>
          <w:bCs/>
          <w:iCs/>
        </w:rPr>
        <w:t xml:space="preserve">Poster </w:t>
      </w:r>
      <w:r w:rsidRPr="00773EA3">
        <w:rPr>
          <w:rFonts w:ascii="Times New Roman" w:hAnsi="Times New Roman" w:cs="Times New Roman"/>
          <w:bCs/>
        </w:rPr>
        <w:t xml:space="preserve">Presented at the Second World Conference on ACT, RFT, and Contextual </w:t>
      </w:r>
      <w:proofErr w:type="spellStart"/>
      <w:r w:rsidRPr="00773EA3">
        <w:rPr>
          <w:rFonts w:ascii="Times New Roman" w:hAnsi="Times New Roman" w:cs="Times New Roman"/>
          <w:bCs/>
        </w:rPr>
        <w:t>Behavioural</w:t>
      </w:r>
      <w:proofErr w:type="spellEnd"/>
      <w:r w:rsidRPr="00773EA3">
        <w:rPr>
          <w:rFonts w:ascii="Times New Roman" w:hAnsi="Times New Roman" w:cs="Times New Roman"/>
          <w:bCs/>
        </w:rPr>
        <w:t xml:space="preserve"> Science, London, England. </w:t>
      </w:r>
    </w:p>
    <w:p w14:paraId="29B0ED4E"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lastRenderedPageBreak/>
        <w:t>Ciarrochi</w:t>
      </w:r>
      <w:proofErr w:type="spellEnd"/>
      <w:r w:rsidRPr="00773EA3">
        <w:rPr>
          <w:rFonts w:ascii="Times New Roman" w:hAnsi="Times New Roman" w:cs="Times New Roman"/>
          <w:bCs/>
        </w:rPr>
        <w:t xml:space="preserve">, J., Fisher, D., &amp; Lane, L. (2011). The link between value motives, value success, and well-being among people diagnosed with cancer. </w:t>
      </w:r>
      <w:r w:rsidRPr="00773EA3">
        <w:rPr>
          <w:rFonts w:ascii="Times New Roman" w:hAnsi="Times New Roman" w:cs="Times New Roman"/>
          <w:bCs/>
          <w:i/>
        </w:rPr>
        <w:t>Psycho-Oncology</w:t>
      </w:r>
      <w:r w:rsidRPr="00773EA3">
        <w:rPr>
          <w:rFonts w:ascii="Times New Roman" w:hAnsi="Times New Roman" w:cs="Times New Roman"/>
          <w:bCs/>
        </w:rPr>
        <w:t xml:space="preserve">, </w:t>
      </w:r>
      <w:r w:rsidRPr="00773EA3">
        <w:rPr>
          <w:rFonts w:ascii="Times New Roman" w:hAnsi="Times New Roman" w:cs="Times New Roman"/>
          <w:bCs/>
          <w:i/>
        </w:rPr>
        <w:t>20</w:t>
      </w:r>
      <w:r w:rsidRPr="00773EA3">
        <w:rPr>
          <w:rFonts w:ascii="Times New Roman" w:hAnsi="Times New Roman" w:cs="Times New Roman"/>
          <w:bCs/>
        </w:rPr>
        <w:t>, 1184–1192. doi:10.1002/pon.1832</w:t>
      </w:r>
    </w:p>
    <w:p w14:paraId="038C8CC7"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Cohen, G. L., Garcia, J., </w:t>
      </w:r>
      <w:proofErr w:type="spellStart"/>
      <w:r w:rsidRPr="00773EA3">
        <w:rPr>
          <w:rFonts w:ascii="Times New Roman" w:hAnsi="Times New Roman" w:cs="Times New Roman"/>
          <w:bCs/>
        </w:rPr>
        <w:t>Apfel</w:t>
      </w:r>
      <w:proofErr w:type="spellEnd"/>
      <w:r w:rsidRPr="00773EA3">
        <w:rPr>
          <w:rFonts w:ascii="Times New Roman" w:hAnsi="Times New Roman" w:cs="Times New Roman"/>
          <w:bCs/>
        </w:rPr>
        <w:t xml:space="preserve">, N., &amp; Master, A. (2006). Reducing the racial achievement gap: A social-psychological intervention. </w:t>
      </w:r>
      <w:r w:rsidRPr="00773EA3">
        <w:rPr>
          <w:rFonts w:ascii="Times New Roman" w:hAnsi="Times New Roman" w:cs="Times New Roman"/>
          <w:bCs/>
          <w:i/>
        </w:rPr>
        <w:t>Science</w:t>
      </w:r>
      <w:r w:rsidRPr="00773EA3">
        <w:rPr>
          <w:rFonts w:ascii="Times New Roman" w:hAnsi="Times New Roman" w:cs="Times New Roman"/>
          <w:bCs/>
        </w:rPr>
        <w:t xml:space="preserve">, </w:t>
      </w:r>
      <w:r w:rsidRPr="00773EA3">
        <w:rPr>
          <w:rFonts w:ascii="Times New Roman" w:hAnsi="Times New Roman" w:cs="Times New Roman"/>
          <w:bCs/>
          <w:i/>
        </w:rPr>
        <w:t>313</w:t>
      </w:r>
      <w:r w:rsidRPr="00773EA3">
        <w:rPr>
          <w:rFonts w:ascii="Times New Roman" w:hAnsi="Times New Roman" w:cs="Times New Roman"/>
          <w:bCs/>
        </w:rPr>
        <w:t>, 1307–1310. doi:10.1126/science.1128317</w:t>
      </w:r>
    </w:p>
    <w:p w14:paraId="42014DB0" w14:textId="568DF219"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Crocker, J., </w:t>
      </w:r>
      <w:proofErr w:type="spellStart"/>
      <w:r w:rsidRPr="00773EA3">
        <w:rPr>
          <w:rFonts w:ascii="Times New Roman" w:hAnsi="Times New Roman" w:cs="Times New Roman"/>
          <w:bCs/>
        </w:rPr>
        <w:t>Niiya</w:t>
      </w:r>
      <w:proofErr w:type="spellEnd"/>
      <w:r w:rsidRPr="00773EA3">
        <w:rPr>
          <w:rFonts w:ascii="Times New Roman" w:hAnsi="Times New Roman" w:cs="Times New Roman"/>
          <w:bCs/>
        </w:rPr>
        <w:t xml:space="preserve">, Y., &amp; </w:t>
      </w:r>
      <w:proofErr w:type="spellStart"/>
      <w:r w:rsidRPr="00773EA3">
        <w:rPr>
          <w:rFonts w:ascii="Times New Roman" w:hAnsi="Times New Roman" w:cs="Times New Roman"/>
          <w:bCs/>
        </w:rPr>
        <w:t>Mischkowski</w:t>
      </w:r>
      <w:proofErr w:type="spellEnd"/>
      <w:r w:rsidRPr="00773EA3">
        <w:rPr>
          <w:rFonts w:ascii="Times New Roman" w:hAnsi="Times New Roman" w:cs="Times New Roman"/>
          <w:bCs/>
        </w:rPr>
        <w:t xml:space="preserve">, D. (2008). Why does writing about important values reduce defensiveness? Self-affirmation and the role of positive other-directed feelings. </w:t>
      </w:r>
      <w:r w:rsidRPr="00773EA3">
        <w:rPr>
          <w:rFonts w:ascii="Times New Roman" w:hAnsi="Times New Roman" w:cs="Times New Roman"/>
          <w:bCs/>
          <w:i/>
        </w:rPr>
        <w:t>Psychological Science</w:t>
      </w:r>
      <w:r w:rsidRPr="00773EA3">
        <w:rPr>
          <w:rFonts w:ascii="Times New Roman" w:hAnsi="Times New Roman" w:cs="Times New Roman"/>
          <w:bCs/>
        </w:rPr>
        <w:t xml:space="preserve">, </w:t>
      </w:r>
      <w:r w:rsidRPr="00773EA3">
        <w:rPr>
          <w:rFonts w:ascii="Times New Roman" w:hAnsi="Times New Roman" w:cs="Times New Roman"/>
          <w:bCs/>
          <w:i/>
        </w:rPr>
        <w:t>19</w:t>
      </w:r>
      <w:r w:rsidRPr="00773EA3">
        <w:rPr>
          <w:rFonts w:ascii="Times New Roman" w:hAnsi="Times New Roman" w:cs="Times New Roman"/>
          <w:bCs/>
        </w:rPr>
        <w:t>, 740–747. doi:10.1111/j.1467-9280.</w:t>
      </w:r>
      <w:proofErr w:type="gramStart"/>
      <w:r w:rsidRPr="00773EA3">
        <w:rPr>
          <w:rFonts w:ascii="Times New Roman" w:hAnsi="Times New Roman" w:cs="Times New Roman"/>
          <w:bCs/>
        </w:rPr>
        <w:t>2008.02150.x</w:t>
      </w:r>
      <w:proofErr w:type="gramEnd"/>
    </w:p>
    <w:p w14:paraId="1E8D8087" w14:textId="6AA42B42" w:rsidR="00F77690" w:rsidRPr="00773EA3" w:rsidRDefault="00F77690" w:rsidP="00100E40">
      <w:pPr>
        <w:spacing w:line="480" w:lineRule="auto"/>
        <w:ind w:left="720" w:hanging="720"/>
        <w:rPr>
          <w:rFonts w:ascii="Times New Roman" w:hAnsi="Times New Roman" w:cs="Times New Roman"/>
          <w:bCs/>
        </w:rPr>
      </w:pPr>
      <w:r w:rsidRPr="00773EA3">
        <w:rPr>
          <w:rFonts w:ascii="Times New Roman" w:hAnsi="Times New Roman" w:cs="Times New Roman"/>
        </w:rPr>
        <w:t>Dalrymple, K., Levin, M.</w:t>
      </w:r>
      <w:r w:rsidR="005E3C6D" w:rsidRPr="00773EA3">
        <w:rPr>
          <w:rFonts w:ascii="Times New Roman" w:hAnsi="Times New Roman" w:cs="Times New Roman"/>
        </w:rPr>
        <w:t xml:space="preserve"> </w:t>
      </w:r>
      <w:r w:rsidRPr="00773EA3">
        <w:rPr>
          <w:rFonts w:ascii="Times New Roman" w:hAnsi="Times New Roman" w:cs="Times New Roman"/>
        </w:rPr>
        <w:t xml:space="preserve">E., </w:t>
      </w:r>
      <w:proofErr w:type="spellStart"/>
      <w:r w:rsidRPr="00773EA3">
        <w:rPr>
          <w:rFonts w:ascii="Times New Roman" w:hAnsi="Times New Roman" w:cs="Times New Roman"/>
        </w:rPr>
        <w:t>Haeger</w:t>
      </w:r>
      <w:proofErr w:type="spellEnd"/>
      <w:r w:rsidRPr="00773EA3">
        <w:rPr>
          <w:rFonts w:ascii="Times New Roman" w:hAnsi="Times New Roman" w:cs="Times New Roman"/>
        </w:rPr>
        <w:t xml:space="preserve">, J., Walsh, E., Rosenstein, L. &amp; </w:t>
      </w:r>
      <w:proofErr w:type="spellStart"/>
      <w:r w:rsidRPr="00773EA3">
        <w:rPr>
          <w:rFonts w:ascii="Times New Roman" w:hAnsi="Times New Roman" w:cs="Times New Roman"/>
        </w:rPr>
        <w:t>Gaudiano</w:t>
      </w:r>
      <w:proofErr w:type="spellEnd"/>
      <w:r w:rsidRPr="00773EA3">
        <w:rPr>
          <w:rFonts w:ascii="Times New Roman" w:hAnsi="Times New Roman" w:cs="Times New Roman"/>
        </w:rPr>
        <w:t>, B. (2016). Development of a brief, values-based online adjunctive intervention for depression and anxiety. Paper</w:t>
      </w:r>
      <w:r w:rsidRPr="00773EA3">
        <w:rPr>
          <w:rFonts w:ascii="Times New Roman" w:eastAsia="Calibri" w:hAnsi="Times New Roman" w:cs="Times New Roman"/>
          <w:spacing w:val="1"/>
        </w:rPr>
        <w:t xml:space="preserve"> presented</w:t>
      </w:r>
      <w:r w:rsidRPr="00773EA3">
        <w:rPr>
          <w:rFonts w:ascii="Times New Roman" w:eastAsia="Calibri" w:hAnsi="Times New Roman" w:cs="Times New Roman"/>
        </w:rPr>
        <w:t xml:space="preserve"> at</w:t>
      </w:r>
      <w:r w:rsidRPr="00773EA3">
        <w:rPr>
          <w:rFonts w:ascii="Times New Roman" w:eastAsia="Calibri" w:hAnsi="Times New Roman" w:cs="Times New Roman"/>
          <w:spacing w:val="-1"/>
        </w:rPr>
        <w:t xml:space="preserve"> t</w:t>
      </w:r>
      <w:r w:rsidRPr="00773EA3">
        <w:rPr>
          <w:rFonts w:ascii="Times New Roman" w:eastAsia="Calibri" w:hAnsi="Times New Roman" w:cs="Times New Roman"/>
          <w:spacing w:val="1"/>
        </w:rPr>
        <w:t>h</w:t>
      </w:r>
      <w:r w:rsidRPr="00773EA3">
        <w:rPr>
          <w:rFonts w:ascii="Times New Roman" w:eastAsia="Calibri" w:hAnsi="Times New Roman" w:cs="Times New Roman"/>
        </w:rPr>
        <w:t>e</w:t>
      </w:r>
      <w:r w:rsidRPr="00773EA3">
        <w:rPr>
          <w:rFonts w:ascii="Times New Roman" w:eastAsia="Calibri" w:hAnsi="Times New Roman" w:cs="Times New Roman"/>
          <w:spacing w:val="-3"/>
        </w:rPr>
        <w:t xml:space="preserve"> </w:t>
      </w:r>
      <w:r w:rsidRPr="00773EA3">
        <w:rPr>
          <w:rFonts w:ascii="Times New Roman" w:eastAsia="Calibri" w:hAnsi="Times New Roman" w:cs="Times New Roman"/>
          <w:spacing w:val="-2"/>
        </w:rPr>
        <w:t>1</w:t>
      </w:r>
      <w:r w:rsidRPr="00773EA3">
        <w:rPr>
          <w:rFonts w:ascii="Times New Roman" w:eastAsia="Calibri" w:hAnsi="Times New Roman" w:cs="Times New Roman"/>
          <w:spacing w:val="1"/>
        </w:rPr>
        <w:t>4</w:t>
      </w:r>
      <w:proofErr w:type="spellStart"/>
      <w:r w:rsidRPr="00773EA3">
        <w:rPr>
          <w:rFonts w:ascii="Times New Roman" w:eastAsia="Calibri" w:hAnsi="Times New Roman" w:cs="Times New Roman"/>
          <w:spacing w:val="-1"/>
          <w:position w:val="11"/>
        </w:rPr>
        <w:t>th</w:t>
      </w:r>
      <w:proofErr w:type="spellEnd"/>
      <w:r w:rsidRPr="00773EA3">
        <w:rPr>
          <w:rFonts w:ascii="Times New Roman" w:eastAsia="Calibri" w:hAnsi="Times New Roman" w:cs="Times New Roman"/>
          <w:spacing w:val="16"/>
          <w:position w:val="11"/>
        </w:rPr>
        <w:t xml:space="preserve"> </w:t>
      </w:r>
      <w:r w:rsidRPr="00773EA3">
        <w:rPr>
          <w:rFonts w:ascii="Times New Roman" w:eastAsia="Calibri" w:hAnsi="Times New Roman" w:cs="Times New Roman"/>
        </w:rPr>
        <w:t>a</w:t>
      </w:r>
      <w:r w:rsidRPr="00773EA3">
        <w:rPr>
          <w:rFonts w:ascii="Times New Roman" w:eastAsia="Calibri" w:hAnsi="Times New Roman" w:cs="Times New Roman"/>
          <w:spacing w:val="1"/>
        </w:rPr>
        <w:t>n</w:t>
      </w:r>
      <w:r w:rsidRPr="00773EA3">
        <w:rPr>
          <w:rFonts w:ascii="Times New Roman" w:eastAsia="Calibri" w:hAnsi="Times New Roman" w:cs="Times New Roman"/>
          <w:spacing w:val="-1"/>
        </w:rPr>
        <w:t>n</w:t>
      </w:r>
      <w:r w:rsidRPr="00773EA3">
        <w:rPr>
          <w:rFonts w:ascii="Times New Roman" w:eastAsia="Calibri" w:hAnsi="Times New Roman" w:cs="Times New Roman"/>
          <w:spacing w:val="1"/>
        </w:rPr>
        <w:t>u</w:t>
      </w:r>
      <w:r w:rsidRPr="00773EA3">
        <w:rPr>
          <w:rFonts w:ascii="Times New Roman" w:eastAsia="Calibri" w:hAnsi="Times New Roman" w:cs="Times New Roman"/>
        </w:rPr>
        <w:t>al</w:t>
      </w:r>
      <w:r w:rsidRPr="00773EA3">
        <w:rPr>
          <w:rFonts w:ascii="Times New Roman" w:eastAsia="Calibri" w:hAnsi="Times New Roman" w:cs="Times New Roman"/>
          <w:spacing w:val="1"/>
        </w:rPr>
        <w:t xml:space="preserve"> </w:t>
      </w:r>
      <w:r w:rsidRPr="00773EA3">
        <w:rPr>
          <w:rFonts w:ascii="Times New Roman" w:eastAsia="Calibri" w:hAnsi="Times New Roman" w:cs="Times New Roman"/>
          <w:spacing w:val="-2"/>
        </w:rPr>
        <w:t>W</w:t>
      </w:r>
      <w:r w:rsidRPr="00773EA3">
        <w:rPr>
          <w:rFonts w:ascii="Times New Roman" w:eastAsia="Calibri" w:hAnsi="Times New Roman" w:cs="Times New Roman"/>
          <w:spacing w:val="1"/>
        </w:rPr>
        <w:t>o</w:t>
      </w:r>
      <w:r w:rsidRPr="00773EA3">
        <w:rPr>
          <w:rFonts w:ascii="Times New Roman" w:eastAsia="Calibri" w:hAnsi="Times New Roman" w:cs="Times New Roman"/>
        </w:rPr>
        <w:t>rld</w:t>
      </w:r>
      <w:r w:rsidRPr="00773EA3">
        <w:rPr>
          <w:rFonts w:ascii="Times New Roman" w:eastAsia="Calibri" w:hAnsi="Times New Roman" w:cs="Times New Roman"/>
          <w:spacing w:val="-2"/>
        </w:rPr>
        <w:t xml:space="preserve"> </w:t>
      </w:r>
      <w:r w:rsidRPr="00773EA3">
        <w:rPr>
          <w:rFonts w:ascii="Times New Roman" w:eastAsia="Calibri" w:hAnsi="Times New Roman" w:cs="Times New Roman"/>
          <w:spacing w:val="-1"/>
        </w:rPr>
        <w:t>C</w:t>
      </w:r>
      <w:r w:rsidRPr="00773EA3">
        <w:rPr>
          <w:rFonts w:ascii="Times New Roman" w:eastAsia="Calibri" w:hAnsi="Times New Roman" w:cs="Times New Roman"/>
          <w:spacing w:val="1"/>
        </w:rPr>
        <w:t>o</w:t>
      </w:r>
      <w:r w:rsidRPr="00773EA3">
        <w:rPr>
          <w:rFonts w:ascii="Times New Roman" w:eastAsia="Calibri" w:hAnsi="Times New Roman" w:cs="Times New Roman"/>
          <w:spacing w:val="-1"/>
        </w:rPr>
        <w:t>n</w:t>
      </w:r>
      <w:r w:rsidRPr="00773EA3">
        <w:rPr>
          <w:rFonts w:ascii="Times New Roman" w:eastAsia="Calibri" w:hAnsi="Times New Roman" w:cs="Times New Roman"/>
          <w:spacing w:val="1"/>
        </w:rPr>
        <w:t>fe</w:t>
      </w:r>
      <w:r w:rsidRPr="00773EA3">
        <w:rPr>
          <w:rFonts w:ascii="Times New Roman" w:eastAsia="Calibri" w:hAnsi="Times New Roman" w:cs="Times New Roman"/>
          <w:spacing w:val="-2"/>
        </w:rPr>
        <w:t>r</w:t>
      </w:r>
      <w:r w:rsidRPr="00773EA3">
        <w:rPr>
          <w:rFonts w:ascii="Times New Roman" w:eastAsia="Calibri" w:hAnsi="Times New Roman" w:cs="Times New Roman"/>
          <w:spacing w:val="1"/>
        </w:rPr>
        <w:t>en</w:t>
      </w:r>
      <w:r w:rsidRPr="00773EA3">
        <w:rPr>
          <w:rFonts w:ascii="Times New Roman" w:eastAsia="Calibri" w:hAnsi="Times New Roman" w:cs="Times New Roman"/>
          <w:spacing w:val="-1"/>
        </w:rPr>
        <w:t>c</w:t>
      </w:r>
      <w:r w:rsidRPr="00773EA3">
        <w:rPr>
          <w:rFonts w:ascii="Times New Roman" w:eastAsia="Calibri" w:hAnsi="Times New Roman" w:cs="Times New Roman"/>
        </w:rPr>
        <w:t>e</w:t>
      </w:r>
      <w:r w:rsidRPr="00773EA3">
        <w:rPr>
          <w:rFonts w:ascii="Times New Roman" w:eastAsia="Calibri" w:hAnsi="Times New Roman" w:cs="Times New Roman"/>
          <w:spacing w:val="-3"/>
        </w:rPr>
        <w:t xml:space="preserve"> </w:t>
      </w:r>
      <w:r w:rsidRPr="00773EA3">
        <w:rPr>
          <w:rFonts w:ascii="Times New Roman" w:eastAsia="Calibri" w:hAnsi="Times New Roman" w:cs="Times New Roman"/>
          <w:spacing w:val="-2"/>
        </w:rPr>
        <w:t>o</w:t>
      </w:r>
      <w:r w:rsidRPr="00773EA3">
        <w:rPr>
          <w:rFonts w:ascii="Times New Roman" w:eastAsia="Calibri" w:hAnsi="Times New Roman" w:cs="Times New Roman"/>
        </w:rPr>
        <w:t xml:space="preserve">f </w:t>
      </w:r>
      <w:r w:rsidRPr="00773EA3">
        <w:rPr>
          <w:rFonts w:ascii="Times New Roman" w:eastAsia="Calibri" w:hAnsi="Times New Roman" w:cs="Times New Roman"/>
          <w:spacing w:val="1"/>
        </w:rPr>
        <w:t>th</w:t>
      </w:r>
      <w:r w:rsidRPr="00773EA3">
        <w:rPr>
          <w:rFonts w:ascii="Times New Roman" w:eastAsia="Calibri" w:hAnsi="Times New Roman" w:cs="Times New Roman"/>
        </w:rPr>
        <w:t>e</w:t>
      </w:r>
      <w:r w:rsidRPr="00773EA3">
        <w:rPr>
          <w:rFonts w:ascii="Times New Roman" w:eastAsia="Calibri" w:hAnsi="Times New Roman" w:cs="Times New Roman"/>
          <w:spacing w:val="-3"/>
        </w:rPr>
        <w:t xml:space="preserve"> </w:t>
      </w:r>
      <w:r w:rsidRPr="00773EA3">
        <w:rPr>
          <w:rFonts w:ascii="Times New Roman" w:eastAsia="Calibri" w:hAnsi="Times New Roman" w:cs="Times New Roman"/>
        </w:rPr>
        <w:t>Ass</w:t>
      </w:r>
      <w:r w:rsidRPr="00773EA3">
        <w:rPr>
          <w:rFonts w:ascii="Times New Roman" w:eastAsia="Calibri" w:hAnsi="Times New Roman" w:cs="Times New Roman"/>
          <w:spacing w:val="1"/>
        </w:rPr>
        <w:t>o</w:t>
      </w:r>
      <w:r w:rsidRPr="00773EA3">
        <w:rPr>
          <w:rFonts w:ascii="Times New Roman" w:eastAsia="Calibri" w:hAnsi="Times New Roman" w:cs="Times New Roman"/>
          <w:spacing w:val="-1"/>
        </w:rPr>
        <w:t>c</w:t>
      </w:r>
      <w:r w:rsidRPr="00773EA3">
        <w:rPr>
          <w:rFonts w:ascii="Times New Roman" w:eastAsia="Calibri" w:hAnsi="Times New Roman" w:cs="Times New Roman"/>
        </w:rPr>
        <w:t>ia</w:t>
      </w:r>
      <w:r w:rsidRPr="00773EA3">
        <w:rPr>
          <w:rFonts w:ascii="Times New Roman" w:eastAsia="Calibri" w:hAnsi="Times New Roman" w:cs="Times New Roman"/>
          <w:spacing w:val="1"/>
        </w:rPr>
        <w:t>t</w:t>
      </w:r>
      <w:r w:rsidRPr="00773EA3">
        <w:rPr>
          <w:rFonts w:ascii="Times New Roman" w:eastAsia="Calibri" w:hAnsi="Times New Roman" w:cs="Times New Roman"/>
          <w:spacing w:val="-2"/>
        </w:rPr>
        <w:t>i</w:t>
      </w:r>
      <w:r w:rsidRPr="00773EA3">
        <w:rPr>
          <w:rFonts w:ascii="Times New Roman" w:eastAsia="Calibri" w:hAnsi="Times New Roman" w:cs="Times New Roman"/>
          <w:spacing w:val="1"/>
        </w:rPr>
        <w:t>o</w:t>
      </w:r>
      <w:r w:rsidRPr="00773EA3">
        <w:rPr>
          <w:rFonts w:ascii="Times New Roman" w:eastAsia="Calibri" w:hAnsi="Times New Roman" w:cs="Times New Roman"/>
        </w:rPr>
        <w:t>n</w:t>
      </w:r>
      <w:r w:rsidRPr="00773EA3">
        <w:rPr>
          <w:rFonts w:ascii="Times New Roman" w:eastAsia="Calibri" w:hAnsi="Times New Roman" w:cs="Times New Roman"/>
          <w:spacing w:val="-3"/>
        </w:rPr>
        <w:t xml:space="preserve"> </w:t>
      </w:r>
      <w:r w:rsidRPr="00773EA3">
        <w:rPr>
          <w:rFonts w:ascii="Times New Roman" w:eastAsia="Calibri" w:hAnsi="Times New Roman" w:cs="Times New Roman"/>
          <w:spacing w:val="-1"/>
        </w:rPr>
        <w:t>f</w:t>
      </w:r>
      <w:r w:rsidRPr="00773EA3">
        <w:rPr>
          <w:rFonts w:ascii="Times New Roman" w:eastAsia="Calibri" w:hAnsi="Times New Roman" w:cs="Times New Roman"/>
          <w:spacing w:val="1"/>
        </w:rPr>
        <w:t>o</w:t>
      </w:r>
      <w:r w:rsidRPr="00773EA3">
        <w:rPr>
          <w:rFonts w:ascii="Times New Roman" w:eastAsia="Calibri" w:hAnsi="Times New Roman" w:cs="Times New Roman"/>
        </w:rPr>
        <w:t xml:space="preserve">r </w:t>
      </w:r>
      <w:r w:rsidRPr="00773EA3">
        <w:rPr>
          <w:rFonts w:ascii="Times New Roman" w:eastAsia="Calibri" w:hAnsi="Times New Roman" w:cs="Times New Roman"/>
          <w:spacing w:val="-1"/>
        </w:rPr>
        <w:t>C</w:t>
      </w:r>
      <w:r w:rsidRPr="00773EA3">
        <w:rPr>
          <w:rFonts w:ascii="Times New Roman" w:eastAsia="Calibri" w:hAnsi="Times New Roman" w:cs="Times New Roman"/>
          <w:spacing w:val="1"/>
        </w:rPr>
        <w:t>o</w:t>
      </w:r>
      <w:r w:rsidRPr="00773EA3">
        <w:rPr>
          <w:rFonts w:ascii="Times New Roman" w:eastAsia="Calibri" w:hAnsi="Times New Roman" w:cs="Times New Roman"/>
          <w:spacing w:val="-1"/>
        </w:rPr>
        <w:t>n</w:t>
      </w:r>
      <w:r w:rsidRPr="00773EA3">
        <w:rPr>
          <w:rFonts w:ascii="Times New Roman" w:eastAsia="Calibri" w:hAnsi="Times New Roman" w:cs="Times New Roman"/>
          <w:spacing w:val="1"/>
        </w:rPr>
        <w:t>te</w:t>
      </w:r>
      <w:r w:rsidRPr="00773EA3">
        <w:rPr>
          <w:rFonts w:ascii="Times New Roman" w:eastAsia="Calibri" w:hAnsi="Times New Roman" w:cs="Times New Roman"/>
          <w:spacing w:val="-1"/>
        </w:rPr>
        <w:t>xt</w:t>
      </w:r>
      <w:r w:rsidRPr="00773EA3">
        <w:rPr>
          <w:rFonts w:ascii="Times New Roman" w:eastAsia="Calibri" w:hAnsi="Times New Roman" w:cs="Times New Roman"/>
          <w:spacing w:val="1"/>
        </w:rPr>
        <w:t>u</w:t>
      </w:r>
      <w:r w:rsidRPr="00773EA3">
        <w:rPr>
          <w:rFonts w:ascii="Times New Roman" w:eastAsia="Calibri" w:hAnsi="Times New Roman" w:cs="Times New Roman"/>
        </w:rPr>
        <w:t>al a</w:t>
      </w:r>
      <w:r w:rsidRPr="00773EA3">
        <w:rPr>
          <w:rFonts w:ascii="Times New Roman" w:eastAsia="Calibri" w:hAnsi="Times New Roman" w:cs="Times New Roman"/>
          <w:spacing w:val="1"/>
        </w:rPr>
        <w:t>n</w:t>
      </w:r>
      <w:r w:rsidRPr="00773EA3">
        <w:rPr>
          <w:rFonts w:ascii="Times New Roman" w:eastAsia="Calibri" w:hAnsi="Times New Roman" w:cs="Times New Roman"/>
        </w:rPr>
        <w:t>d</w:t>
      </w:r>
      <w:r w:rsidRPr="00773EA3">
        <w:rPr>
          <w:rFonts w:ascii="Times New Roman" w:eastAsia="Calibri" w:hAnsi="Times New Roman" w:cs="Times New Roman"/>
          <w:spacing w:val="2"/>
        </w:rPr>
        <w:t xml:space="preserve"> </w:t>
      </w:r>
      <w:r w:rsidRPr="00773EA3">
        <w:rPr>
          <w:rFonts w:ascii="Times New Roman" w:eastAsia="Calibri" w:hAnsi="Times New Roman" w:cs="Times New Roman"/>
          <w:spacing w:val="-1"/>
        </w:rPr>
        <w:t>B</w:t>
      </w:r>
      <w:r w:rsidRPr="00773EA3">
        <w:rPr>
          <w:rFonts w:ascii="Times New Roman" w:eastAsia="Calibri" w:hAnsi="Times New Roman" w:cs="Times New Roman"/>
          <w:spacing w:val="-2"/>
        </w:rPr>
        <w:t>e</w:t>
      </w:r>
      <w:r w:rsidRPr="00773EA3">
        <w:rPr>
          <w:rFonts w:ascii="Times New Roman" w:eastAsia="Calibri" w:hAnsi="Times New Roman" w:cs="Times New Roman"/>
          <w:spacing w:val="1"/>
        </w:rPr>
        <w:t>h</w:t>
      </w:r>
      <w:r w:rsidRPr="00773EA3">
        <w:rPr>
          <w:rFonts w:ascii="Times New Roman" w:eastAsia="Calibri" w:hAnsi="Times New Roman" w:cs="Times New Roman"/>
        </w:rPr>
        <w:t>avi</w:t>
      </w:r>
      <w:r w:rsidRPr="00773EA3">
        <w:rPr>
          <w:rFonts w:ascii="Times New Roman" w:eastAsia="Calibri" w:hAnsi="Times New Roman" w:cs="Times New Roman"/>
          <w:spacing w:val="1"/>
        </w:rPr>
        <w:t>o</w:t>
      </w:r>
      <w:r w:rsidRPr="00773EA3">
        <w:rPr>
          <w:rFonts w:ascii="Times New Roman" w:eastAsia="Calibri" w:hAnsi="Times New Roman" w:cs="Times New Roman"/>
        </w:rPr>
        <w:t>ral</w:t>
      </w:r>
      <w:r w:rsidRPr="00773EA3">
        <w:rPr>
          <w:rFonts w:ascii="Times New Roman" w:eastAsia="Calibri" w:hAnsi="Times New Roman" w:cs="Times New Roman"/>
          <w:spacing w:val="-6"/>
        </w:rPr>
        <w:t xml:space="preserve"> </w:t>
      </w:r>
      <w:r w:rsidRPr="00773EA3">
        <w:rPr>
          <w:rFonts w:ascii="Times New Roman" w:eastAsia="Calibri" w:hAnsi="Times New Roman" w:cs="Times New Roman"/>
        </w:rPr>
        <w:t>S</w:t>
      </w:r>
      <w:r w:rsidRPr="00773EA3">
        <w:rPr>
          <w:rFonts w:ascii="Times New Roman" w:eastAsia="Calibri" w:hAnsi="Times New Roman" w:cs="Times New Roman"/>
          <w:spacing w:val="-1"/>
        </w:rPr>
        <w:t>c</w:t>
      </w:r>
      <w:r w:rsidRPr="00773EA3">
        <w:rPr>
          <w:rFonts w:ascii="Times New Roman" w:eastAsia="Calibri" w:hAnsi="Times New Roman" w:cs="Times New Roman"/>
        </w:rPr>
        <w:t>ie</w:t>
      </w:r>
      <w:r w:rsidRPr="00773EA3">
        <w:rPr>
          <w:rFonts w:ascii="Times New Roman" w:eastAsia="Calibri" w:hAnsi="Times New Roman" w:cs="Times New Roman"/>
          <w:spacing w:val="1"/>
        </w:rPr>
        <w:t>n</w:t>
      </w:r>
      <w:r w:rsidRPr="00773EA3">
        <w:rPr>
          <w:rFonts w:ascii="Times New Roman" w:eastAsia="Calibri" w:hAnsi="Times New Roman" w:cs="Times New Roman"/>
          <w:spacing w:val="-1"/>
        </w:rPr>
        <w:t>c</w:t>
      </w:r>
      <w:r w:rsidRPr="00773EA3">
        <w:rPr>
          <w:rFonts w:ascii="Times New Roman" w:eastAsia="Calibri" w:hAnsi="Times New Roman" w:cs="Times New Roman"/>
          <w:spacing w:val="1"/>
        </w:rPr>
        <w:t>e</w:t>
      </w:r>
      <w:r w:rsidRPr="00773EA3">
        <w:rPr>
          <w:rFonts w:ascii="Times New Roman" w:eastAsia="Calibri" w:hAnsi="Times New Roman" w:cs="Times New Roman"/>
        </w:rPr>
        <w:t>s,</w:t>
      </w:r>
      <w:r w:rsidRPr="00773EA3">
        <w:rPr>
          <w:rFonts w:ascii="Times New Roman" w:eastAsia="Calibri" w:hAnsi="Times New Roman" w:cs="Times New Roman"/>
          <w:spacing w:val="-4"/>
        </w:rPr>
        <w:t xml:space="preserve"> </w:t>
      </w:r>
      <w:r w:rsidRPr="00773EA3">
        <w:rPr>
          <w:rFonts w:ascii="Times New Roman" w:eastAsia="Calibri" w:hAnsi="Times New Roman" w:cs="Times New Roman"/>
        </w:rPr>
        <w:t>Seattle, WA.</w:t>
      </w:r>
    </w:p>
    <w:p w14:paraId="470E36E6"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Davies, E. B., </w:t>
      </w:r>
      <w:proofErr w:type="spellStart"/>
      <w:r w:rsidRPr="00773EA3">
        <w:rPr>
          <w:rFonts w:ascii="Times New Roman" w:hAnsi="Times New Roman" w:cs="Times New Roman"/>
          <w:bCs/>
        </w:rPr>
        <w:t>Morriss</w:t>
      </w:r>
      <w:proofErr w:type="spellEnd"/>
      <w:r w:rsidRPr="00773EA3">
        <w:rPr>
          <w:rFonts w:ascii="Times New Roman" w:hAnsi="Times New Roman" w:cs="Times New Roman"/>
          <w:bCs/>
        </w:rPr>
        <w:t xml:space="preserve">, R., &amp; </w:t>
      </w:r>
      <w:proofErr w:type="spellStart"/>
      <w:r w:rsidRPr="00773EA3">
        <w:rPr>
          <w:rFonts w:ascii="Times New Roman" w:hAnsi="Times New Roman" w:cs="Times New Roman"/>
          <w:bCs/>
        </w:rPr>
        <w:t>Glazebrook</w:t>
      </w:r>
      <w:proofErr w:type="spellEnd"/>
      <w:r w:rsidRPr="00773EA3">
        <w:rPr>
          <w:rFonts w:ascii="Times New Roman" w:hAnsi="Times New Roman" w:cs="Times New Roman"/>
          <w:bCs/>
        </w:rPr>
        <w:t xml:space="preserve">, C. (2014). Computer-delivered and web-based interventions to improve depression, anxiety, and psychological well-being of university students: A systematic review and meta-analysis. </w:t>
      </w:r>
      <w:r w:rsidRPr="00773EA3">
        <w:rPr>
          <w:rFonts w:ascii="Times New Roman" w:hAnsi="Times New Roman" w:cs="Times New Roman"/>
          <w:bCs/>
          <w:i/>
        </w:rPr>
        <w:t>Journal of Medical Internet Research</w:t>
      </w:r>
      <w:r w:rsidRPr="00773EA3">
        <w:rPr>
          <w:rFonts w:ascii="Times New Roman" w:hAnsi="Times New Roman" w:cs="Times New Roman"/>
          <w:bCs/>
        </w:rPr>
        <w:t xml:space="preserve">, </w:t>
      </w:r>
      <w:r w:rsidRPr="00773EA3">
        <w:rPr>
          <w:rFonts w:ascii="Times New Roman" w:hAnsi="Times New Roman" w:cs="Times New Roman"/>
          <w:bCs/>
          <w:i/>
        </w:rPr>
        <w:t>16</w:t>
      </w:r>
      <w:r w:rsidRPr="00773EA3">
        <w:rPr>
          <w:rFonts w:ascii="Times New Roman" w:hAnsi="Times New Roman" w:cs="Times New Roman"/>
          <w:bCs/>
        </w:rPr>
        <w:t>(5), 18–39. doi:10.2196/jmir.3142</w:t>
      </w:r>
    </w:p>
    <w:p w14:paraId="30A730D1" w14:textId="77777777" w:rsidR="0012415E" w:rsidRPr="0012415E" w:rsidRDefault="0012415E" w:rsidP="0012415E">
      <w:pPr>
        <w:spacing w:line="480" w:lineRule="auto"/>
        <w:ind w:left="720" w:hanging="720"/>
        <w:rPr>
          <w:rFonts w:ascii="Times New Roman" w:hAnsi="Times New Roman" w:cs="Times New Roman"/>
          <w:bCs/>
        </w:rPr>
      </w:pPr>
      <w:r w:rsidRPr="0012415E">
        <w:rPr>
          <w:rFonts w:ascii="Times New Roman" w:hAnsi="Times New Roman" w:cs="Times New Roman"/>
          <w:bCs/>
        </w:rPr>
        <w:t xml:space="preserve">Diener, E., Heintzelman, S. J., </w:t>
      </w:r>
      <w:proofErr w:type="spellStart"/>
      <w:r w:rsidRPr="0012415E">
        <w:rPr>
          <w:rFonts w:ascii="Times New Roman" w:hAnsi="Times New Roman" w:cs="Times New Roman"/>
          <w:bCs/>
        </w:rPr>
        <w:t>Kushlev</w:t>
      </w:r>
      <w:proofErr w:type="spellEnd"/>
      <w:r w:rsidRPr="0012415E">
        <w:rPr>
          <w:rFonts w:ascii="Times New Roman" w:hAnsi="Times New Roman" w:cs="Times New Roman"/>
          <w:bCs/>
        </w:rPr>
        <w:t>, K., Tay, L., Wirtz, D., Lutes, L. D., &amp; Oishi, S. (2017). Findings all psychologists should know from the new science on subjective well-being. </w:t>
      </w:r>
      <w:r w:rsidRPr="0012415E">
        <w:rPr>
          <w:rFonts w:ascii="Times New Roman" w:hAnsi="Times New Roman" w:cs="Times New Roman"/>
          <w:bCs/>
          <w:i/>
          <w:iCs/>
        </w:rPr>
        <w:t>Canadian Psychology/</w:t>
      </w:r>
      <w:proofErr w:type="spellStart"/>
      <w:r w:rsidRPr="0012415E">
        <w:rPr>
          <w:rFonts w:ascii="Times New Roman" w:hAnsi="Times New Roman" w:cs="Times New Roman"/>
          <w:bCs/>
          <w:i/>
          <w:iCs/>
        </w:rPr>
        <w:t>Psychologie</w:t>
      </w:r>
      <w:proofErr w:type="spellEnd"/>
      <w:r w:rsidRPr="0012415E">
        <w:rPr>
          <w:rFonts w:ascii="Times New Roman" w:hAnsi="Times New Roman" w:cs="Times New Roman"/>
          <w:bCs/>
          <w:i/>
          <w:iCs/>
        </w:rPr>
        <w:t xml:space="preserve"> Canadienne</w:t>
      </w:r>
      <w:r w:rsidRPr="0012415E">
        <w:rPr>
          <w:rFonts w:ascii="Times New Roman" w:hAnsi="Times New Roman" w:cs="Times New Roman"/>
          <w:bCs/>
        </w:rPr>
        <w:t>, </w:t>
      </w:r>
      <w:r w:rsidRPr="0012415E">
        <w:rPr>
          <w:rFonts w:ascii="Times New Roman" w:hAnsi="Times New Roman" w:cs="Times New Roman"/>
          <w:bCs/>
          <w:i/>
          <w:iCs/>
        </w:rPr>
        <w:t>58</w:t>
      </w:r>
      <w:r w:rsidRPr="0012415E">
        <w:rPr>
          <w:rFonts w:ascii="Times New Roman" w:hAnsi="Times New Roman" w:cs="Times New Roman"/>
          <w:bCs/>
        </w:rPr>
        <w:t>(2), 87–104. </w:t>
      </w:r>
      <w:hyperlink r:id="rId8" w:tgtFrame="_blank" w:history="1">
        <w:r w:rsidRPr="0012415E">
          <w:rPr>
            <w:rStyle w:val="Hyperlink"/>
            <w:rFonts w:ascii="Times New Roman" w:hAnsi="Times New Roman" w:cs="Times New Roman"/>
            <w:bCs/>
          </w:rPr>
          <w:t>https://doi.org/10.1037/cap0000063</w:t>
        </w:r>
      </w:hyperlink>
    </w:p>
    <w:p w14:paraId="075CE6DB"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lastRenderedPageBreak/>
        <w:t xml:space="preserve">Eisenberg, D., Speer, N., &amp; Hunt, J. B. (2012). Attitudes and beliefs about treatment among college students with untreated mental health problems. </w:t>
      </w:r>
      <w:r w:rsidRPr="00773EA3">
        <w:rPr>
          <w:rFonts w:ascii="Times New Roman" w:hAnsi="Times New Roman" w:cs="Times New Roman"/>
          <w:bCs/>
          <w:i/>
        </w:rPr>
        <w:t>Psychiatric Services</w:t>
      </w:r>
      <w:r w:rsidRPr="00773EA3">
        <w:rPr>
          <w:rFonts w:ascii="Times New Roman" w:hAnsi="Times New Roman" w:cs="Times New Roman"/>
          <w:bCs/>
        </w:rPr>
        <w:t xml:space="preserve">, </w:t>
      </w:r>
      <w:r w:rsidRPr="00773EA3">
        <w:rPr>
          <w:rFonts w:ascii="Times New Roman" w:hAnsi="Times New Roman" w:cs="Times New Roman"/>
          <w:bCs/>
          <w:i/>
        </w:rPr>
        <w:t>63</w:t>
      </w:r>
      <w:r w:rsidRPr="00773EA3">
        <w:rPr>
          <w:rFonts w:ascii="Times New Roman" w:hAnsi="Times New Roman" w:cs="Times New Roman"/>
          <w:bCs/>
        </w:rPr>
        <w:t>, 711–713.</w:t>
      </w:r>
    </w:p>
    <w:p w14:paraId="1211161C"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Feather, N. T. (1982). </w:t>
      </w:r>
      <w:r w:rsidRPr="00773EA3">
        <w:rPr>
          <w:rFonts w:ascii="Times New Roman" w:hAnsi="Times New Roman" w:cs="Times New Roman"/>
          <w:bCs/>
          <w:i/>
          <w:iCs/>
        </w:rPr>
        <w:t xml:space="preserve">Expectations and actions: Expectancy-value models in psychology. </w:t>
      </w:r>
      <w:r w:rsidRPr="00773EA3">
        <w:rPr>
          <w:rFonts w:ascii="Times New Roman" w:hAnsi="Times New Roman" w:cs="Times New Roman"/>
          <w:bCs/>
        </w:rPr>
        <w:t>Hillsdale, NJ: Erlbaum.</w:t>
      </w:r>
    </w:p>
    <w:p w14:paraId="2A481976" w14:textId="66CDF9B3" w:rsidR="00100E40" w:rsidRDefault="00100E40" w:rsidP="00100E40">
      <w:pPr>
        <w:spacing w:line="480" w:lineRule="auto"/>
        <w:ind w:left="720" w:hanging="720"/>
        <w:rPr>
          <w:rStyle w:val="Hyperlink"/>
          <w:rFonts w:ascii="Times New Roman" w:hAnsi="Times New Roman" w:cs="Times New Roman"/>
          <w:bCs/>
        </w:rPr>
      </w:pPr>
      <w:proofErr w:type="spellStart"/>
      <w:r w:rsidRPr="00773EA3">
        <w:rPr>
          <w:rFonts w:ascii="Times New Roman" w:hAnsi="Times New Roman" w:cs="Times New Roman"/>
          <w:bCs/>
        </w:rPr>
        <w:t>Ferssizidis</w:t>
      </w:r>
      <w:proofErr w:type="spellEnd"/>
      <w:r w:rsidRPr="00773EA3">
        <w:rPr>
          <w:rFonts w:ascii="Times New Roman" w:hAnsi="Times New Roman" w:cs="Times New Roman"/>
          <w:bCs/>
        </w:rPr>
        <w:t xml:space="preserve">, P., Adams, L. M., </w:t>
      </w:r>
      <w:proofErr w:type="spellStart"/>
      <w:r w:rsidRPr="00773EA3">
        <w:rPr>
          <w:rFonts w:ascii="Times New Roman" w:hAnsi="Times New Roman" w:cs="Times New Roman"/>
          <w:bCs/>
        </w:rPr>
        <w:t>Kashdan</w:t>
      </w:r>
      <w:proofErr w:type="spellEnd"/>
      <w:r w:rsidRPr="00773EA3">
        <w:rPr>
          <w:rFonts w:ascii="Times New Roman" w:hAnsi="Times New Roman" w:cs="Times New Roman"/>
          <w:bCs/>
        </w:rPr>
        <w:t xml:space="preserve">, T. B., Plummer, C., Mishra, A., &amp; </w:t>
      </w:r>
      <w:proofErr w:type="spellStart"/>
      <w:r w:rsidRPr="00773EA3">
        <w:rPr>
          <w:rFonts w:ascii="Times New Roman" w:hAnsi="Times New Roman" w:cs="Times New Roman"/>
          <w:bCs/>
        </w:rPr>
        <w:t>Ciarrochi</w:t>
      </w:r>
      <w:proofErr w:type="spellEnd"/>
      <w:r w:rsidRPr="00773EA3">
        <w:rPr>
          <w:rFonts w:ascii="Times New Roman" w:hAnsi="Times New Roman" w:cs="Times New Roman"/>
          <w:bCs/>
        </w:rPr>
        <w:t xml:space="preserve">, J. (2010). Motivation for and commitment to social values: The roles of age and gender. </w:t>
      </w:r>
      <w:r w:rsidRPr="00773EA3">
        <w:rPr>
          <w:rFonts w:ascii="Times New Roman" w:hAnsi="Times New Roman" w:cs="Times New Roman"/>
          <w:bCs/>
          <w:i/>
        </w:rPr>
        <w:t>Motivation and Emotion</w:t>
      </w:r>
      <w:r w:rsidRPr="00773EA3">
        <w:rPr>
          <w:rFonts w:ascii="Times New Roman" w:hAnsi="Times New Roman" w:cs="Times New Roman"/>
          <w:bCs/>
        </w:rPr>
        <w:t xml:space="preserve">, </w:t>
      </w:r>
      <w:r w:rsidRPr="00773EA3">
        <w:rPr>
          <w:rFonts w:ascii="Times New Roman" w:hAnsi="Times New Roman" w:cs="Times New Roman"/>
          <w:bCs/>
          <w:i/>
        </w:rPr>
        <w:t>34</w:t>
      </w:r>
      <w:r w:rsidRPr="00773EA3">
        <w:rPr>
          <w:rFonts w:ascii="Times New Roman" w:hAnsi="Times New Roman" w:cs="Times New Roman"/>
          <w:bCs/>
        </w:rPr>
        <w:t xml:space="preserve">, 354–362. </w:t>
      </w:r>
      <w:hyperlink r:id="rId9" w:history="1">
        <w:r w:rsidRPr="00773EA3">
          <w:rPr>
            <w:rStyle w:val="Hyperlink"/>
            <w:rFonts w:ascii="Times New Roman" w:hAnsi="Times New Roman" w:cs="Times New Roman"/>
            <w:bCs/>
          </w:rPr>
          <w:t>http://doi.org/10.1007/s11031-010-9187-4</w:t>
        </w:r>
      </w:hyperlink>
    </w:p>
    <w:p w14:paraId="06F12EFC" w14:textId="66D6F2A5" w:rsidR="00F15E05" w:rsidRPr="00773EA3" w:rsidRDefault="00F15E05" w:rsidP="00100E40">
      <w:pPr>
        <w:spacing w:line="480" w:lineRule="auto"/>
        <w:ind w:left="720" w:hanging="720"/>
        <w:rPr>
          <w:rFonts w:ascii="Times New Roman" w:hAnsi="Times New Roman" w:cs="Times New Roman"/>
          <w:bCs/>
        </w:rPr>
      </w:pPr>
      <w:proofErr w:type="spellStart"/>
      <w:r w:rsidRPr="00F15E05">
        <w:rPr>
          <w:rFonts w:ascii="Times New Roman" w:hAnsi="Times New Roman" w:cs="Times New Roman"/>
          <w:bCs/>
        </w:rPr>
        <w:t>Gloster</w:t>
      </w:r>
      <w:proofErr w:type="spellEnd"/>
      <w:r w:rsidRPr="00F15E05">
        <w:rPr>
          <w:rFonts w:ascii="Times New Roman" w:hAnsi="Times New Roman" w:cs="Times New Roman"/>
          <w:bCs/>
        </w:rPr>
        <w:t xml:space="preserve">, A. T., </w:t>
      </w:r>
      <w:proofErr w:type="spellStart"/>
      <w:r w:rsidRPr="00F15E05">
        <w:rPr>
          <w:rFonts w:ascii="Times New Roman" w:hAnsi="Times New Roman" w:cs="Times New Roman"/>
          <w:bCs/>
        </w:rPr>
        <w:t>Klotsche</w:t>
      </w:r>
      <w:proofErr w:type="spellEnd"/>
      <w:r w:rsidRPr="00F15E05">
        <w:rPr>
          <w:rFonts w:ascii="Times New Roman" w:hAnsi="Times New Roman" w:cs="Times New Roman"/>
          <w:bCs/>
        </w:rPr>
        <w:t xml:space="preserve">, J., </w:t>
      </w:r>
      <w:proofErr w:type="spellStart"/>
      <w:r w:rsidRPr="00F15E05">
        <w:rPr>
          <w:rFonts w:ascii="Times New Roman" w:hAnsi="Times New Roman" w:cs="Times New Roman"/>
          <w:bCs/>
        </w:rPr>
        <w:t>Ciarrochi</w:t>
      </w:r>
      <w:proofErr w:type="spellEnd"/>
      <w:r w:rsidRPr="00F15E05">
        <w:rPr>
          <w:rFonts w:ascii="Times New Roman" w:hAnsi="Times New Roman" w:cs="Times New Roman"/>
          <w:bCs/>
        </w:rPr>
        <w:t xml:space="preserve">, J., Eifert, G., Sonntag, R., </w:t>
      </w:r>
      <w:proofErr w:type="spellStart"/>
      <w:r w:rsidRPr="00F15E05">
        <w:rPr>
          <w:rFonts w:ascii="Times New Roman" w:hAnsi="Times New Roman" w:cs="Times New Roman"/>
          <w:bCs/>
        </w:rPr>
        <w:t>Wittchen</w:t>
      </w:r>
      <w:proofErr w:type="spellEnd"/>
      <w:r w:rsidRPr="00F15E05">
        <w:rPr>
          <w:rFonts w:ascii="Times New Roman" w:hAnsi="Times New Roman" w:cs="Times New Roman"/>
          <w:bCs/>
        </w:rPr>
        <w:t>, H.-U., &amp; Hoyer, J. (2017). Increasing valued behaviors precedes reduction in suffering: Findings from a randomized controlled trial using ACT. </w:t>
      </w:r>
      <w:proofErr w:type="spellStart"/>
      <w:r w:rsidRPr="00F15E05">
        <w:rPr>
          <w:rFonts w:ascii="Times New Roman" w:hAnsi="Times New Roman" w:cs="Times New Roman"/>
          <w:bCs/>
          <w:i/>
          <w:iCs/>
        </w:rPr>
        <w:t>Behaviour</w:t>
      </w:r>
      <w:proofErr w:type="spellEnd"/>
      <w:r w:rsidRPr="00F15E05">
        <w:rPr>
          <w:rFonts w:ascii="Times New Roman" w:hAnsi="Times New Roman" w:cs="Times New Roman"/>
          <w:bCs/>
          <w:i/>
          <w:iCs/>
        </w:rPr>
        <w:t xml:space="preserve"> Research and Therapy</w:t>
      </w:r>
      <w:r w:rsidRPr="00F15E05">
        <w:rPr>
          <w:rFonts w:ascii="Times New Roman" w:hAnsi="Times New Roman" w:cs="Times New Roman"/>
          <w:bCs/>
        </w:rPr>
        <w:t>, </w:t>
      </w:r>
      <w:r w:rsidRPr="00F15E05">
        <w:rPr>
          <w:rFonts w:ascii="Times New Roman" w:hAnsi="Times New Roman" w:cs="Times New Roman"/>
          <w:bCs/>
          <w:i/>
          <w:iCs/>
        </w:rPr>
        <w:t>91</w:t>
      </w:r>
      <w:r w:rsidRPr="00F15E05">
        <w:rPr>
          <w:rFonts w:ascii="Times New Roman" w:hAnsi="Times New Roman" w:cs="Times New Roman"/>
          <w:bCs/>
        </w:rPr>
        <w:t>, 64–71. </w:t>
      </w:r>
      <w:hyperlink r:id="rId10" w:tgtFrame="_blank" w:history="1">
        <w:r w:rsidRPr="00F15E05">
          <w:rPr>
            <w:rStyle w:val="Hyperlink"/>
            <w:rFonts w:ascii="Times New Roman" w:hAnsi="Times New Roman" w:cs="Times New Roman"/>
            <w:bCs/>
          </w:rPr>
          <w:t>https://doi.org/10.1016/j.brat.2017.01.013</w:t>
        </w:r>
      </w:hyperlink>
    </w:p>
    <w:p w14:paraId="2B057B17"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Harris, R. (2009). </w:t>
      </w:r>
      <w:r w:rsidRPr="00773EA3">
        <w:rPr>
          <w:rFonts w:ascii="Times New Roman" w:hAnsi="Times New Roman" w:cs="Times New Roman"/>
          <w:bCs/>
          <w:i/>
        </w:rPr>
        <w:t>ACT made simple: An easy-to-read primer on acceptance and commitment therapy.</w:t>
      </w:r>
      <w:r w:rsidRPr="00773EA3">
        <w:rPr>
          <w:rFonts w:ascii="Times New Roman" w:hAnsi="Times New Roman" w:cs="Times New Roman"/>
          <w:bCs/>
        </w:rPr>
        <w:t xml:space="preserve"> Oakland, CA: New Harbinger.</w:t>
      </w:r>
    </w:p>
    <w:p w14:paraId="0C4FF62E"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Hayes, S. C., </w:t>
      </w:r>
      <w:proofErr w:type="spellStart"/>
      <w:r w:rsidRPr="00773EA3">
        <w:rPr>
          <w:rFonts w:ascii="Times New Roman" w:hAnsi="Times New Roman" w:cs="Times New Roman"/>
          <w:bCs/>
        </w:rPr>
        <w:t>Luoma</w:t>
      </w:r>
      <w:proofErr w:type="spellEnd"/>
      <w:r w:rsidRPr="00773EA3">
        <w:rPr>
          <w:rFonts w:ascii="Times New Roman" w:hAnsi="Times New Roman" w:cs="Times New Roman"/>
          <w:bCs/>
        </w:rPr>
        <w:t xml:space="preserve">, J. B., Bond, F. W., Masuda, A., &amp; Lillis, J. (2006). Acceptance and commitment therapy: Model, processes and outcomes. </w:t>
      </w:r>
      <w:proofErr w:type="spellStart"/>
      <w:r w:rsidRPr="00773EA3">
        <w:rPr>
          <w:rFonts w:ascii="Times New Roman" w:hAnsi="Times New Roman" w:cs="Times New Roman"/>
          <w:bCs/>
          <w:i/>
        </w:rPr>
        <w:t>Behaviour</w:t>
      </w:r>
      <w:proofErr w:type="spellEnd"/>
      <w:r w:rsidRPr="00773EA3">
        <w:rPr>
          <w:rFonts w:ascii="Times New Roman" w:hAnsi="Times New Roman" w:cs="Times New Roman"/>
          <w:bCs/>
          <w:i/>
        </w:rPr>
        <w:t xml:space="preserve"> Research and Therapy</w:t>
      </w:r>
      <w:r w:rsidRPr="00773EA3">
        <w:rPr>
          <w:rFonts w:ascii="Times New Roman" w:hAnsi="Times New Roman" w:cs="Times New Roman"/>
          <w:bCs/>
        </w:rPr>
        <w:t xml:space="preserve">, </w:t>
      </w:r>
      <w:r w:rsidRPr="00773EA3">
        <w:rPr>
          <w:rFonts w:ascii="Times New Roman" w:hAnsi="Times New Roman" w:cs="Times New Roman"/>
          <w:bCs/>
          <w:i/>
        </w:rPr>
        <w:t>44</w:t>
      </w:r>
      <w:r w:rsidRPr="00773EA3">
        <w:rPr>
          <w:rFonts w:ascii="Times New Roman" w:hAnsi="Times New Roman" w:cs="Times New Roman"/>
          <w:bCs/>
        </w:rPr>
        <w:t xml:space="preserve">(1), 1–25. </w:t>
      </w:r>
      <w:proofErr w:type="gramStart"/>
      <w:r w:rsidRPr="00773EA3">
        <w:rPr>
          <w:rFonts w:ascii="Times New Roman" w:hAnsi="Times New Roman" w:cs="Times New Roman"/>
          <w:bCs/>
        </w:rPr>
        <w:t>doi:10.1016/j.brat</w:t>
      </w:r>
      <w:proofErr w:type="gramEnd"/>
      <w:r w:rsidRPr="00773EA3">
        <w:rPr>
          <w:rFonts w:ascii="Times New Roman" w:hAnsi="Times New Roman" w:cs="Times New Roman"/>
          <w:bCs/>
        </w:rPr>
        <w:t>.2005.06.006</w:t>
      </w:r>
    </w:p>
    <w:p w14:paraId="72A3E77F"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Hayes, S. C., </w:t>
      </w:r>
      <w:proofErr w:type="spellStart"/>
      <w:r w:rsidRPr="00773EA3">
        <w:rPr>
          <w:rFonts w:ascii="Times New Roman" w:hAnsi="Times New Roman" w:cs="Times New Roman"/>
          <w:bCs/>
        </w:rPr>
        <w:t>Strosahl</w:t>
      </w:r>
      <w:proofErr w:type="spellEnd"/>
      <w:r w:rsidRPr="00773EA3">
        <w:rPr>
          <w:rFonts w:ascii="Times New Roman" w:hAnsi="Times New Roman" w:cs="Times New Roman"/>
          <w:bCs/>
        </w:rPr>
        <w:t xml:space="preserve">, K. D., &amp; Wilson, K. G. (1999). </w:t>
      </w:r>
      <w:r w:rsidRPr="00773EA3">
        <w:rPr>
          <w:rFonts w:ascii="Times New Roman" w:hAnsi="Times New Roman" w:cs="Times New Roman"/>
          <w:bCs/>
          <w:i/>
        </w:rPr>
        <w:t>Acceptance and commitment therapy: An experiential approach to behavior change.</w:t>
      </w:r>
      <w:r w:rsidRPr="00773EA3">
        <w:rPr>
          <w:rFonts w:ascii="Times New Roman" w:hAnsi="Times New Roman" w:cs="Times New Roman"/>
          <w:bCs/>
        </w:rPr>
        <w:t xml:space="preserve"> New York, NY: The Guilford Press. </w:t>
      </w:r>
    </w:p>
    <w:p w14:paraId="14F4FA76"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Hayes, S. C., </w:t>
      </w:r>
      <w:proofErr w:type="spellStart"/>
      <w:r w:rsidRPr="00773EA3">
        <w:rPr>
          <w:rFonts w:ascii="Times New Roman" w:hAnsi="Times New Roman" w:cs="Times New Roman"/>
          <w:bCs/>
        </w:rPr>
        <w:t>Strosahl</w:t>
      </w:r>
      <w:proofErr w:type="spellEnd"/>
      <w:r w:rsidRPr="00773EA3">
        <w:rPr>
          <w:rFonts w:ascii="Times New Roman" w:hAnsi="Times New Roman" w:cs="Times New Roman"/>
          <w:bCs/>
        </w:rPr>
        <w:t xml:space="preserve">, K. D., &amp; Wilson, K. G. (2012). </w:t>
      </w:r>
      <w:r w:rsidRPr="00773EA3">
        <w:rPr>
          <w:rFonts w:ascii="Times New Roman" w:hAnsi="Times New Roman" w:cs="Times New Roman"/>
          <w:bCs/>
          <w:i/>
        </w:rPr>
        <w:t>Acceptance and commitment therapy: The process and practice of mindful change</w:t>
      </w:r>
      <w:r w:rsidRPr="00773EA3">
        <w:rPr>
          <w:rFonts w:ascii="Times New Roman" w:hAnsi="Times New Roman" w:cs="Times New Roman"/>
          <w:bCs/>
        </w:rPr>
        <w:t xml:space="preserve">. New York, NY: The Guilford Press. </w:t>
      </w:r>
    </w:p>
    <w:p w14:paraId="03666A69" w14:textId="77777777" w:rsidR="00982EB3" w:rsidRPr="00DF2AF6" w:rsidRDefault="00982EB3" w:rsidP="00982EB3">
      <w:pPr>
        <w:spacing w:line="480" w:lineRule="auto"/>
        <w:ind w:left="720" w:hanging="720"/>
        <w:rPr>
          <w:rFonts w:ascii="Times New Roman" w:hAnsi="Times New Roman" w:cs="Times New Roman"/>
          <w:bCs/>
        </w:rPr>
      </w:pPr>
      <w:r w:rsidRPr="00DF2AF6">
        <w:rPr>
          <w:rFonts w:ascii="Times New Roman" w:hAnsi="Times New Roman" w:cs="Times New Roman"/>
          <w:bCs/>
        </w:rPr>
        <w:lastRenderedPageBreak/>
        <w:t xml:space="preserve">Huppert, F. A. (2009). Psychological </w:t>
      </w:r>
      <w:r>
        <w:rPr>
          <w:rFonts w:ascii="Times New Roman" w:hAnsi="Times New Roman" w:cs="Times New Roman"/>
          <w:bCs/>
        </w:rPr>
        <w:t>w</w:t>
      </w:r>
      <w:r w:rsidRPr="00DF2AF6">
        <w:rPr>
          <w:rFonts w:ascii="Times New Roman" w:hAnsi="Times New Roman" w:cs="Times New Roman"/>
          <w:bCs/>
        </w:rPr>
        <w:t xml:space="preserve">ell-being: Evidence </w:t>
      </w:r>
      <w:r>
        <w:rPr>
          <w:rFonts w:ascii="Times New Roman" w:hAnsi="Times New Roman" w:cs="Times New Roman"/>
          <w:bCs/>
        </w:rPr>
        <w:t>r</w:t>
      </w:r>
      <w:r w:rsidRPr="00DF2AF6">
        <w:rPr>
          <w:rFonts w:ascii="Times New Roman" w:hAnsi="Times New Roman" w:cs="Times New Roman"/>
          <w:bCs/>
        </w:rPr>
        <w:t xml:space="preserve">egarding its </w:t>
      </w:r>
      <w:r>
        <w:rPr>
          <w:rFonts w:ascii="Times New Roman" w:hAnsi="Times New Roman" w:cs="Times New Roman"/>
          <w:bCs/>
        </w:rPr>
        <w:t>c</w:t>
      </w:r>
      <w:r w:rsidRPr="00DF2AF6">
        <w:rPr>
          <w:rFonts w:ascii="Times New Roman" w:hAnsi="Times New Roman" w:cs="Times New Roman"/>
          <w:bCs/>
        </w:rPr>
        <w:t xml:space="preserve">auses and </w:t>
      </w:r>
      <w:r>
        <w:rPr>
          <w:rFonts w:ascii="Times New Roman" w:hAnsi="Times New Roman" w:cs="Times New Roman"/>
          <w:bCs/>
        </w:rPr>
        <w:t>c</w:t>
      </w:r>
      <w:r w:rsidRPr="00DF2AF6">
        <w:rPr>
          <w:rFonts w:ascii="Times New Roman" w:hAnsi="Times New Roman" w:cs="Times New Roman"/>
          <w:bCs/>
        </w:rPr>
        <w:t xml:space="preserve">onsequences. </w:t>
      </w:r>
      <w:r w:rsidRPr="00DF2AF6">
        <w:rPr>
          <w:rFonts w:ascii="Times New Roman" w:hAnsi="Times New Roman" w:cs="Times New Roman"/>
          <w:bCs/>
          <w:i/>
        </w:rPr>
        <w:t>Applied Psychology: Health and Well-Being</w:t>
      </w:r>
      <w:r w:rsidRPr="00DF2AF6">
        <w:rPr>
          <w:rFonts w:ascii="Times New Roman" w:hAnsi="Times New Roman" w:cs="Times New Roman"/>
          <w:bCs/>
        </w:rPr>
        <w:t xml:space="preserve">, </w:t>
      </w:r>
      <w:r w:rsidRPr="00DF2AF6">
        <w:rPr>
          <w:rFonts w:ascii="Times New Roman" w:hAnsi="Times New Roman" w:cs="Times New Roman"/>
          <w:bCs/>
          <w:i/>
        </w:rPr>
        <w:t>1</w:t>
      </w:r>
      <w:r w:rsidRPr="00DF2AF6">
        <w:rPr>
          <w:rFonts w:ascii="Times New Roman" w:hAnsi="Times New Roman" w:cs="Times New Roman"/>
          <w:bCs/>
        </w:rPr>
        <w:t>(2), 137–164. http://doi.org/10.1111/j.1758-0854.2009.01008.x</w:t>
      </w:r>
    </w:p>
    <w:p w14:paraId="4EDEE289"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Levin, M. E., Hayes, S. C., </w:t>
      </w:r>
      <w:proofErr w:type="spellStart"/>
      <w:r w:rsidRPr="00773EA3">
        <w:rPr>
          <w:rFonts w:ascii="Times New Roman" w:hAnsi="Times New Roman" w:cs="Times New Roman"/>
          <w:bCs/>
        </w:rPr>
        <w:t>Pistorello</w:t>
      </w:r>
      <w:proofErr w:type="spellEnd"/>
      <w:r w:rsidRPr="00773EA3">
        <w:rPr>
          <w:rFonts w:ascii="Times New Roman" w:hAnsi="Times New Roman" w:cs="Times New Roman"/>
          <w:bCs/>
        </w:rPr>
        <w:t xml:space="preserve">, J., &amp; Seeley, J. R. (2016). Web-based self-help for preventing mental health problems in universities: Comparing acceptance and commitment training to mental health education: preventing mental health problems in universities. </w:t>
      </w:r>
      <w:r w:rsidRPr="00773EA3">
        <w:rPr>
          <w:rFonts w:ascii="Times New Roman" w:hAnsi="Times New Roman" w:cs="Times New Roman"/>
          <w:bCs/>
          <w:i/>
          <w:iCs/>
        </w:rPr>
        <w:t>Journal of Clinical Psychology</w:t>
      </w:r>
      <w:r w:rsidRPr="00773EA3">
        <w:rPr>
          <w:rFonts w:ascii="Times New Roman" w:hAnsi="Times New Roman" w:cs="Times New Roman"/>
          <w:bCs/>
        </w:rPr>
        <w:t xml:space="preserve">, </w:t>
      </w:r>
      <w:r w:rsidRPr="00773EA3">
        <w:rPr>
          <w:rFonts w:ascii="Times New Roman" w:hAnsi="Times New Roman" w:cs="Times New Roman"/>
          <w:bCs/>
          <w:i/>
          <w:iCs/>
        </w:rPr>
        <w:t>72</w:t>
      </w:r>
      <w:r w:rsidRPr="00773EA3">
        <w:rPr>
          <w:rFonts w:ascii="Times New Roman" w:hAnsi="Times New Roman" w:cs="Times New Roman"/>
          <w:bCs/>
        </w:rPr>
        <w:t>(3), 207–225. https://doi.org/10.1002/jclp.22254</w:t>
      </w:r>
    </w:p>
    <w:p w14:paraId="57A58B58"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Levin, M. E., Hildebrandt, M. J., Lillis, J., &amp; Hayes, S. C. (2012). The impact of treatment components suggested by the psychological flexibility model: A meta-analysis of laboratory-based component studies. </w:t>
      </w:r>
      <w:r w:rsidRPr="00773EA3">
        <w:rPr>
          <w:rFonts w:ascii="Times New Roman" w:hAnsi="Times New Roman" w:cs="Times New Roman"/>
          <w:bCs/>
          <w:i/>
        </w:rPr>
        <w:t>Behavior Therapy</w:t>
      </w:r>
      <w:r w:rsidRPr="00773EA3">
        <w:rPr>
          <w:rFonts w:ascii="Times New Roman" w:hAnsi="Times New Roman" w:cs="Times New Roman"/>
          <w:bCs/>
        </w:rPr>
        <w:t xml:space="preserve">, </w:t>
      </w:r>
      <w:r w:rsidRPr="00773EA3">
        <w:rPr>
          <w:rFonts w:ascii="Times New Roman" w:hAnsi="Times New Roman" w:cs="Times New Roman"/>
          <w:bCs/>
          <w:i/>
        </w:rPr>
        <w:t>43</w:t>
      </w:r>
      <w:r w:rsidRPr="00773EA3">
        <w:rPr>
          <w:rFonts w:ascii="Times New Roman" w:hAnsi="Times New Roman" w:cs="Times New Roman"/>
          <w:bCs/>
        </w:rPr>
        <w:t xml:space="preserve">, 741–756. </w:t>
      </w:r>
      <w:proofErr w:type="gramStart"/>
      <w:r w:rsidRPr="00773EA3">
        <w:rPr>
          <w:rFonts w:ascii="Times New Roman" w:hAnsi="Times New Roman" w:cs="Times New Roman"/>
          <w:bCs/>
        </w:rPr>
        <w:t>doi:10.1016/j.beth</w:t>
      </w:r>
      <w:proofErr w:type="gramEnd"/>
      <w:r w:rsidRPr="00773EA3">
        <w:rPr>
          <w:rFonts w:ascii="Times New Roman" w:hAnsi="Times New Roman" w:cs="Times New Roman"/>
          <w:bCs/>
        </w:rPr>
        <w:t>.2012.05.003</w:t>
      </w:r>
    </w:p>
    <w:p w14:paraId="0E2BA367"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Levin, M. E., </w:t>
      </w:r>
      <w:proofErr w:type="spellStart"/>
      <w:r w:rsidRPr="00773EA3">
        <w:rPr>
          <w:rFonts w:ascii="Times New Roman" w:hAnsi="Times New Roman" w:cs="Times New Roman"/>
          <w:bCs/>
        </w:rPr>
        <w:t>Pistorello</w:t>
      </w:r>
      <w:proofErr w:type="spellEnd"/>
      <w:r w:rsidRPr="00773EA3">
        <w:rPr>
          <w:rFonts w:ascii="Times New Roman" w:hAnsi="Times New Roman" w:cs="Times New Roman"/>
          <w:bCs/>
        </w:rPr>
        <w:t xml:space="preserve">, J., Seeley, J. R., &amp; Hayes, S. C. (2014). Feasibility of a prototype web-based acceptance and commitment therapy prevention program for college students. </w:t>
      </w:r>
      <w:r w:rsidRPr="00773EA3">
        <w:rPr>
          <w:rFonts w:ascii="Times New Roman" w:hAnsi="Times New Roman" w:cs="Times New Roman"/>
          <w:bCs/>
          <w:i/>
        </w:rPr>
        <w:t>Journal of American College Health</w:t>
      </w:r>
      <w:r w:rsidRPr="00773EA3">
        <w:rPr>
          <w:rFonts w:ascii="Times New Roman" w:hAnsi="Times New Roman" w:cs="Times New Roman"/>
          <w:bCs/>
        </w:rPr>
        <w:t xml:space="preserve">, </w:t>
      </w:r>
      <w:r w:rsidRPr="00773EA3">
        <w:rPr>
          <w:rFonts w:ascii="Times New Roman" w:hAnsi="Times New Roman" w:cs="Times New Roman"/>
          <w:bCs/>
          <w:i/>
        </w:rPr>
        <w:t>62</w:t>
      </w:r>
      <w:r w:rsidRPr="00773EA3">
        <w:rPr>
          <w:rFonts w:ascii="Times New Roman" w:hAnsi="Times New Roman" w:cs="Times New Roman"/>
          <w:bCs/>
        </w:rPr>
        <w:t>(1), 20–30. doi:10.1080/07448481.2013.843533</w:t>
      </w:r>
    </w:p>
    <w:p w14:paraId="0C40D6C8"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Lydon</w:t>
      </w:r>
      <w:proofErr w:type="spellEnd"/>
      <w:r w:rsidRPr="00773EA3">
        <w:rPr>
          <w:rFonts w:ascii="Times New Roman" w:hAnsi="Times New Roman" w:cs="Times New Roman"/>
          <w:bCs/>
        </w:rPr>
        <w:t xml:space="preserve">, J. E., &amp; </w:t>
      </w:r>
      <w:proofErr w:type="spellStart"/>
      <w:r w:rsidRPr="00773EA3">
        <w:rPr>
          <w:rFonts w:ascii="Times New Roman" w:hAnsi="Times New Roman" w:cs="Times New Roman"/>
          <w:bCs/>
        </w:rPr>
        <w:t>Zanna</w:t>
      </w:r>
      <w:proofErr w:type="spellEnd"/>
      <w:r w:rsidRPr="00773EA3">
        <w:rPr>
          <w:rFonts w:ascii="Times New Roman" w:hAnsi="Times New Roman" w:cs="Times New Roman"/>
          <w:bCs/>
        </w:rPr>
        <w:t xml:space="preserve">, M. P. (1990). Commitment in the face of adversity: A value-affirmation approach. </w:t>
      </w:r>
      <w:r w:rsidRPr="00773EA3">
        <w:rPr>
          <w:rFonts w:ascii="Times New Roman" w:hAnsi="Times New Roman" w:cs="Times New Roman"/>
          <w:bCs/>
          <w:i/>
        </w:rPr>
        <w:t>Journal of Personality and Social Psychology</w:t>
      </w:r>
      <w:r w:rsidRPr="00773EA3">
        <w:rPr>
          <w:rFonts w:ascii="Times New Roman" w:hAnsi="Times New Roman" w:cs="Times New Roman"/>
          <w:bCs/>
        </w:rPr>
        <w:t xml:space="preserve">, </w:t>
      </w:r>
      <w:r w:rsidRPr="00773EA3">
        <w:rPr>
          <w:rFonts w:ascii="Times New Roman" w:hAnsi="Times New Roman" w:cs="Times New Roman"/>
          <w:bCs/>
          <w:i/>
        </w:rPr>
        <w:t>58</w:t>
      </w:r>
      <w:r w:rsidRPr="00773EA3">
        <w:rPr>
          <w:rFonts w:ascii="Times New Roman" w:hAnsi="Times New Roman" w:cs="Times New Roman"/>
          <w:bCs/>
        </w:rPr>
        <w:t>, 1040.</w:t>
      </w:r>
    </w:p>
    <w:p w14:paraId="2E7C7AEB"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rPr>
        <w:t>mindifriend</w:t>
      </w:r>
      <w:proofErr w:type="spellEnd"/>
      <w:r w:rsidRPr="00773EA3">
        <w:rPr>
          <w:rFonts w:ascii="Times New Roman" w:hAnsi="Times New Roman" w:cs="Times New Roman"/>
        </w:rPr>
        <w:t xml:space="preserve">. (2012, July 25). </w:t>
      </w:r>
      <w:r w:rsidRPr="00773EA3">
        <w:rPr>
          <w:rFonts w:ascii="Times New Roman" w:hAnsi="Times New Roman" w:cs="Times New Roman"/>
          <w:i/>
        </w:rPr>
        <w:t xml:space="preserve">Struggling with Internal Hijackers? </w:t>
      </w:r>
      <w:r w:rsidRPr="00773EA3">
        <w:rPr>
          <w:rFonts w:ascii="Times New Roman" w:hAnsi="Times New Roman" w:cs="Times New Roman"/>
        </w:rPr>
        <w:t xml:space="preserve">[video file]. Retrieved from </w:t>
      </w:r>
      <w:r w:rsidRPr="00773EA3">
        <w:rPr>
          <w:rFonts w:ascii="Times New Roman" w:hAnsi="Times New Roman" w:cs="Times New Roman"/>
          <w:iCs/>
          <w:lang w:val="en"/>
        </w:rPr>
        <w:t>https://www.youtube.com/watch?v=NdaCEO4WtDU</w:t>
      </w:r>
    </w:p>
    <w:p w14:paraId="78844F0D"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Miyake, A., </w:t>
      </w:r>
      <w:proofErr w:type="spellStart"/>
      <w:r w:rsidRPr="00773EA3">
        <w:rPr>
          <w:rFonts w:ascii="Times New Roman" w:hAnsi="Times New Roman" w:cs="Times New Roman"/>
          <w:bCs/>
        </w:rPr>
        <w:t>Kost</w:t>
      </w:r>
      <w:proofErr w:type="spellEnd"/>
      <w:r w:rsidRPr="00773EA3">
        <w:rPr>
          <w:rFonts w:ascii="Times New Roman" w:hAnsi="Times New Roman" w:cs="Times New Roman"/>
          <w:bCs/>
        </w:rPr>
        <w:t xml:space="preserve">-Smith, L. E., Finkelstein, N. D., Pollock, S. J., Cohen, G., &amp; Ito, T. A. (2010). Reducing the gender achievement gap in college science: A classroom study of values affirmation. </w:t>
      </w:r>
      <w:r w:rsidRPr="00773EA3">
        <w:rPr>
          <w:rFonts w:ascii="Times New Roman" w:hAnsi="Times New Roman" w:cs="Times New Roman"/>
          <w:bCs/>
          <w:i/>
        </w:rPr>
        <w:t>Science</w:t>
      </w:r>
      <w:r w:rsidRPr="00773EA3">
        <w:rPr>
          <w:rFonts w:ascii="Times New Roman" w:hAnsi="Times New Roman" w:cs="Times New Roman"/>
          <w:bCs/>
        </w:rPr>
        <w:t>, </w:t>
      </w:r>
      <w:r w:rsidRPr="00773EA3">
        <w:rPr>
          <w:rFonts w:ascii="Times New Roman" w:hAnsi="Times New Roman" w:cs="Times New Roman"/>
          <w:bCs/>
          <w:i/>
        </w:rPr>
        <w:t>330</w:t>
      </w:r>
      <w:r w:rsidRPr="00773EA3">
        <w:rPr>
          <w:rFonts w:ascii="Times New Roman" w:hAnsi="Times New Roman" w:cs="Times New Roman"/>
          <w:bCs/>
        </w:rPr>
        <w:t>, 1234-1237. doi:10.1126/science.1195996</w:t>
      </w:r>
    </w:p>
    <w:p w14:paraId="06D9A315"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lastRenderedPageBreak/>
        <w:t xml:space="preserve">Mohr, D. C., </w:t>
      </w:r>
      <w:proofErr w:type="spellStart"/>
      <w:r w:rsidRPr="00773EA3">
        <w:rPr>
          <w:rFonts w:ascii="Times New Roman" w:hAnsi="Times New Roman" w:cs="Times New Roman"/>
          <w:bCs/>
        </w:rPr>
        <w:t>Cuijpers</w:t>
      </w:r>
      <w:proofErr w:type="spellEnd"/>
      <w:r w:rsidRPr="00773EA3">
        <w:rPr>
          <w:rFonts w:ascii="Times New Roman" w:hAnsi="Times New Roman" w:cs="Times New Roman"/>
          <w:bCs/>
        </w:rPr>
        <w:t xml:space="preserve">, P., &amp; Lehman, K. (2011). Supportive accountability: A model for providing support to enhance adherence to eHealth interventions. </w:t>
      </w:r>
      <w:r w:rsidRPr="00773EA3">
        <w:rPr>
          <w:rFonts w:ascii="Times New Roman" w:hAnsi="Times New Roman" w:cs="Times New Roman"/>
          <w:bCs/>
          <w:i/>
          <w:iCs/>
        </w:rPr>
        <w:t>Journal of Medical Internet Research, 13</w:t>
      </w:r>
      <w:r w:rsidRPr="00773EA3">
        <w:rPr>
          <w:rFonts w:ascii="Times New Roman" w:hAnsi="Times New Roman" w:cs="Times New Roman"/>
          <w:bCs/>
        </w:rPr>
        <w:t xml:space="preserve">, e30. </w:t>
      </w:r>
    </w:p>
    <w:p w14:paraId="66520BC2"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Morisano</w:t>
      </w:r>
      <w:proofErr w:type="spellEnd"/>
      <w:r w:rsidRPr="00773EA3">
        <w:rPr>
          <w:rFonts w:ascii="Times New Roman" w:hAnsi="Times New Roman" w:cs="Times New Roman"/>
          <w:bCs/>
        </w:rPr>
        <w:t xml:space="preserve">, D., Hirsh, J. B., Peterson, J. B., Pihl, R. O., &amp; Shore, B. M. (2010). Setting, elaborating, and reflecting on personal goals improves academic performance. </w:t>
      </w:r>
      <w:r w:rsidRPr="00773EA3">
        <w:rPr>
          <w:rFonts w:ascii="Times New Roman" w:hAnsi="Times New Roman" w:cs="Times New Roman"/>
          <w:bCs/>
          <w:i/>
          <w:iCs/>
        </w:rPr>
        <w:t>Journal of Applied Psychology</w:t>
      </w:r>
      <w:r w:rsidRPr="00773EA3">
        <w:rPr>
          <w:rFonts w:ascii="Times New Roman" w:hAnsi="Times New Roman" w:cs="Times New Roman"/>
          <w:bCs/>
        </w:rPr>
        <w:t xml:space="preserve">, </w:t>
      </w:r>
      <w:r w:rsidRPr="00773EA3">
        <w:rPr>
          <w:rFonts w:ascii="Times New Roman" w:hAnsi="Times New Roman" w:cs="Times New Roman"/>
          <w:bCs/>
          <w:i/>
          <w:iCs/>
        </w:rPr>
        <w:t>95</w:t>
      </w:r>
      <w:r w:rsidRPr="00773EA3">
        <w:rPr>
          <w:rFonts w:ascii="Times New Roman" w:hAnsi="Times New Roman" w:cs="Times New Roman"/>
          <w:bCs/>
        </w:rPr>
        <w:t>(2), 255–264. https://doi.org/10.1037/a0018478</w:t>
      </w:r>
    </w:p>
    <w:p w14:paraId="7499F4FA" w14:textId="0B794C47" w:rsidR="00100E40"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Oishi, S., Diener, E., Suh, E., &amp; Lucas, R. E. (1999). Value as a moderator in subjective well-being. </w:t>
      </w:r>
      <w:r w:rsidRPr="00773EA3">
        <w:rPr>
          <w:rFonts w:ascii="Times New Roman" w:hAnsi="Times New Roman" w:cs="Times New Roman"/>
          <w:bCs/>
          <w:i/>
        </w:rPr>
        <w:t>Journal of Personality</w:t>
      </w:r>
      <w:r w:rsidRPr="00773EA3">
        <w:rPr>
          <w:rFonts w:ascii="Times New Roman" w:hAnsi="Times New Roman" w:cs="Times New Roman"/>
          <w:bCs/>
        </w:rPr>
        <w:t xml:space="preserve">, </w:t>
      </w:r>
      <w:r w:rsidRPr="00773EA3">
        <w:rPr>
          <w:rFonts w:ascii="Times New Roman" w:hAnsi="Times New Roman" w:cs="Times New Roman"/>
          <w:bCs/>
          <w:i/>
        </w:rPr>
        <w:t>67</w:t>
      </w:r>
      <w:r w:rsidRPr="00773EA3">
        <w:rPr>
          <w:rFonts w:ascii="Times New Roman" w:hAnsi="Times New Roman" w:cs="Times New Roman"/>
          <w:bCs/>
        </w:rPr>
        <w:t>(1), 157–184.</w:t>
      </w:r>
    </w:p>
    <w:p w14:paraId="41652401" w14:textId="77777777" w:rsidR="003B2C1B" w:rsidRPr="00DF2AF6" w:rsidRDefault="003B2C1B" w:rsidP="003B2C1B">
      <w:pPr>
        <w:spacing w:line="480" w:lineRule="auto"/>
        <w:ind w:left="720" w:hanging="720"/>
        <w:rPr>
          <w:rFonts w:ascii="Times New Roman" w:hAnsi="Times New Roman" w:cs="Times New Roman"/>
          <w:bCs/>
        </w:rPr>
      </w:pPr>
      <w:r w:rsidRPr="00DF2AF6">
        <w:rPr>
          <w:rFonts w:ascii="Times New Roman" w:hAnsi="Times New Roman" w:cs="Times New Roman"/>
          <w:bCs/>
        </w:rPr>
        <w:t xml:space="preserve">Pritchard, M. E., Wilson, G. S., &amp; </w:t>
      </w:r>
      <w:proofErr w:type="spellStart"/>
      <w:r w:rsidRPr="00DF2AF6">
        <w:rPr>
          <w:rFonts w:ascii="Times New Roman" w:hAnsi="Times New Roman" w:cs="Times New Roman"/>
          <w:bCs/>
        </w:rPr>
        <w:t>Yamnitz</w:t>
      </w:r>
      <w:proofErr w:type="spellEnd"/>
      <w:r w:rsidRPr="00DF2AF6">
        <w:rPr>
          <w:rFonts w:ascii="Times New Roman" w:hAnsi="Times New Roman" w:cs="Times New Roman"/>
          <w:bCs/>
        </w:rPr>
        <w:t xml:space="preserve">, B. (2007). What predicts adjustment among college students? A longitudinal panel </w:t>
      </w:r>
      <w:proofErr w:type="gramStart"/>
      <w:r w:rsidRPr="00DF2AF6">
        <w:rPr>
          <w:rFonts w:ascii="Times New Roman" w:hAnsi="Times New Roman" w:cs="Times New Roman"/>
          <w:bCs/>
        </w:rPr>
        <w:t>study</w:t>
      </w:r>
      <w:proofErr w:type="gramEnd"/>
      <w:r w:rsidRPr="00DF2AF6">
        <w:rPr>
          <w:rFonts w:ascii="Times New Roman" w:hAnsi="Times New Roman" w:cs="Times New Roman"/>
          <w:bCs/>
        </w:rPr>
        <w:t xml:space="preserve">. </w:t>
      </w:r>
      <w:r w:rsidRPr="00DF2AF6">
        <w:rPr>
          <w:rFonts w:ascii="Times New Roman" w:hAnsi="Times New Roman" w:cs="Times New Roman"/>
          <w:bCs/>
          <w:i/>
        </w:rPr>
        <w:t>Journal of American College Health, 56,</w:t>
      </w:r>
      <w:r w:rsidRPr="00DF2AF6">
        <w:rPr>
          <w:rFonts w:ascii="Times New Roman" w:hAnsi="Times New Roman" w:cs="Times New Roman"/>
          <w:bCs/>
        </w:rPr>
        <w:t xml:space="preserve"> 15–21. </w:t>
      </w:r>
    </w:p>
    <w:p w14:paraId="25A891DD" w14:textId="77777777" w:rsidR="003B083A" w:rsidRPr="00DF2AF6" w:rsidRDefault="003B083A" w:rsidP="003B083A">
      <w:pPr>
        <w:spacing w:line="480" w:lineRule="auto"/>
        <w:ind w:left="720" w:hanging="720"/>
        <w:rPr>
          <w:rFonts w:ascii="Times New Roman" w:hAnsi="Times New Roman" w:cs="Times New Roman"/>
          <w:bCs/>
        </w:rPr>
      </w:pPr>
      <w:proofErr w:type="spellStart"/>
      <w:r w:rsidRPr="00DF2AF6">
        <w:rPr>
          <w:rFonts w:ascii="Times New Roman" w:hAnsi="Times New Roman" w:cs="Times New Roman"/>
          <w:bCs/>
        </w:rPr>
        <w:t>Ramos-Sánchez</w:t>
      </w:r>
      <w:proofErr w:type="spellEnd"/>
      <w:r w:rsidRPr="00DF2AF6">
        <w:rPr>
          <w:rFonts w:ascii="Times New Roman" w:hAnsi="Times New Roman" w:cs="Times New Roman"/>
          <w:bCs/>
        </w:rPr>
        <w:t xml:space="preserve">, L., &amp; Nichols, L. (2007). Self-efficacy of first- generation and non-first-generation college students: The relationship with academic performance and college adjustment. </w:t>
      </w:r>
      <w:r w:rsidRPr="00DF2AF6">
        <w:rPr>
          <w:rFonts w:ascii="Times New Roman" w:hAnsi="Times New Roman" w:cs="Times New Roman"/>
          <w:bCs/>
          <w:i/>
        </w:rPr>
        <w:t>Journal of College Counseling, 10,</w:t>
      </w:r>
      <w:r w:rsidRPr="00DF2AF6">
        <w:rPr>
          <w:rFonts w:ascii="Times New Roman" w:hAnsi="Times New Roman" w:cs="Times New Roman"/>
          <w:bCs/>
        </w:rPr>
        <w:t xml:space="preserve"> 6–18. doi:10.1002/j.2161-1882.2007. tb00002.x </w:t>
      </w:r>
    </w:p>
    <w:p w14:paraId="2F9DF352"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Räsänen</w:t>
      </w:r>
      <w:proofErr w:type="spellEnd"/>
      <w:r w:rsidRPr="00773EA3">
        <w:rPr>
          <w:rFonts w:ascii="Times New Roman" w:hAnsi="Times New Roman" w:cs="Times New Roman"/>
          <w:bCs/>
        </w:rPr>
        <w:t xml:space="preserve">, P., </w:t>
      </w:r>
      <w:proofErr w:type="spellStart"/>
      <w:r w:rsidRPr="00773EA3">
        <w:rPr>
          <w:rFonts w:ascii="Times New Roman" w:hAnsi="Times New Roman" w:cs="Times New Roman"/>
          <w:bCs/>
        </w:rPr>
        <w:t>Lappalainen</w:t>
      </w:r>
      <w:proofErr w:type="spellEnd"/>
      <w:r w:rsidRPr="00773EA3">
        <w:rPr>
          <w:rFonts w:ascii="Times New Roman" w:hAnsi="Times New Roman" w:cs="Times New Roman"/>
          <w:bCs/>
        </w:rPr>
        <w:t xml:space="preserve">, P., </w:t>
      </w:r>
      <w:proofErr w:type="spellStart"/>
      <w:r w:rsidRPr="00773EA3">
        <w:rPr>
          <w:rFonts w:ascii="Times New Roman" w:hAnsi="Times New Roman" w:cs="Times New Roman"/>
          <w:bCs/>
        </w:rPr>
        <w:t>Muotka</w:t>
      </w:r>
      <w:proofErr w:type="spellEnd"/>
      <w:r w:rsidRPr="00773EA3">
        <w:rPr>
          <w:rFonts w:ascii="Times New Roman" w:hAnsi="Times New Roman" w:cs="Times New Roman"/>
          <w:bCs/>
        </w:rPr>
        <w:t xml:space="preserve">, J., </w:t>
      </w:r>
      <w:proofErr w:type="spellStart"/>
      <w:r w:rsidRPr="00773EA3">
        <w:rPr>
          <w:rFonts w:ascii="Times New Roman" w:hAnsi="Times New Roman" w:cs="Times New Roman"/>
          <w:bCs/>
        </w:rPr>
        <w:t>Tolvanen</w:t>
      </w:r>
      <w:proofErr w:type="spellEnd"/>
      <w:r w:rsidRPr="00773EA3">
        <w:rPr>
          <w:rFonts w:ascii="Times New Roman" w:hAnsi="Times New Roman" w:cs="Times New Roman"/>
          <w:bCs/>
        </w:rPr>
        <w:t xml:space="preserve">, A., &amp; </w:t>
      </w:r>
      <w:proofErr w:type="spellStart"/>
      <w:r w:rsidRPr="00773EA3">
        <w:rPr>
          <w:rFonts w:ascii="Times New Roman" w:hAnsi="Times New Roman" w:cs="Times New Roman"/>
          <w:bCs/>
        </w:rPr>
        <w:t>Lappalainen</w:t>
      </w:r>
      <w:proofErr w:type="spellEnd"/>
      <w:r w:rsidRPr="00773EA3">
        <w:rPr>
          <w:rFonts w:ascii="Times New Roman" w:hAnsi="Times New Roman" w:cs="Times New Roman"/>
          <w:bCs/>
        </w:rPr>
        <w:t xml:space="preserve">, R. (2016). An online guided ACT intervention for enhancing the psychological wellbeing of university students: A randomized controlled clinical trial. </w:t>
      </w:r>
      <w:proofErr w:type="spellStart"/>
      <w:r w:rsidRPr="00773EA3">
        <w:rPr>
          <w:rFonts w:ascii="Times New Roman" w:hAnsi="Times New Roman" w:cs="Times New Roman"/>
          <w:bCs/>
          <w:i/>
          <w:iCs/>
        </w:rPr>
        <w:t>Behaviour</w:t>
      </w:r>
      <w:proofErr w:type="spellEnd"/>
      <w:r w:rsidRPr="00773EA3">
        <w:rPr>
          <w:rFonts w:ascii="Times New Roman" w:hAnsi="Times New Roman" w:cs="Times New Roman"/>
          <w:bCs/>
          <w:i/>
          <w:iCs/>
        </w:rPr>
        <w:t xml:space="preserve"> Research and Therapy</w:t>
      </w:r>
      <w:r w:rsidRPr="00773EA3">
        <w:rPr>
          <w:rFonts w:ascii="Times New Roman" w:hAnsi="Times New Roman" w:cs="Times New Roman"/>
          <w:bCs/>
        </w:rPr>
        <w:t xml:space="preserve">, </w:t>
      </w:r>
      <w:r w:rsidRPr="00773EA3">
        <w:rPr>
          <w:rFonts w:ascii="Times New Roman" w:hAnsi="Times New Roman" w:cs="Times New Roman"/>
          <w:bCs/>
          <w:i/>
          <w:iCs/>
        </w:rPr>
        <w:t>78</w:t>
      </w:r>
      <w:r w:rsidRPr="00773EA3">
        <w:rPr>
          <w:rFonts w:ascii="Times New Roman" w:hAnsi="Times New Roman" w:cs="Times New Roman"/>
          <w:bCs/>
        </w:rPr>
        <w:t>, 30–42. https://doi.org/10.1016/j.brat.2016.01.001</w:t>
      </w:r>
    </w:p>
    <w:p w14:paraId="598C5220" w14:textId="6D695683"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Rickwood</w:t>
      </w:r>
      <w:proofErr w:type="spellEnd"/>
      <w:r w:rsidRPr="00773EA3">
        <w:rPr>
          <w:rFonts w:ascii="Times New Roman" w:hAnsi="Times New Roman" w:cs="Times New Roman"/>
          <w:bCs/>
        </w:rPr>
        <w:t>, D., &amp; Bradford</w:t>
      </w:r>
      <w:r w:rsidR="00335EFF" w:rsidRPr="00773EA3">
        <w:rPr>
          <w:rFonts w:ascii="Times New Roman" w:hAnsi="Times New Roman" w:cs="Times New Roman"/>
          <w:bCs/>
        </w:rPr>
        <w:t>, S.</w:t>
      </w:r>
      <w:r w:rsidRPr="00773EA3">
        <w:rPr>
          <w:rFonts w:ascii="Times New Roman" w:hAnsi="Times New Roman" w:cs="Times New Roman"/>
          <w:bCs/>
        </w:rPr>
        <w:t xml:space="preserve"> (2012). The role of self-help in the treatment of mild anxiety disorders in young people: An evidence-based review. </w:t>
      </w:r>
      <w:r w:rsidRPr="00773EA3">
        <w:rPr>
          <w:rFonts w:ascii="Times New Roman" w:hAnsi="Times New Roman" w:cs="Times New Roman"/>
          <w:bCs/>
          <w:i/>
        </w:rPr>
        <w:t>Psychology Research and Behavior Management</w:t>
      </w:r>
      <w:r w:rsidRPr="00773EA3">
        <w:rPr>
          <w:rFonts w:ascii="Times New Roman" w:hAnsi="Times New Roman" w:cs="Times New Roman"/>
          <w:bCs/>
        </w:rPr>
        <w:t xml:space="preserve">, </w:t>
      </w:r>
      <w:r w:rsidRPr="00773EA3">
        <w:rPr>
          <w:rFonts w:ascii="Times New Roman" w:hAnsi="Times New Roman" w:cs="Times New Roman"/>
          <w:bCs/>
          <w:i/>
        </w:rPr>
        <w:t xml:space="preserve">5, </w:t>
      </w:r>
      <w:r w:rsidRPr="00773EA3">
        <w:rPr>
          <w:rFonts w:ascii="Times New Roman" w:hAnsi="Times New Roman" w:cs="Times New Roman"/>
          <w:bCs/>
        </w:rPr>
        <w:t>25-36</w:t>
      </w:r>
      <w:r w:rsidRPr="00773EA3">
        <w:rPr>
          <w:rFonts w:ascii="Times New Roman" w:hAnsi="Times New Roman" w:cs="Times New Roman"/>
          <w:bCs/>
          <w:i/>
        </w:rPr>
        <w:t xml:space="preserve">. </w:t>
      </w:r>
      <w:r w:rsidRPr="00773EA3">
        <w:rPr>
          <w:rFonts w:ascii="Times New Roman" w:hAnsi="Times New Roman" w:cs="Times New Roman"/>
          <w:bCs/>
        </w:rPr>
        <w:t>http://doi.org/10.2147/PRBM.S23357</w:t>
      </w:r>
    </w:p>
    <w:p w14:paraId="77377E72"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Rokeach</w:t>
      </w:r>
      <w:proofErr w:type="spellEnd"/>
      <w:r w:rsidRPr="00773EA3">
        <w:rPr>
          <w:rFonts w:ascii="Times New Roman" w:hAnsi="Times New Roman" w:cs="Times New Roman"/>
          <w:bCs/>
        </w:rPr>
        <w:t xml:space="preserve">, M. (1973). </w:t>
      </w:r>
      <w:r w:rsidRPr="00773EA3">
        <w:rPr>
          <w:rFonts w:ascii="Times New Roman" w:hAnsi="Times New Roman" w:cs="Times New Roman"/>
          <w:bCs/>
          <w:i/>
          <w:iCs/>
        </w:rPr>
        <w:t xml:space="preserve">The nature of human values. </w:t>
      </w:r>
      <w:r w:rsidRPr="00773EA3">
        <w:rPr>
          <w:rFonts w:ascii="Times New Roman" w:hAnsi="Times New Roman" w:cs="Times New Roman"/>
          <w:bCs/>
        </w:rPr>
        <w:t>New York, NY: Free Press.</w:t>
      </w:r>
    </w:p>
    <w:p w14:paraId="26FAE00A"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lastRenderedPageBreak/>
        <w:t>Rokeach</w:t>
      </w:r>
      <w:proofErr w:type="spellEnd"/>
      <w:r w:rsidRPr="00773EA3">
        <w:rPr>
          <w:rFonts w:ascii="Times New Roman" w:hAnsi="Times New Roman" w:cs="Times New Roman"/>
          <w:bCs/>
        </w:rPr>
        <w:t xml:space="preserve">, M. (1979). Some unresolved issues in theories of beliefs, attitudes, and values. In H. E. Howe, &amp; M. M. Page (Eds.), </w:t>
      </w:r>
      <w:r w:rsidRPr="00773EA3">
        <w:rPr>
          <w:rFonts w:ascii="Times New Roman" w:hAnsi="Times New Roman" w:cs="Times New Roman"/>
          <w:bCs/>
          <w:i/>
          <w:iCs/>
        </w:rPr>
        <w:t xml:space="preserve">Nebraska Symposium on Motivation, </w:t>
      </w:r>
      <w:r w:rsidRPr="00773EA3">
        <w:rPr>
          <w:rFonts w:ascii="Times New Roman" w:hAnsi="Times New Roman" w:cs="Times New Roman"/>
          <w:bCs/>
          <w:i/>
        </w:rPr>
        <w:t>27</w:t>
      </w:r>
      <w:r w:rsidRPr="00773EA3">
        <w:rPr>
          <w:rFonts w:ascii="Times New Roman" w:hAnsi="Times New Roman" w:cs="Times New Roman"/>
          <w:bCs/>
        </w:rPr>
        <w:t>, 261-304. Lincoln, NE: University of Nebraska Press.</w:t>
      </w:r>
    </w:p>
    <w:p w14:paraId="11D60FFE" w14:textId="77777777" w:rsidR="00FF6F72" w:rsidRPr="00DF2AF6" w:rsidRDefault="00FF6F72" w:rsidP="00FF6F72">
      <w:pPr>
        <w:spacing w:line="480" w:lineRule="auto"/>
        <w:ind w:left="720" w:hanging="720"/>
        <w:rPr>
          <w:rFonts w:ascii="Times New Roman" w:hAnsi="Times New Roman" w:cs="Times New Roman"/>
          <w:bCs/>
        </w:rPr>
      </w:pPr>
      <w:proofErr w:type="spellStart"/>
      <w:r w:rsidRPr="00DF2AF6">
        <w:rPr>
          <w:rFonts w:ascii="Times New Roman" w:hAnsi="Times New Roman" w:cs="Times New Roman"/>
          <w:bCs/>
        </w:rPr>
        <w:t>Ryff</w:t>
      </w:r>
      <w:proofErr w:type="spellEnd"/>
      <w:r w:rsidRPr="00DF2AF6">
        <w:rPr>
          <w:rFonts w:ascii="Times New Roman" w:hAnsi="Times New Roman" w:cs="Times New Roman"/>
          <w:bCs/>
        </w:rPr>
        <w:t xml:space="preserve">, C. D. (1989). Happiness is everything, or is it? Explorations on the meaning of psychological well-being. </w:t>
      </w:r>
      <w:r w:rsidRPr="00DF2AF6">
        <w:rPr>
          <w:rFonts w:ascii="Times New Roman" w:hAnsi="Times New Roman" w:cs="Times New Roman"/>
          <w:bCs/>
          <w:i/>
        </w:rPr>
        <w:t>Journal of Personality and Social Psychology, 57</w:t>
      </w:r>
      <w:r w:rsidRPr="00DF2AF6">
        <w:rPr>
          <w:rFonts w:ascii="Times New Roman" w:hAnsi="Times New Roman" w:cs="Times New Roman"/>
          <w:bCs/>
        </w:rPr>
        <w:t xml:space="preserve">, 1069–1081. </w:t>
      </w:r>
    </w:p>
    <w:p w14:paraId="5C302BF5" w14:textId="77777777" w:rsidR="00FF6F72" w:rsidRPr="00DF2AF6" w:rsidRDefault="00FF6F72" w:rsidP="00FF6F72">
      <w:pPr>
        <w:spacing w:line="480" w:lineRule="auto"/>
        <w:ind w:left="720" w:hanging="720"/>
        <w:rPr>
          <w:rFonts w:ascii="Times New Roman" w:hAnsi="Times New Roman" w:cs="Times New Roman"/>
          <w:bCs/>
        </w:rPr>
      </w:pPr>
      <w:proofErr w:type="spellStart"/>
      <w:r w:rsidRPr="00DF2AF6">
        <w:rPr>
          <w:rFonts w:ascii="Times New Roman" w:hAnsi="Times New Roman" w:cs="Times New Roman"/>
          <w:bCs/>
        </w:rPr>
        <w:t>Ryff</w:t>
      </w:r>
      <w:proofErr w:type="spellEnd"/>
      <w:r w:rsidRPr="00DF2AF6">
        <w:rPr>
          <w:rFonts w:ascii="Times New Roman" w:hAnsi="Times New Roman" w:cs="Times New Roman"/>
          <w:bCs/>
        </w:rPr>
        <w:t xml:space="preserve">, C. D., Seeman, T., &amp; Weinstein, M. (2013). </w:t>
      </w:r>
      <w:r w:rsidRPr="00DF2AF6">
        <w:rPr>
          <w:rFonts w:ascii="Times New Roman" w:hAnsi="Times New Roman" w:cs="Times New Roman"/>
          <w:bCs/>
          <w:i/>
        </w:rPr>
        <w:t xml:space="preserve">National </w:t>
      </w:r>
      <w:r>
        <w:rPr>
          <w:rFonts w:ascii="Times New Roman" w:hAnsi="Times New Roman" w:cs="Times New Roman"/>
          <w:bCs/>
          <w:i/>
        </w:rPr>
        <w:t>s</w:t>
      </w:r>
      <w:r w:rsidRPr="00DF2AF6">
        <w:rPr>
          <w:rFonts w:ascii="Times New Roman" w:hAnsi="Times New Roman" w:cs="Times New Roman"/>
          <w:bCs/>
          <w:i/>
        </w:rPr>
        <w:t xml:space="preserve">urvey of </w:t>
      </w:r>
      <w:r>
        <w:rPr>
          <w:rFonts w:ascii="Times New Roman" w:hAnsi="Times New Roman" w:cs="Times New Roman"/>
          <w:bCs/>
          <w:i/>
        </w:rPr>
        <w:t>m</w:t>
      </w:r>
      <w:r w:rsidRPr="00DF2AF6">
        <w:rPr>
          <w:rFonts w:ascii="Times New Roman" w:hAnsi="Times New Roman" w:cs="Times New Roman"/>
          <w:bCs/>
          <w:i/>
        </w:rPr>
        <w:t xml:space="preserve">idlife </w:t>
      </w:r>
      <w:r>
        <w:rPr>
          <w:rFonts w:ascii="Times New Roman" w:hAnsi="Times New Roman" w:cs="Times New Roman"/>
          <w:bCs/>
          <w:i/>
        </w:rPr>
        <w:t>d</w:t>
      </w:r>
      <w:r w:rsidRPr="00DF2AF6">
        <w:rPr>
          <w:rFonts w:ascii="Times New Roman" w:hAnsi="Times New Roman" w:cs="Times New Roman"/>
          <w:bCs/>
          <w:i/>
        </w:rPr>
        <w:t xml:space="preserve">evelopment in the United States (MIDUS II): Biomarker </w:t>
      </w:r>
      <w:r>
        <w:rPr>
          <w:rFonts w:ascii="Times New Roman" w:hAnsi="Times New Roman" w:cs="Times New Roman"/>
          <w:bCs/>
          <w:i/>
        </w:rPr>
        <w:t>p</w:t>
      </w:r>
      <w:r w:rsidRPr="00DF2AF6">
        <w:rPr>
          <w:rFonts w:ascii="Times New Roman" w:hAnsi="Times New Roman" w:cs="Times New Roman"/>
          <w:bCs/>
          <w:i/>
        </w:rPr>
        <w:t>roject, 2004 –2009</w:t>
      </w:r>
      <w:r w:rsidRPr="00DF2AF6">
        <w:rPr>
          <w:rFonts w:ascii="Times New Roman" w:hAnsi="Times New Roman" w:cs="Times New Roman"/>
          <w:bCs/>
        </w:rPr>
        <w:t>. Ann Arbor, MI: Interuniversity Consortium for Political and Social Research.</w:t>
      </w:r>
    </w:p>
    <w:p w14:paraId="01E87B5F" w14:textId="5E852A9F"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Sauro</w:t>
      </w:r>
      <w:proofErr w:type="spellEnd"/>
      <w:r w:rsidRPr="00773EA3">
        <w:rPr>
          <w:rFonts w:ascii="Times New Roman" w:hAnsi="Times New Roman" w:cs="Times New Roman"/>
          <w:bCs/>
        </w:rPr>
        <w:t xml:space="preserve">, J. (2011). </w:t>
      </w:r>
      <w:r w:rsidRPr="00773EA3">
        <w:rPr>
          <w:rFonts w:ascii="Times New Roman" w:hAnsi="Times New Roman" w:cs="Times New Roman"/>
          <w:bCs/>
          <w:i/>
        </w:rPr>
        <w:t>Measuring usability with the System Usability Scale (SUS)</w:t>
      </w:r>
      <w:r w:rsidRPr="00773EA3">
        <w:rPr>
          <w:rFonts w:ascii="Times New Roman" w:hAnsi="Times New Roman" w:cs="Times New Roman"/>
          <w:bCs/>
        </w:rPr>
        <w:t xml:space="preserve">. Retrieved from http://www.masuringusability.com/sus.php. </w:t>
      </w:r>
    </w:p>
    <w:p w14:paraId="4FE207A9" w14:textId="26667286" w:rsidR="00773EA3" w:rsidRPr="00773EA3" w:rsidRDefault="00773EA3"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rPr>
        <w:t>Scheier</w:t>
      </w:r>
      <w:proofErr w:type="spellEnd"/>
      <w:r w:rsidRPr="00773EA3">
        <w:rPr>
          <w:rFonts w:ascii="Times New Roman" w:hAnsi="Times New Roman" w:cs="Times New Roman"/>
        </w:rPr>
        <w:t xml:space="preserve">, M. F., </w:t>
      </w:r>
      <w:proofErr w:type="spellStart"/>
      <w:r w:rsidRPr="00773EA3">
        <w:rPr>
          <w:rFonts w:ascii="Times New Roman" w:hAnsi="Times New Roman" w:cs="Times New Roman"/>
        </w:rPr>
        <w:t>Wrosch</w:t>
      </w:r>
      <w:proofErr w:type="spellEnd"/>
      <w:r w:rsidRPr="00773EA3">
        <w:rPr>
          <w:rFonts w:ascii="Times New Roman" w:hAnsi="Times New Roman" w:cs="Times New Roman"/>
        </w:rPr>
        <w:t xml:space="preserve">, C., Baum, A., Cohen, S., </w:t>
      </w:r>
      <w:proofErr w:type="spellStart"/>
      <w:r w:rsidRPr="00773EA3">
        <w:rPr>
          <w:rFonts w:ascii="Times New Roman" w:hAnsi="Times New Roman" w:cs="Times New Roman"/>
        </w:rPr>
        <w:t>Martire</w:t>
      </w:r>
      <w:proofErr w:type="spellEnd"/>
      <w:r w:rsidRPr="00773EA3">
        <w:rPr>
          <w:rFonts w:ascii="Times New Roman" w:hAnsi="Times New Roman" w:cs="Times New Roman"/>
        </w:rPr>
        <w:t xml:space="preserve">, L. M., Matthews, K. A., ... &amp; </w:t>
      </w:r>
      <w:proofErr w:type="spellStart"/>
      <w:r w:rsidRPr="00773EA3">
        <w:rPr>
          <w:rFonts w:ascii="Times New Roman" w:hAnsi="Times New Roman" w:cs="Times New Roman"/>
        </w:rPr>
        <w:t>Zdaniuk</w:t>
      </w:r>
      <w:proofErr w:type="spellEnd"/>
      <w:r w:rsidRPr="00773EA3">
        <w:rPr>
          <w:rFonts w:ascii="Times New Roman" w:hAnsi="Times New Roman" w:cs="Times New Roman"/>
        </w:rPr>
        <w:t xml:space="preserve">, B. (2006). The life engagement test: Assessing purpose in life.   </w:t>
      </w:r>
      <w:r w:rsidRPr="00773EA3">
        <w:rPr>
          <w:rFonts w:ascii="Times New Roman" w:hAnsi="Times New Roman" w:cs="Times New Roman"/>
          <w:i/>
          <w:iCs/>
        </w:rPr>
        <w:t>Journal of behavioral medicine</w:t>
      </w:r>
      <w:r w:rsidRPr="00773EA3">
        <w:rPr>
          <w:rFonts w:ascii="Times New Roman" w:hAnsi="Times New Roman" w:cs="Times New Roman"/>
        </w:rPr>
        <w:t xml:space="preserve">, </w:t>
      </w:r>
      <w:r w:rsidRPr="00773EA3">
        <w:rPr>
          <w:rFonts w:ascii="Times New Roman" w:hAnsi="Times New Roman" w:cs="Times New Roman"/>
          <w:i/>
          <w:iCs/>
        </w:rPr>
        <w:t>29</w:t>
      </w:r>
      <w:r w:rsidRPr="00773EA3">
        <w:rPr>
          <w:rFonts w:ascii="Times New Roman" w:hAnsi="Times New Roman" w:cs="Times New Roman"/>
        </w:rPr>
        <w:t>, 291-298.  DOI: 10.1007/s10865-005-9044-1</w:t>
      </w:r>
    </w:p>
    <w:p w14:paraId="4ED18FD0" w14:textId="77777777" w:rsidR="00100E40" w:rsidRPr="00773EA3" w:rsidRDefault="00100E40" w:rsidP="00100E40">
      <w:pPr>
        <w:spacing w:line="480" w:lineRule="auto"/>
        <w:ind w:left="720" w:hanging="720"/>
        <w:rPr>
          <w:rFonts w:ascii="Times New Roman" w:eastAsiaTheme="minorHAnsi" w:hAnsi="Times New Roman" w:cs="Times New Roman"/>
        </w:rPr>
      </w:pPr>
      <w:r w:rsidRPr="00773EA3">
        <w:rPr>
          <w:rFonts w:ascii="Times New Roman" w:hAnsi="Times New Roman" w:cs="Times New Roman"/>
          <w:bCs/>
        </w:rPr>
        <w:t xml:space="preserve">Schmeichel, B. J., &amp; </w:t>
      </w:r>
      <w:proofErr w:type="spellStart"/>
      <w:r w:rsidRPr="00773EA3">
        <w:rPr>
          <w:rFonts w:ascii="Times New Roman" w:hAnsi="Times New Roman" w:cs="Times New Roman"/>
          <w:bCs/>
        </w:rPr>
        <w:t>Vohs</w:t>
      </w:r>
      <w:proofErr w:type="spellEnd"/>
      <w:r w:rsidRPr="00773EA3">
        <w:rPr>
          <w:rFonts w:ascii="Times New Roman" w:hAnsi="Times New Roman" w:cs="Times New Roman"/>
          <w:bCs/>
        </w:rPr>
        <w:t xml:space="preserve">, K. (2009). Self-affirmation and self-control: Affirming core values counteracts ego depletion. </w:t>
      </w:r>
      <w:r w:rsidRPr="00773EA3">
        <w:rPr>
          <w:rFonts w:ascii="Times New Roman" w:hAnsi="Times New Roman" w:cs="Times New Roman"/>
          <w:bCs/>
          <w:i/>
        </w:rPr>
        <w:t>Journal of Personality and Social Psychology</w:t>
      </w:r>
      <w:r w:rsidRPr="00773EA3">
        <w:rPr>
          <w:rFonts w:ascii="Times New Roman" w:hAnsi="Times New Roman" w:cs="Times New Roman"/>
          <w:bCs/>
        </w:rPr>
        <w:t xml:space="preserve">, </w:t>
      </w:r>
      <w:r w:rsidRPr="00773EA3">
        <w:rPr>
          <w:rFonts w:ascii="Times New Roman" w:hAnsi="Times New Roman" w:cs="Times New Roman"/>
          <w:bCs/>
          <w:i/>
        </w:rPr>
        <w:t>96</w:t>
      </w:r>
      <w:r w:rsidRPr="00773EA3">
        <w:rPr>
          <w:rFonts w:ascii="Times New Roman" w:hAnsi="Times New Roman" w:cs="Times New Roman"/>
          <w:bCs/>
        </w:rPr>
        <w:t>, 770–782. doi:10.1037/a0014635</w:t>
      </w:r>
      <w:r w:rsidRPr="00773EA3">
        <w:rPr>
          <w:rFonts w:ascii="Times New Roman" w:eastAsiaTheme="minorHAnsi" w:hAnsi="Times New Roman" w:cs="Times New Roman"/>
        </w:rPr>
        <w:t xml:space="preserve"> </w:t>
      </w:r>
    </w:p>
    <w:p w14:paraId="58870BC6" w14:textId="77777777" w:rsidR="00100E40" w:rsidRPr="00773EA3" w:rsidRDefault="00100E40" w:rsidP="00100E40">
      <w:pPr>
        <w:spacing w:line="480" w:lineRule="auto"/>
        <w:ind w:left="720" w:hanging="720"/>
        <w:rPr>
          <w:rFonts w:ascii="Times New Roman" w:hAnsi="Times New Roman" w:cs="Times New Roman"/>
        </w:rPr>
      </w:pPr>
      <w:r w:rsidRPr="00773EA3">
        <w:rPr>
          <w:rFonts w:ascii="Times New Roman" w:hAnsi="Times New Roman" w:cs="Times New Roman"/>
        </w:rPr>
        <w:t xml:space="preserve">Schwartz, S. H. (1992). Universals in the content and structure of values: Theoretical advances and empirical tests in 20 countries. In M. P. </w:t>
      </w:r>
      <w:proofErr w:type="spellStart"/>
      <w:r w:rsidRPr="00773EA3">
        <w:rPr>
          <w:rFonts w:ascii="Times New Roman" w:hAnsi="Times New Roman" w:cs="Times New Roman"/>
        </w:rPr>
        <w:t>Zanna</w:t>
      </w:r>
      <w:proofErr w:type="spellEnd"/>
      <w:r w:rsidRPr="00773EA3">
        <w:rPr>
          <w:rFonts w:ascii="Times New Roman" w:hAnsi="Times New Roman" w:cs="Times New Roman"/>
        </w:rPr>
        <w:t xml:space="preserve">, M. P. </w:t>
      </w:r>
      <w:proofErr w:type="spellStart"/>
      <w:r w:rsidRPr="00773EA3">
        <w:rPr>
          <w:rFonts w:ascii="Times New Roman" w:hAnsi="Times New Roman" w:cs="Times New Roman"/>
        </w:rPr>
        <w:t>Zanna</w:t>
      </w:r>
      <w:proofErr w:type="spellEnd"/>
      <w:r w:rsidRPr="00773EA3">
        <w:rPr>
          <w:rFonts w:ascii="Times New Roman" w:hAnsi="Times New Roman" w:cs="Times New Roman"/>
        </w:rPr>
        <w:t xml:space="preserve"> (Eds.), </w:t>
      </w:r>
      <w:r w:rsidRPr="00773EA3">
        <w:rPr>
          <w:rFonts w:ascii="Times New Roman" w:hAnsi="Times New Roman" w:cs="Times New Roman"/>
          <w:i/>
          <w:iCs/>
        </w:rPr>
        <w:t>Advances in experimental social psychology, Vol. 25</w:t>
      </w:r>
      <w:r w:rsidRPr="00773EA3">
        <w:rPr>
          <w:rFonts w:ascii="Times New Roman" w:hAnsi="Times New Roman" w:cs="Times New Roman"/>
        </w:rPr>
        <w:t> (pp. 1-65). San Diego, CA, US: Academic Press. doi:10.1016/S0065-2601(08)60281-6</w:t>
      </w:r>
    </w:p>
    <w:p w14:paraId="4FDB7EA0"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Schwartz, S. H. (1994). Are there universal aspects in the structure and contents of human values? </w:t>
      </w:r>
      <w:r w:rsidRPr="00773EA3">
        <w:rPr>
          <w:rFonts w:ascii="Times New Roman" w:hAnsi="Times New Roman" w:cs="Times New Roman"/>
          <w:bCs/>
          <w:i/>
        </w:rPr>
        <w:t>Journal of Social Issues</w:t>
      </w:r>
      <w:r w:rsidRPr="00773EA3">
        <w:rPr>
          <w:rFonts w:ascii="Times New Roman" w:hAnsi="Times New Roman" w:cs="Times New Roman"/>
          <w:bCs/>
        </w:rPr>
        <w:t xml:space="preserve">, </w:t>
      </w:r>
      <w:r w:rsidRPr="00773EA3">
        <w:rPr>
          <w:rFonts w:ascii="Times New Roman" w:hAnsi="Times New Roman" w:cs="Times New Roman"/>
          <w:bCs/>
          <w:i/>
        </w:rPr>
        <w:t>50</w:t>
      </w:r>
      <w:r w:rsidRPr="00773EA3">
        <w:rPr>
          <w:rFonts w:ascii="Times New Roman" w:hAnsi="Times New Roman" w:cs="Times New Roman"/>
          <w:bCs/>
        </w:rPr>
        <w:t>(4), 19–45.</w:t>
      </w:r>
    </w:p>
    <w:p w14:paraId="329595D8"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lastRenderedPageBreak/>
        <w:t>Shnabel</w:t>
      </w:r>
      <w:proofErr w:type="spellEnd"/>
      <w:r w:rsidRPr="00773EA3">
        <w:rPr>
          <w:rFonts w:ascii="Times New Roman" w:hAnsi="Times New Roman" w:cs="Times New Roman"/>
          <w:bCs/>
        </w:rPr>
        <w:t>, N., Purdie-</w:t>
      </w:r>
      <w:proofErr w:type="spellStart"/>
      <w:r w:rsidRPr="00773EA3">
        <w:rPr>
          <w:rFonts w:ascii="Times New Roman" w:hAnsi="Times New Roman" w:cs="Times New Roman"/>
          <w:bCs/>
        </w:rPr>
        <w:t>Vaughns</w:t>
      </w:r>
      <w:proofErr w:type="spellEnd"/>
      <w:r w:rsidRPr="00773EA3">
        <w:rPr>
          <w:rFonts w:ascii="Times New Roman" w:hAnsi="Times New Roman" w:cs="Times New Roman"/>
          <w:bCs/>
        </w:rPr>
        <w:t xml:space="preserve">, V., Cook, J. E., Garcia, J., &amp; Cohen, G. L. (2013). Demystifying values-affirmation interventions: Writing about social belonging is a key to buffering against identity threat. </w:t>
      </w:r>
      <w:r w:rsidRPr="00773EA3">
        <w:rPr>
          <w:rFonts w:ascii="Times New Roman" w:hAnsi="Times New Roman" w:cs="Times New Roman"/>
          <w:bCs/>
          <w:i/>
        </w:rPr>
        <w:t>Personality and Social Psychology Bulletin</w:t>
      </w:r>
      <w:r w:rsidRPr="00773EA3">
        <w:rPr>
          <w:rFonts w:ascii="Times New Roman" w:hAnsi="Times New Roman" w:cs="Times New Roman"/>
          <w:bCs/>
        </w:rPr>
        <w:t xml:space="preserve">, </w:t>
      </w:r>
      <w:r w:rsidRPr="00773EA3">
        <w:rPr>
          <w:rFonts w:ascii="Times New Roman" w:hAnsi="Times New Roman" w:cs="Times New Roman"/>
          <w:bCs/>
          <w:i/>
        </w:rPr>
        <w:t>39</w:t>
      </w:r>
      <w:r w:rsidRPr="00773EA3">
        <w:rPr>
          <w:rFonts w:ascii="Times New Roman" w:hAnsi="Times New Roman" w:cs="Times New Roman"/>
          <w:bCs/>
        </w:rPr>
        <w:t>, 663–676. doi:10.1177/0146167213480816</w:t>
      </w:r>
    </w:p>
    <w:p w14:paraId="2FA25184" w14:textId="77777777" w:rsidR="00100E40" w:rsidRPr="00773EA3" w:rsidRDefault="00100E40"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Stice</w:t>
      </w:r>
      <w:proofErr w:type="spellEnd"/>
      <w:r w:rsidRPr="00773EA3">
        <w:rPr>
          <w:rFonts w:ascii="Times New Roman" w:hAnsi="Times New Roman" w:cs="Times New Roman"/>
          <w:bCs/>
        </w:rPr>
        <w:t xml:space="preserve">, E., Shaw, H., </w:t>
      </w:r>
      <w:proofErr w:type="spellStart"/>
      <w:r w:rsidRPr="00773EA3">
        <w:rPr>
          <w:rFonts w:ascii="Times New Roman" w:hAnsi="Times New Roman" w:cs="Times New Roman"/>
          <w:bCs/>
        </w:rPr>
        <w:t>Bohon</w:t>
      </w:r>
      <w:proofErr w:type="spellEnd"/>
      <w:r w:rsidRPr="00773EA3">
        <w:rPr>
          <w:rFonts w:ascii="Times New Roman" w:hAnsi="Times New Roman" w:cs="Times New Roman"/>
          <w:bCs/>
        </w:rPr>
        <w:t xml:space="preserve">, C., Marti, C. N., &amp; Rohde, P. (2009). A meta-analytic review of depression prevention programs for children and adolescents: Factors that predict magnitude of intervention effects. </w:t>
      </w:r>
      <w:r w:rsidRPr="00773EA3">
        <w:rPr>
          <w:rFonts w:ascii="Times New Roman" w:hAnsi="Times New Roman" w:cs="Times New Roman"/>
          <w:bCs/>
          <w:i/>
          <w:iCs/>
        </w:rPr>
        <w:t xml:space="preserve">Journal of Consulting and Clinical Psychology, 77, </w:t>
      </w:r>
      <w:r w:rsidRPr="00773EA3">
        <w:rPr>
          <w:rFonts w:ascii="Times New Roman" w:hAnsi="Times New Roman" w:cs="Times New Roman"/>
          <w:bCs/>
        </w:rPr>
        <w:t xml:space="preserve">486–503. </w:t>
      </w:r>
    </w:p>
    <w:p w14:paraId="1783C767" w14:textId="23AA4C81" w:rsidR="002E0633" w:rsidRPr="00773EA3" w:rsidRDefault="002E0633" w:rsidP="00100E40">
      <w:pPr>
        <w:spacing w:line="480" w:lineRule="auto"/>
        <w:ind w:left="720" w:hanging="720"/>
        <w:rPr>
          <w:rFonts w:ascii="Times New Roman" w:hAnsi="Times New Roman" w:cs="Times New Roman"/>
          <w:bCs/>
        </w:rPr>
      </w:pPr>
      <w:proofErr w:type="spellStart"/>
      <w:r w:rsidRPr="00773EA3">
        <w:rPr>
          <w:rFonts w:ascii="Times New Roman" w:hAnsi="Times New Roman" w:cs="Times New Roman"/>
          <w:bCs/>
        </w:rPr>
        <w:t>Szpunar</w:t>
      </w:r>
      <w:proofErr w:type="spellEnd"/>
      <w:r w:rsidRPr="00773EA3">
        <w:rPr>
          <w:rFonts w:ascii="Times New Roman" w:hAnsi="Times New Roman" w:cs="Times New Roman"/>
          <w:bCs/>
        </w:rPr>
        <w:t xml:space="preserve">, K. K., Moulton, S. T., &amp; Schacter, D. L.  (2013).  Mind wandering and education: from the classroom to online learning.  </w:t>
      </w:r>
      <w:r w:rsidRPr="00773EA3">
        <w:rPr>
          <w:rFonts w:ascii="Times New Roman" w:hAnsi="Times New Roman" w:cs="Times New Roman"/>
          <w:bCs/>
          <w:i/>
        </w:rPr>
        <w:t xml:space="preserve">Frontiers in Psychology, 4, </w:t>
      </w:r>
      <w:r w:rsidRPr="00773EA3">
        <w:rPr>
          <w:rFonts w:ascii="Times New Roman" w:hAnsi="Times New Roman" w:cs="Times New Roman"/>
          <w:bCs/>
        </w:rPr>
        <w:t xml:space="preserve">1-7.  </w:t>
      </w:r>
      <w:r w:rsidRPr="00B23B65">
        <w:rPr>
          <w:rFonts w:ascii="Times New Roman" w:hAnsi="Times New Roman" w:cs="Times New Roman"/>
        </w:rPr>
        <w:t>doi.org/10.3389/fpsyg.2013.00495</w:t>
      </w:r>
    </w:p>
    <w:p w14:paraId="011E0AD3"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Wilson, K. G., &amp; Murrell, A. R. (2004). Values work in acceptance and commitment therapy: Setting a course for behavioral treatment. In S. C. Hayes, V. M. Follette, &amp; M. M. Linehan (Eds.), </w:t>
      </w:r>
      <w:r w:rsidRPr="00773EA3">
        <w:rPr>
          <w:rFonts w:ascii="Times New Roman" w:hAnsi="Times New Roman" w:cs="Times New Roman"/>
          <w:bCs/>
          <w:i/>
        </w:rPr>
        <w:t>Mindfulness and acceptance: Expanding the cognitive-behavioral tradition</w:t>
      </w:r>
      <w:r w:rsidRPr="00773EA3">
        <w:rPr>
          <w:rFonts w:ascii="Times New Roman" w:hAnsi="Times New Roman" w:cs="Times New Roman"/>
          <w:bCs/>
        </w:rPr>
        <w:t> (pp. 120-151). New York, NY, US: Guilford Press.</w:t>
      </w:r>
    </w:p>
    <w:p w14:paraId="7891FA45" w14:textId="77777777" w:rsidR="00100E40" w:rsidRPr="00773EA3" w:rsidRDefault="00100E40" w:rsidP="00100E40">
      <w:pPr>
        <w:spacing w:line="480" w:lineRule="auto"/>
        <w:ind w:left="720" w:hanging="720"/>
        <w:rPr>
          <w:rFonts w:ascii="Times New Roman" w:hAnsi="Times New Roman" w:cs="Times New Roman"/>
          <w:bCs/>
        </w:rPr>
      </w:pPr>
      <w:r w:rsidRPr="00773EA3">
        <w:rPr>
          <w:rFonts w:ascii="Times New Roman" w:hAnsi="Times New Roman" w:cs="Times New Roman"/>
          <w:bCs/>
        </w:rPr>
        <w:t xml:space="preserve">Zuckerman, M., Kuhlman, D. M., </w:t>
      </w:r>
      <w:proofErr w:type="spellStart"/>
      <w:r w:rsidRPr="00773EA3">
        <w:rPr>
          <w:rFonts w:ascii="Times New Roman" w:hAnsi="Times New Roman" w:cs="Times New Roman"/>
          <w:bCs/>
        </w:rPr>
        <w:t>Joireman</w:t>
      </w:r>
      <w:proofErr w:type="spellEnd"/>
      <w:r w:rsidRPr="00773EA3">
        <w:rPr>
          <w:rFonts w:ascii="Times New Roman" w:hAnsi="Times New Roman" w:cs="Times New Roman"/>
          <w:bCs/>
        </w:rPr>
        <w:t xml:space="preserve">, J., </w:t>
      </w:r>
      <w:proofErr w:type="spellStart"/>
      <w:r w:rsidRPr="00773EA3">
        <w:rPr>
          <w:rFonts w:ascii="Times New Roman" w:hAnsi="Times New Roman" w:cs="Times New Roman"/>
          <w:bCs/>
        </w:rPr>
        <w:t>Teta</w:t>
      </w:r>
      <w:proofErr w:type="spellEnd"/>
      <w:r w:rsidRPr="00773EA3">
        <w:rPr>
          <w:rFonts w:ascii="Times New Roman" w:hAnsi="Times New Roman" w:cs="Times New Roman"/>
          <w:bCs/>
        </w:rPr>
        <w:t>, P., &amp; Kraft, M. (1993). A comparison of three structural models for personality: The Big Three, the Big Five, and the Alternative Five. </w:t>
      </w:r>
      <w:r w:rsidRPr="00773EA3">
        <w:rPr>
          <w:rFonts w:ascii="Times New Roman" w:hAnsi="Times New Roman" w:cs="Times New Roman"/>
          <w:bCs/>
          <w:i/>
          <w:iCs/>
        </w:rPr>
        <w:t xml:space="preserve">Journal </w:t>
      </w:r>
      <w:proofErr w:type="gramStart"/>
      <w:r w:rsidRPr="00773EA3">
        <w:rPr>
          <w:rFonts w:ascii="Times New Roman" w:hAnsi="Times New Roman" w:cs="Times New Roman"/>
          <w:bCs/>
          <w:i/>
          <w:iCs/>
        </w:rPr>
        <w:t>Of</w:t>
      </w:r>
      <w:proofErr w:type="gramEnd"/>
      <w:r w:rsidRPr="00773EA3">
        <w:rPr>
          <w:rFonts w:ascii="Times New Roman" w:hAnsi="Times New Roman" w:cs="Times New Roman"/>
          <w:bCs/>
          <w:i/>
          <w:iCs/>
        </w:rPr>
        <w:t xml:space="preserve"> Personality And Social Psychology</w:t>
      </w:r>
      <w:r w:rsidRPr="00773EA3">
        <w:rPr>
          <w:rFonts w:ascii="Times New Roman" w:hAnsi="Times New Roman" w:cs="Times New Roman"/>
          <w:bCs/>
        </w:rPr>
        <w:t>, </w:t>
      </w:r>
      <w:r w:rsidRPr="00773EA3">
        <w:rPr>
          <w:rFonts w:ascii="Times New Roman" w:hAnsi="Times New Roman" w:cs="Times New Roman"/>
          <w:bCs/>
          <w:i/>
          <w:iCs/>
        </w:rPr>
        <w:t>65</w:t>
      </w:r>
      <w:r w:rsidRPr="00773EA3">
        <w:rPr>
          <w:rFonts w:ascii="Times New Roman" w:hAnsi="Times New Roman" w:cs="Times New Roman"/>
          <w:bCs/>
        </w:rPr>
        <w:t>(4), 757-768. doi:10.1037/0022-3514.65.4.757</w:t>
      </w:r>
    </w:p>
    <w:p w14:paraId="66BAC0AA" w14:textId="463EA751" w:rsidR="00B90DE9" w:rsidRPr="00773EA3" w:rsidRDefault="00B90DE9">
      <w:pPr>
        <w:rPr>
          <w:rFonts w:ascii="Times New Roman" w:hAnsi="Times New Roman" w:cs="Times New Roman"/>
        </w:rPr>
      </w:pPr>
    </w:p>
    <w:p w14:paraId="7CB40CE4" w14:textId="77777777" w:rsidR="00192AD2" w:rsidRDefault="00192AD2">
      <w:pPr>
        <w:rPr>
          <w:rFonts w:ascii="Times New Roman" w:hAnsi="Times New Roman" w:cs="Times New Roman"/>
        </w:rPr>
      </w:pPr>
      <w:r>
        <w:rPr>
          <w:rFonts w:ascii="Times New Roman" w:hAnsi="Times New Roman" w:cs="Times New Roman"/>
        </w:rPr>
        <w:br w:type="page"/>
      </w:r>
    </w:p>
    <w:p w14:paraId="106F71C6" w14:textId="5FCAA8A1" w:rsidR="00047334" w:rsidRDefault="00B90DE9" w:rsidP="00B23B65">
      <w:pPr>
        <w:jc w:val="center"/>
        <w:rPr>
          <w:rFonts w:ascii="Times New Roman" w:hAnsi="Times New Roman" w:cs="Times New Roman"/>
        </w:rPr>
      </w:pPr>
      <w:r w:rsidRPr="00773EA3">
        <w:rPr>
          <w:rFonts w:ascii="Times New Roman" w:hAnsi="Times New Roman" w:cs="Times New Roman"/>
        </w:rPr>
        <w:lastRenderedPageBreak/>
        <w:t>Footnotes</w:t>
      </w:r>
    </w:p>
    <w:p w14:paraId="394C5D27" w14:textId="77777777" w:rsidR="00B23B65" w:rsidRPr="00773EA3" w:rsidRDefault="00B23B65" w:rsidP="00B23B65">
      <w:pPr>
        <w:jc w:val="center"/>
        <w:rPr>
          <w:rFonts w:ascii="Times New Roman" w:hAnsi="Times New Roman" w:cs="Times New Roman"/>
        </w:rPr>
      </w:pPr>
    </w:p>
    <w:p w14:paraId="5414E2E9" w14:textId="285FBD99" w:rsidR="00B90DE9" w:rsidRPr="00773EA3" w:rsidRDefault="00B90DE9" w:rsidP="00B90DE9">
      <w:pPr>
        <w:spacing w:line="480" w:lineRule="auto"/>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vertAlign w:val="superscript"/>
        </w:rPr>
        <w:t>1</w:t>
      </w:r>
      <w:r w:rsidRPr="00773EA3">
        <w:rPr>
          <w:rFonts w:ascii="Times New Roman" w:hAnsi="Times New Roman" w:cs="Times New Roman"/>
        </w:rPr>
        <w:t xml:space="preserve">To minimize the likelihood of reporting inflated completion time averages due to multiple log-ins, only those participants who respectively completed Time 1 and Time 2 in less than six hours were included in calculating the average completion time values (Time 1 </w:t>
      </w:r>
      <w:r w:rsidRPr="00773EA3">
        <w:rPr>
          <w:rFonts w:ascii="Times New Roman" w:hAnsi="Times New Roman" w:cs="Times New Roman"/>
          <w:i/>
        </w:rPr>
        <w:t>n</w:t>
      </w:r>
      <w:r w:rsidRPr="00773EA3">
        <w:rPr>
          <w:rFonts w:ascii="Times New Roman" w:hAnsi="Times New Roman" w:cs="Times New Roman"/>
        </w:rPr>
        <w:t xml:space="preserve"> = 119; Time 2 </w:t>
      </w:r>
      <w:r w:rsidRPr="00773EA3">
        <w:rPr>
          <w:rFonts w:ascii="Times New Roman" w:hAnsi="Times New Roman" w:cs="Times New Roman"/>
          <w:i/>
        </w:rPr>
        <w:t>n</w:t>
      </w:r>
      <w:r w:rsidRPr="00773EA3">
        <w:rPr>
          <w:rFonts w:ascii="Times New Roman" w:hAnsi="Times New Roman" w:cs="Times New Roman"/>
        </w:rPr>
        <w:t xml:space="preserve"> = 87).</w:t>
      </w:r>
    </w:p>
    <w:p w14:paraId="56E0524E" w14:textId="77777777" w:rsidR="00047334" w:rsidRPr="00773EA3" w:rsidRDefault="00047334">
      <w:pPr>
        <w:rPr>
          <w:rFonts w:ascii="Times New Roman" w:hAnsi="Times New Roman" w:cs="Times New Roman"/>
        </w:rPr>
      </w:pPr>
      <w:r w:rsidRPr="00773EA3">
        <w:rPr>
          <w:rFonts w:ascii="Times New Roman" w:hAnsi="Times New Roman" w:cs="Times New Roman"/>
        </w:rPr>
        <w:br w:type="page"/>
      </w:r>
    </w:p>
    <w:p w14:paraId="4B127530"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lastRenderedPageBreak/>
        <w:t>Table 1</w:t>
      </w:r>
    </w:p>
    <w:p w14:paraId="1E2689E2" w14:textId="77777777" w:rsidR="00B177B5" w:rsidRPr="00773EA3" w:rsidRDefault="00B177B5" w:rsidP="00B177B5">
      <w:pPr>
        <w:rPr>
          <w:rFonts w:ascii="Times New Roman" w:hAnsi="Times New Roman" w:cs="Times New Roman"/>
        </w:rPr>
      </w:pPr>
    </w:p>
    <w:p w14:paraId="4784559A" w14:textId="77777777" w:rsidR="00B177B5" w:rsidRPr="00773EA3" w:rsidRDefault="00B177B5" w:rsidP="00B177B5">
      <w:pPr>
        <w:rPr>
          <w:rFonts w:ascii="Times New Roman" w:hAnsi="Times New Roman" w:cs="Times New Roman"/>
        </w:rPr>
      </w:pPr>
      <w:r w:rsidRPr="00773EA3">
        <w:rPr>
          <w:rFonts w:ascii="Times New Roman" w:hAnsi="Times New Roman" w:cs="Times New Roman"/>
          <w:i/>
        </w:rPr>
        <w:t xml:space="preserve">LYV Program Structure, Components, and Content  </w:t>
      </w:r>
    </w:p>
    <w:p w14:paraId="3AD4DF1F" w14:textId="77777777" w:rsidR="00B177B5" w:rsidRPr="00773EA3" w:rsidRDefault="00B177B5" w:rsidP="00B177B5">
      <w:pPr>
        <w:pBdr>
          <w:bottom w:val="single" w:sz="6" w:space="1" w:color="auto"/>
        </w:pBdr>
        <w:contextualSpacing/>
        <w:rPr>
          <w:rFonts w:ascii="Times New Roman" w:hAnsi="Times New Roman" w:cs="Times New Roman"/>
        </w:rPr>
      </w:pPr>
      <w:r w:rsidRPr="00773EA3">
        <w:rPr>
          <w:rFonts w:ascii="Times New Roman" w:hAnsi="Times New Roman" w:cs="Times New Roman"/>
        </w:rPr>
        <w:t>______________________________________________________________________________</w:t>
      </w:r>
    </w:p>
    <w:p w14:paraId="13806A80" w14:textId="77777777" w:rsidR="00B177B5" w:rsidRPr="00773EA3" w:rsidRDefault="00B177B5" w:rsidP="00B177B5">
      <w:pPr>
        <w:pBdr>
          <w:bottom w:val="single" w:sz="6" w:space="1" w:color="auto"/>
        </w:pBdr>
        <w:contextualSpacing/>
        <w:rPr>
          <w:rFonts w:ascii="Times New Roman" w:hAnsi="Times New Roman" w:cs="Times New Roman"/>
          <w:i/>
        </w:rPr>
      </w:pPr>
      <w:r w:rsidRPr="00773EA3">
        <w:rPr>
          <w:rFonts w:ascii="Times New Roman" w:hAnsi="Times New Roman" w:cs="Times New Roman"/>
        </w:rPr>
        <w:t>Component</w:t>
      </w:r>
      <w:r w:rsidRPr="00773EA3">
        <w:rPr>
          <w:rFonts w:ascii="Times New Roman" w:hAnsi="Times New Roman" w:cs="Times New Roman"/>
        </w:rPr>
        <w:tab/>
        <w:t xml:space="preserve">Objectives &amp; Example Exercises/Content </w:t>
      </w:r>
    </w:p>
    <w:p w14:paraId="408279DB"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1: Introduction to LYV Program</w:t>
      </w:r>
    </w:p>
    <w:p w14:paraId="688999BA"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Defining values (e.g., “</w:t>
      </w:r>
      <w:r w:rsidRPr="00773EA3">
        <w:rPr>
          <w:rFonts w:ascii="Times New Roman" w:hAnsi="Times New Roman" w:cs="Times New Roman"/>
          <w:iCs/>
        </w:rPr>
        <w:t>what is important and meaningful to you in how you live your life</w:t>
      </w:r>
      <w:r w:rsidRPr="00773EA3">
        <w:rPr>
          <w:rFonts w:ascii="Times New Roman" w:hAnsi="Times New Roman" w:cs="Times New Roman"/>
          <w:lang w:val="en"/>
        </w:rPr>
        <w:t>”)</w:t>
      </w:r>
    </w:p>
    <w:p w14:paraId="01DB663E"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Overview of program intentions (e.g., “to help you live the life you want to live by focusing on, identifying, and connecting with your values”) </w:t>
      </w:r>
    </w:p>
    <w:p w14:paraId="58EDFAB1"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Rationale for values work as a college student (e.g., </w:t>
      </w:r>
      <w:r w:rsidRPr="00773EA3">
        <w:rPr>
          <w:rFonts w:ascii="Times New Roman" w:hAnsi="Times New Roman" w:cs="Times New Roman"/>
          <w:lang w:val="en"/>
        </w:rPr>
        <w:t>promoting decision making, providing positive guidance/</w:t>
      </w:r>
      <w:r w:rsidRPr="00773EA3">
        <w:rPr>
          <w:rFonts w:ascii="Times New Roman" w:hAnsi="Times New Roman" w:cs="Times New Roman"/>
        </w:rPr>
        <w:t xml:space="preserve">motivation toward making changes, engaging in daily living, and managing stressors/challenges) </w:t>
      </w:r>
    </w:p>
    <w:p w14:paraId="3CB72B8D"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Outline of program modules/components </w:t>
      </w:r>
    </w:p>
    <w:p w14:paraId="5A0E8322"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 xml:space="preserve">2. Education on valued-living concepts </w:t>
      </w:r>
    </w:p>
    <w:p w14:paraId="79C9910E" w14:textId="77777777" w:rsidR="00B177B5" w:rsidRPr="00773EA3" w:rsidRDefault="00B177B5" w:rsidP="00B177B5">
      <w:pPr>
        <w:spacing w:after="100"/>
        <w:ind w:left="1440"/>
        <w:rPr>
          <w:rFonts w:ascii="Times New Roman" w:hAnsi="Times New Roman" w:cs="Times New Roman"/>
          <w:lang w:val="en"/>
        </w:rPr>
      </w:pPr>
      <w:r w:rsidRPr="00773EA3">
        <w:rPr>
          <w:rFonts w:ascii="Times New Roman" w:hAnsi="Times New Roman" w:cs="Times New Roman"/>
          <w:lang w:val="en"/>
        </w:rPr>
        <w:t>Differences between values, goals, and feelings</w:t>
      </w:r>
    </w:p>
    <w:p w14:paraId="44CEC0E5"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How valued-living concepts and skills are relevant and might apply in college students’ lives (e.g., case examples of students engaging in values work)</w:t>
      </w:r>
    </w:p>
    <w:p w14:paraId="4ACADFF1"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Metaphors (e.g., </w:t>
      </w:r>
      <w:r w:rsidRPr="00773EA3">
        <w:rPr>
          <w:rFonts w:ascii="Times New Roman" w:hAnsi="Times New Roman" w:cs="Times New Roman"/>
          <w:i/>
        </w:rPr>
        <w:t>Values are like a Compass</w:t>
      </w:r>
      <w:r w:rsidRPr="00773EA3">
        <w:rPr>
          <w:rFonts w:ascii="Times New Roman" w:hAnsi="Times New Roman" w:cs="Times New Roman"/>
        </w:rPr>
        <w:t xml:space="preserve">) and multimedia animation (i.e., </w:t>
      </w:r>
      <w:r w:rsidRPr="00773EA3">
        <w:rPr>
          <w:rFonts w:ascii="Times New Roman" w:hAnsi="Times New Roman" w:cs="Times New Roman"/>
          <w:i/>
        </w:rPr>
        <w:t xml:space="preserve">Struggling with Internal </w:t>
      </w:r>
      <w:proofErr w:type="gramStart"/>
      <w:r w:rsidRPr="00773EA3">
        <w:rPr>
          <w:rFonts w:ascii="Times New Roman" w:hAnsi="Times New Roman" w:cs="Times New Roman"/>
          <w:i/>
        </w:rPr>
        <w:t>Hijackers?</w:t>
      </w:r>
      <w:r w:rsidRPr="00773EA3">
        <w:rPr>
          <w:rFonts w:ascii="Times New Roman" w:hAnsi="Times New Roman" w:cs="Times New Roman"/>
        </w:rPr>
        <w:t>;</w:t>
      </w:r>
      <w:proofErr w:type="gramEnd"/>
      <w:r w:rsidRPr="00773EA3">
        <w:rPr>
          <w:rFonts w:ascii="Times New Roman" w:hAnsi="Times New Roman" w:cs="Times New Roman"/>
        </w:rPr>
        <w:t xml:space="preserve"> </w:t>
      </w:r>
      <w:proofErr w:type="spellStart"/>
      <w:r w:rsidRPr="00773EA3">
        <w:rPr>
          <w:rFonts w:ascii="Times New Roman" w:hAnsi="Times New Roman" w:cs="Times New Roman"/>
        </w:rPr>
        <w:t>mindifriend</w:t>
      </w:r>
      <w:proofErr w:type="spellEnd"/>
      <w:r w:rsidRPr="00773EA3">
        <w:rPr>
          <w:rFonts w:ascii="Times New Roman" w:hAnsi="Times New Roman" w:cs="Times New Roman"/>
        </w:rPr>
        <w:t xml:space="preserve">, 2012) to show how values can provide guidance toward meaningful life directions </w:t>
      </w:r>
    </w:p>
    <w:p w14:paraId="63FDF6B7"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Function of values to set and overcome barriers when working toward meaningful goals (e.g., finding meaningful activities, overcoming avoidance) </w:t>
      </w:r>
    </w:p>
    <w:p w14:paraId="20EEC657"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3.Values Clarification</w:t>
      </w:r>
    </w:p>
    <w:p w14:paraId="033BB4C0"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Exploring/identifying personal values via baseline values assessment (e.g., Personal Values Questionnaire; PVQ) and subsequently reflecting on </w:t>
      </w:r>
      <w:r w:rsidRPr="00773EA3">
        <w:rPr>
          <w:rFonts w:ascii="Times New Roman" w:hAnsi="Times New Roman" w:cs="Times New Roman"/>
          <w:bCs/>
        </w:rPr>
        <w:t>PVQ ratings of importance/commitment/success in valued-living domains</w:t>
      </w:r>
    </w:p>
    <w:p w14:paraId="2491E59F"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Values affirmation writing tasks (e.g., </w:t>
      </w:r>
      <w:r w:rsidRPr="00773EA3">
        <w:rPr>
          <w:rFonts w:ascii="Times New Roman" w:hAnsi="Times New Roman" w:cs="Times New Roman"/>
          <w:bCs/>
          <w:i/>
        </w:rPr>
        <w:t>Someone You Admire</w:t>
      </w:r>
      <w:r w:rsidRPr="00773EA3">
        <w:rPr>
          <w:rFonts w:ascii="Times New Roman" w:hAnsi="Times New Roman" w:cs="Times New Roman"/>
          <w:bCs/>
        </w:rPr>
        <w:t xml:space="preserve"> Exercise – consider someone you admire and write out the qualities admired in that person’s actions)</w:t>
      </w:r>
    </w:p>
    <w:p w14:paraId="0C22BD43"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Values Card Sort (e.g., reviewing example values and considering/sorting which values may be more personally important) </w:t>
      </w:r>
    </w:p>
    <w:p w14:paraId="2BC37C2C" w14:textId="13824B0B"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Quiz questions on what values are with subsequent corrective feedback </w:t>
      </w:r>
    </w:p>
    <w:p w14:paraId="057F6CBE"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4. Connecting your values to actions and goals</w:t>
      </w:r>
    </w:p>
    <w:p w14:paraId="047B76D0"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bCs/>
        </w:rPr>
        <w:t xml:space="preserve">Choose a personally important value to explore in more depth based on presented </w:t>
      </w:r>
      <w:r w:rsidRPr="00773EA3">
        <w:rPr>
          <w:rFonts w:ascii="Times New Roman" w:hAnsi="Times New Roman" w:cs="Times New Roman"/>
        </w:rPr>
        <w:t xml:space="preserve">responses to previous LYV exercises (e.g., </w:t>
      </w:r>
      <w:r w:rsidRPr="00773EA3">
        <w:rPr>
          <w:rFonts w:ascii="Times New Roman" w:hAnsi="Times New Roman" w:cs="Times New Roman"/>
          <w:bCs/>
        </w:rPr>
        <w:t xml:space="preserve">Values Card Sort and </w:t>
      </w:r>
      <w:r w:rsidRPr="00773EA3">
        <w:rPr>
          <w:rFonts w:ascii="Times New Roman" w:hAnsi="Times New Roman" w:cs="Times New Roman"/>
          <w:bCs/>
          <w:i/>
        </w:rPr>
        <w:t xml:space="preserve">Someone You Admire </w:t>
      </w:r>
      <w:r w:rsidRPr="00773EA3">
        <w:rPr>
          <w:rFonts w:ascii="Times New Roman" w:hAnsi="Times New Roman" w:cs="Times New Roman"/>
          <w:bCs/>
        </w:rPr>
        <w:t xml:space="preserve">task) and then write </w:t>
      </w:r>
      <w:r w:rsidRPr="00773EA3">
        <w:rPr>
          <w:rFonts w:ascii="Times New Roman" w:hAnsi="Times New Roman" w:cs="Times New Roman"/>
        </w:rPr>
        <w:t>about how this value is personally meaningful, how it applies in everyday living, and occasions in which this value has guided actions</w:t>
      </w:r>
    </w:p>
    <w:p w14:paraId="0F89CF79" w14:textId="77777777" w:rsidR="00B177B5" w:rsidRPr="00773EA3" w:rsidRDefault="00B177B5" w:rsidP="00B177B5">
      <w:pPr>
        <w:ind w:left="1440"/>
        <w:rPr>
          <w:rFonts w:ascii="Times New Roman" w:hAnsi="Times New Roman" w:cs="Times New Roman"/>
        </w:rPr>
      </w:pPr>
      <w:r w:rsidRPr="00773EA3">
        <w:rPr>
          <w:rFonts w:ascii="Times New Roman" w:hAnsi="Times New Roman" w:cs="Times New Roman"/>
          <w:i/>
        </w:rPr>
        <w:t>Long Trip Exercise</w:t>
      </w:r>
      <w:r w:rsidRPr="00773EA3">
        <w:rPr>
          <w:rFonts w:ascii="Times New Roman" w:hAnsi="Times New Roman" w:cs="Times New Roman"/>
        </w:rPr>
        <w:t xml:space="preserve"> (i.e., audio-guided task asking you to: 1) imagine your friends/family say a few words about who you are as a person and what you value during a going away party; 2) reflect and write about </w:t>
      </w:r>
      <w:r w:rsidRPr="00773EA3">
        <w:rPr>
          <w:rFonts w:ascii="Times New Roman" w:hAnsi="Times New Roman" w:cs="Times New Roman"/>
          <w:bCs/>
        </w:rPr>
        <w:t>what you wanted them to say about you</w:t>
      </w:r>
      <w:r w:rsidRPr="00773EA3">
        <w:rPr>
          <w:rFonts w:ascii="Times New Roman" w:hAnsi="Times New Roman" w:cs="Times New Roman"/>
        </w:rPr>
        <w:t xml:space="preserve"> and what that says about who you are and your actions) </w:t>
      </w:r>
    </w:p>
    <w:p w14:paraId="34E91A7E" w14:textId="77777777" w:rsidR="00B177B5" w:rsidRPr="00773EA3" w:rsidRDefault="00B177B5" w:rsidP="00B177B5">
      <w:pPr>
        <w:spacing w:after="100"/>
        <w:ind w:left="1440"/>
        <w:jc w:val="right"/>
        <w:rPr>
          <w:rFonts w:ascii="Times New Roman" w:hAnsi="Times New Roman" w:cs="Times New Roman"/>
        </w:rPr>
      </w:pPr>
      <w:r w:rsidRPr="00773EA3">
        <w:rPr>
          <w:rFonts w:ascii="Times New Roman" w:hAnsi="Times New Roman" w:cs="Times New Roman"/>
        </w:rPr>
        <w:t>(continued)</w:t>
      </w:r>
    </w:p>
    <w:p w14:paraId="6DAA1CD3"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lastRenderedPageBreak/>
        <w:t>______________________________________________________________________________</w:t>
      </w:r>
    </w:p>
    <w:p w14:paraId="3220CEAD" w14:textId="77777777" w:rsidR="00B177B5" w:rsidRPr="00773EA3" w:rsidRDefault="00B177B5" w:rsidP="00B177B5">
      <w:pPr>
        <w:pBdr>
          <w:bottom w:val="single" w:sz="6" w:space="1" w:color="auto"/>
        </w:pBdr>
        <w:contextualSpacing/>
        <w:rPr>
          <w:rFonts w:ascii="Times New Roman" w:hAnsi="Times New Roman" w:cs="Times New Roman"/>
          <w:i/>
        </w:rPr>
      </w:pPr>
      <w:r w:rsidRPr="00773EA3">
        <w:rPr>
          <w:rFonts w:ascii="Times New Roman" w:hAnsi="Times New Roman" w:cs="Times New Roman"/>
        </w:rPr>
        <w:t>Component</w:t>
      </w:r>
      <w:r w:rsidRPr="00773EA3">
        <w:rPr>
          <w:rFonts w:ascii="Times New Roman" w:hAnsi="Times New Roman" w:cs="Times New Roman"/>
        </w:rPr>
        <w:tab/>
        <w:t xml:space="preserve">Objectives &amp; Example Exercises/Content </w:t>
      </w:r>
    </w:p>
    <w:p w14:paraId="2FA59EC9"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 xml:space="preserve">4. Connecting your values to actions and goals (continued) </w:t>
      </w:r>
    </w:p>
    <w:p w14:paraId="7FC959FC"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Linking values to actions by focusing on the qualities of your action and how you engage in those actions vs. what you do </w:t>
      </w:r>
    </w:p>
    <w:p w14:paraId="6A8E17FF"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Case examples and metaphors highlighting how values can be used to set goals (e.g., if values are the direction you head, goals are the specific destinations you choose to reach along the way)</w:t>
      </w:r>
    </w:p>
    <w:p w14:paraId="683B90CA" w14:textId="08859E3F"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Quiz questions on your understanding of values-based actions with subsequent corrective feedback</w:t>
      </w:r>
    </w:p>
    <w:p w14:paraId="502E7896"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5. Setting a values-based goal</w:t>
      </w:r>
    </w:p>
    <w:p w14:paraId="21D4FF37" w14:textId="1F27437F"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Selecting a value and setting a values-based goal to work on over the </w:t>
      </w:r>
      <w:r w:rsidR="00F90EFA" w:rsidRPr="00773EA3">
        <w:rPr>
          <w:rFonts w:ascii="Times New Roman" w:hAnsi="Times New Roman" w:cs="Times New Roman"/>
        </w:rPr>
        <w:t xml:space="preserve">following four weeks </w:t>
      </w:r>
      <w:r w:rsidRPr="00773EA3">
        <w:rPr>
          <w:rFonts w:ascii="Times New Roman" w:hAnsi="Times New Roman" w:cs="Times New Roman"/>
        </w:rPr>
        <w:t xml:space="preserve">via reflection on previous LYV program exercise responses (e.g., card sort, PVQ) </w:t>
      </w:r>
    </w:p>
    <w:p w14:paraId="034FA9F7"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rPr>
        <w:t xml:space="preserve">Values journaling assignment encouraging: 1) daily practice of connecting with your values; 2) reflection on your values and the goal you set via completion of a values journal for the next month </w:t>
      </w:r>
    </w:p>
    <w:p w14:paraId="22381910" w14:textId="77777777" w:rsidR="00B177B5" w:rsidRPr="00773EA3" w:rsidRDefault="00B177B5" w:rsidP="00B177B5">
      <w:pPr>
        <w:rPr>
          <w:rFonts w:ascii="Times New Roman" w:hAnsi="Times New Roman" w:cs="Times New Roman"/>
        </w:rPr>
      </w:pPr>
      <w:r w:rsidRPr="00773EA3">
        <w:rPr>
          <w:rFonts w:ascii="Times New Roman" w:hAnsi="Times New Roman" w:cs="Times New Roman"/>
        </w:rPr>
        <w:t>6. Session summary</w:t>
      </w:r>
    </w:p>
    <w:p w14:paraId="5D26345C" w14:textId="77777777" w:rsidR="00B177B5" w:rsidRPr="00773EA3" w:rsidRDefault="00B177B5" w:rsidP="00B177B5">
      <w:pPr>
        <w:spacing w:after="100"/>
        <w:ind w:left="1440"/>
        <w:rPr>
          <w:rFonts w:ascii="Times New Roman" w:hAnsi="Times New Roman" w:cs="Times New Roman"/>
        </w:rPr>
      </w:pPr>
      <w:r w:rsidRPr="00773EA3">
        <w:rPr>
          <w:rFonts w:ascii="Times New Roman" w:hAnsi="Times New Roman" w:cs="Times New Roman"/>
          <w:bCs/>
        </w:rPr>
        <w:t xml:space="preserve">Frequently Asked Questions </w:t>
      </w:r>
    </w:p>
    <w:p w14:paraId="1DB38B16" w14:textId="77777777" w:rsidR="00B177B5" w:rsidRPr="00773EA3" w:rsidRDefault="00B177B5" w:rsidP="00B177B5">
      <w:pPr>
        <w:ind w:left="1440"/>
        <w:rPr>
          <w:rFonts w:ascii="Times New Roman" w:hAnsi="Times New Roman" w:cs="Times New Roman"/>
        </w:rPr>
      </w:pPr>
      <w:r w:rsidRPr="00773EA3">
        <w:rPr>
          <w:rFonts w:ascii="Times New Roman" w:hAnsi="Times New Roman" w:cs="Times New Roman"/>
        </w:rPr>
        <w:t xml:space="preserve">Presentation of: PVQ responses, the definition of values, most important values identified during Values Card Sort and </w:t>
      </w:r>
      <w:r w:rsidRPr="00773EA3">
        <w:rPr>
          <w:rFonts w:ascii="Times New Roman" w:hAnsi="Times New Roman" w:cs="Times New Roman"/>
          <w:bCs/>
          <w:i/>
        </w:rPr>
        <w:t xml:space="preserve">Someone You Admire </w:t>
      </w:r>
      <w:r w:rsidRPr="00773EA3">
        <w:rPr>
          <w:rFonts w:ascii="Times New Roman" w:hAnsi="Times New Roman" w:cs="Times New Roman"/>
        </w:rPr>
        <w:t xml:space="preserve">tasks, information from the linking values to actions and setting a </w:t>
      </w:r>
      <w:proofErr w:type="gramStart"/>
      <w:r w:rsidRPr="00773EA3">
        <w:rPr>
          <w:rFonts w:ascii="Times New Roman" w:hAnsi="Times New Roman" w:cs="Times New Roman"/>
        </w:rPr>
        <w:t>values-based goal modules</w:t>
      </w:r>
      <w:proofErr w:type="gramEnd"/>
      <w:r w:rsidRPr="00773EA3">
        <w:rPr>
          <w:rFonts w:ascii="Times New Roman" w:hAnsi="Times New Roman" w:cs="Times New Roman"/>
        </w:rPr>
        <w:t>, and your chosen value and values-based goal to work on for the next month</w:t>
      </w:r>
    </w:p>
    <w:p w14:paraId="7E9ABCE9" w14:textId="5207AA43" w:rsidR="00AF5CF2" w:rsidRPr="00773EA3" w:rsidRDefault="00B177B5">
      <w:pPr>
        <w:rPr>
          <w:rFonts w:ascii="Times New Roman" w:hAnsi="Times New Roman" w:cs="Times New Roman"/>
        </w:rPr>
      </w:pPr>
      <w:r w:rsidRPr="00773EA3">
        <w:rPr>
          <w:rFonts w:ascii="Times New Roman" w:hAnsi="Times New Roman" w:cs="Times New Roman"/>
        </w:rPr>
        <w:t>______________________________________________________________________________</w:t>
      </w:r>
      <w:r w:rsidR="00AF5CF2" w:rsidRPr="00773EA3">
        <w:rPr>
          <w:rFonts w:ascii="Times New Roman" w:hAnsi="Times New Roman" w:cs="Times New Roman"/>
        </w:rPr>
        <w:br w:type="page"/>
      </w:r>
    </w:p>
    <w:p w14:paraId="2D444556" w14:textId="77777777" w:rsidR="00175B8F" w:rsidRPr="00773EA3" w:rsidRDefault="00175B8F" w:rsidP="00175B8F">
      <w:pPr>
        <w:rPr>
          <w:rFonts w:ascii="Times New Roman" w:hAnsi="Times New Roman" w:cs="Times New Roman"/>
        </w:rPr>
      </w:pPr>
      <w:r w:rsidRPr="00773EA3">
        <w:rPr>
          <w:rFonts w:ascii="Times New Roman" w:hAnsi="Times New Roman" w:cs="Times New Roman"/>
        </w:rPr>
        <w:lastRenderedPageBreak/>
        <w:t xml:space="preserve">Table 2 </w:t>
      </w:r>
    </w:p>
    <w:p w14:paraId="2F24C64A" w14:textId="77777777" w:rsidR="00175B8F" w:rsidRPr="00773EA3" w:rsidRDefault="00175B8F" w:rsidP="00175B8F">
      <w:pPr>
        <w:contextualSpacing/>
        <w:rPr>
          <w:rFonts w:ascii="Times New Roman" w:hAnsi="Times New Roman" w:cs="Times New Roman"/>
          <w:i/>
        </w:rPr>
      </w:pPr>
    </w:p>
    <w:p w14:paraId="30D7DAC0" w14:textId="77777777" w:rsidR="00175B8F" w:rsidRPr="00773EA3" w:rsidRDefault="00175B8F" w:rsidP="00175B8F">
      <w:pPr>
        <w:contextualSpacing/>
        <w:rPr>
          <w:rFonts w:ascii="Times New Roman" w:hAnsi="Times New Roman" w:cs="Times New Roman"/>
          <w:i/>
        </w:rPr>
      </w:pPr>
      <w:r w:rsidRPr="00773EA3">
        <w:rPr>
          <w:rFonts w:ascii="Times New Roman" w:hAnsi="Times New Roman" w:cs="Times New Roman"/>
          <w:i/>
        </w:rPr>
        <w:t>Means, Standard Deviations, and Published Norms for Self-report Variables Included in the Present Analyses at Pre-Intervention and Follow-Up Among Program Completers (n=98)</w:t>
      </w:r>
    </w:p>
    <w:p w14:paraId="63EFD7BB"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______________________________________________________________________________</w:t>
      </w:r>
    </w:p>
    <w:p w14:paraId="033414ED" w14:textId="77777777" w:rsidR="00175B8F" w:rsidRPr="00773EA3" w:rsidRDefault="00175B8F" w:rsidP="00175B8F">
      <w:pPr>
        <w:pBdr>
          <w:bottom w:val="single" w:sz="6" w:space="1" w:color="auto"/>
        </w:pBdr>
        <w:contextualSpacing/>
        <w:rPr>
          <w:rFonts w:ascii="Times New Roman" w:hAnsi="Times New Roman" w:cs="Times New Roman"/>
        </w:rPr>
      </w:pPr>
      <w:r w:rsidRPr="00773EA3">
        <w:rPr>
          <w:rFonts w:ascii="Times New Roman" w:hAnsi="Times New Roman" w:cs="Times New Roman"/>
        </w:rPr>
        <w:t>Personal Values Questionnaire – Values Success Scores</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Mean</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SD</w:t>
      </w:r>
      <w:r w:rsidRPr="00773EA3">
        <w:rPr>
          <w:rFonts w:ascii="Times New Roman" w:hAnsi="Times New Roman" w:cs="Times New Roman"/>
        </w:rPr>
        <w:tab/>
      </w:r>
    </w:p>
    <w:p w14:paraId="00138279"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Overall</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19.98</w:t>
      </w:r>
      <w:proofErr w:type="gramEnd"/>
      <w:r w:rsidRPr="00773EA3">
        <w:rPr>
          <w:rFonts w:ascii="Times New Roman" w:hAnsi="Times New Roman" w:cs="Times New Roman"/>
        </w:rPr>
        <w:tab/>
      </w:r>
      <w:r w:rsidRPr="00773EA3">
        <w:rPr>
          <w:rFonts w:ascii="Times New Roman" w:hAnsi="Times New Roman" w:cs="Times New Roman"/>
        </w:rPr>
        <w:tab/>
        <w:t>3.63</w:t>
      </w:r>
    </w:p>
    <w:p w14:paraId="0780FC2F"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20.73</w:t>
      </w:r>
      <w:r w:rsidRPr="00773EA3">
        <w:rPr>
          <w:rFonts w:ascii="Times New Roman" w:hAnsi="Times New Roman" w:cs="Times New Roman"/>
        </w:rPr>
        <w:tab/>
      </w:r>
      <w:r w:rsidRPr="00773EA3">
        <w:rPr>
          <w:rFonts w:ascii="Times New Roman" w:hAnsi="Times New Roman" w:cs="Times New Roman"/>
        </w:rPr>
        <w:tab/>
        <w:t>3.41</w:t>
      </w:r>
    </w:p>
    <w:p w14:paraId="7A573F3A"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 xml:space="preserve">Friendships &amp; </w:t>
      </w:r>
      <w:r w:rsidRPr="00773EA3">
        <w:rPr>
          <w:rFonts w:ascii="Times New Roman" w:hAnsi="Times New Roman" w:cs="Times New Roman"/>
        </w:rPr>
        <w:tab/>
        <w:t>Romantic Relationships</w:t>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4.32</w:t>
      </w:r>
      <w:proofErr w:type="gramEnd"/>
      <w:r w:rsidRPr="00773EA3">
        <w:rPr>
          <w:rFonts w:ascii="Times New Roman" w:hAnsi="Times New Roman" w:cs="Times New Roman"/>
        </w:rPr>
        <w:tab/>
      </w:r>
      <w:r w:rsidRPr="00773EA3">
        <w:rPr>
          <w:rFonts w:ascii="Times New Roman" w:hAnsi="Times New Roman" w:cs="Times New Roman"/>
        </w:rPr>
        <w:tab/>
        <w:t>.93</w:t>
      </w:r>
    </w:p>
    <w:p w14:paraId="00219118"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4.40</w:t>
      </w:r>
      <w:r w:rsidRPr="00773EA3">
        <w:rPr>
          <w:rFonts w:ascii="Times New Roman" w:hAnsi="Times New Roman" w:cs="Times New Roman"/>
        </w:rPr>
        <w:tab/>
      </w:r>
      <w:r w:rsidRPr="00773EA3">
        <w:rPr>
          <w:rFonts w:ascii="Times New Roman" w:hAnsi="Times New Roman" w:cs="Times New Roman"/>
        </w:rPr>
        <w:tab/>
        <w:t>.76</w:t>
      </w:r>
    </w:p>
    <w:p w14:paraId="22C7E8B6"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Family Relationships</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4.22</w:t>
      </w:r>
      <w:proofErr w:type="gramEnd"/>
      <w:r w:rsidRPr="00773EA3">
        <w:rPr>
          <w:rFonts w:ascii="Times New Roman" w:hAnsi="Times New Roman" w:cs="Times New Roman"/>
        </w:rPr>
        <w:tab/>
      </w:r>
      <w:r w:rsidRPr="00773EA3">
        <w:rPr>
          <w:rFonts w:ascii="Times New Roman" w:hAnsi="Times New Roman" w:cs="Times New Roman"/>
        </w:rPr>
        <w:tab/>
        <w:t>1.00</w:t>
      </w:r>
    </w:p>
    <w:p w14:paraId="6A376149"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4.38</w:t>
      </w:r>
      <w:r w:rsidRPr="00773EA3">
        <w:rPr>
          <w:rFonts w:ascii="Times New Roman" w:hAnsi="Times New Roman" w:cs="Times New Roman"/>
        </w:rPr>
        <w:tab/>
      </w:r>
      <w:r w:rsidRPr="00773EA3">
        <w:rPr>
          <w:rFonts w:ascii="Times New Roman" w:hAnsi="Times New Roman" w:cs="Times New Roman"/>
        </w:rPr>
        <w:tab/>
        <w:t>.89</w:t>
      </w:r>
    </w:p>
    <w:p w14:paraId="699C2D92"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Education &amp; Work</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4.14</w:t>
      </w:r>
      <w:proofErr w:type="gramEnd"/>
      <w:r w:rsidRPr="00773EA3">
        <w:rPr>
          <w:rFonts w:ascii="Times New Roman" w:hAnsi="Times New Roman" w:cs="Times New Roman"/>
        </w:rPr>
        <w:tab/>
      </w:r>
      <w:r w:rsidRPr="00773EA3">
        <w:rPr>
          <w:rFonts w:ascii="Times New Roman" w:hAnsi="Times New Roman" w:cs="Times New Roman"/>
        </w:rPr>
        <w:tab/>
        <w:t>.93</w:t>
      </w:r>
    </w:p>
    <w:p w14:paraId="278D2424"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4.34</w:t>
      </w:r>
      <w:r w:rsidRPr="00773EA3">
        <w:rPr>
          <w:rFonts w:ascii="Times New Roman" w:hAnsi="Times New Roman" w:cs="Times New Roman"/>
        </w:rPr>
        <w:tab/>
      </w:r>
      <w:r w:rsidRPr="00773EA3">
        <w:rPr>
          <w:rFonts w:ascii="Times New Roman" w:hAnsi="Times New Roman" w:cs="Times New Roman"/>
        </w:rPr>
        <w:tab/>
        <w:t>.82</w:t>
      </w:r>
    </w:p>
    <w:p w14:paraId="6CB03458"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 xml:space="preserve">Recreation, Leisure, </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3.59</w:t>
      </w:r>
      <w:proofErr w:type="gramEnd"/>
      <w:r w:rsidRPr="00773EA3">
        <w:rPr>
          <w:rFonts w:ascii="Times New Roman" w:hAnsi="Times New Roman" w:cs="Times New Roman"/>
        </w:rPr>
        <w:tab/>
      </w:r>
      <w:r w:rsidRPr="00773EA3">
        <w:rPr>
          <w:rFonts w:ascii="Times New Roman" w:hAnsi="Times New Roman" w:cs="Times New Roman"/>
        </w:rPr>
        <w:tab/>
        <w:t>1.22</w:t>
      </w:r>
    </w:p>
    <w:p w14:paraId="3ED507CF"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Community, &amp; Citizenship</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3.91</w:t>
      </w:r>
      <w:r w:rsidRPr="00773EA3">
        <w:rPr>
          <w:rFonts w:ascii="Times New Roman" w:hAnsi="Times New Roman" w:cs="Times New Roman"/>
        </w:rPr>
        <w:tab/>
      </w:r>
      <w:r w:rsidRPr="00773EA3">
        <w:rPr>
          <w:rFonts w:ascii="Times New Roman" w:hAnsi="Times New Roman" w:cs="Times New Roman"/>
        </w:rPr>
        <w:tab/>
        <w:t>1.01</w:t>
      </w:r>
    </w:p>
    <w:p w14:paraId="0D996326"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 xml:space="preserve">Physical Health, Physical </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proofErr w:type="gramStart"/>
      <w:r w:rsidRPr="00773EA3">
        <w:rPr>
          <w:rFonts w:ascii="Times New Roman" w:hAnsi="Times New Roman" w:cs="Times New Roman"/>
        </w:rPr>
        <w:t>Pre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3.71</w:t>
      </w:r>
      <w:proofErr w:type="gramEnd"/>
      <w:r w:rsidRPr="00773EA3">
        <w:rPr>
          <w:rFonts w:ascii="Times New Roman" w:hAnsi="Times New Roman" w:cs="Times New Roman"/>
        </w:rPr>
        <w:tab/>
      </w:r>
      <w:r w:rsidRPr="00773EA3">
        <w:rPr>
          <w:rFonts w:ascii="Times New Roman" w:hAnsi="Times New Roman" w:cs="Times New Roman"/>
        </w:rPr>
        <w:tab/>
        <w:t>1.07</w:t>
      </w:r>
    </w:p>
    <w:p w14:paraId="74BA22C8" w14:textId="4D821A6B" w:rsidR="00175B8F" w:rsidRPr="00773EA3" w:rsidRDefault="00175B8F" w:rsidP="002858E4">
      <w:pPr>
        <w:contextualSpacing/>
        <w:rPr>
          <w:rFonts w:ascii="Times New Roman" w:hAnsi="Times New Roman" w:cs="Times New Roman"/>
        </w:rPr>
      </w:pPr>
      <w:r w:rsidRPr="00773EA3">
        <w:rPr>
          <w:rFonts w:ascii="Times New Roman" w:hAnsi="Times New Roman" w:cs="Times New Roman"/>
        </w:rPr>
        <w:t xml:space="preserve">Well-Being, &amp; Spirituality </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3.71</w:t>
      </w:r>
      <w:r w:rsidRPr="00773EA3">
        <w:rPr>
          <w:rFonts w:ascii="Times New Roman" w:hAnsi="Times New Roman" w:cs="Times New Roman"/>
        </w:rPr>
        <w:tab/>
      </w:r>
      <w:r w:rsidRPr="00773EA3">
        <w:rPr>
          <w:rFonts w:ascii="Times New Roman" w:hAnsi="Times New Roman" w:cs="Times New Roman"/>
        </w:rPr>
        <w:tab/>
        <w:t>1.20</w:t>
      </w:r>
    </w:p>
    <w:p w14:paraId="7D74BBF5" w14:textId="77777777" w:rsidR="00DB796D" w:rsidRPr="00DB796D" w:rsidRDefault="00DB796D" w:rsidP="00DB796D">
      <w:pPr>
        <w:contextualSpacing/>
        <w:rPr>
          <w:rFonts w:ascii="Times New Roman" w:hAnsi="Times New Roman" w:cs="Times New Roman"/>
        </w:rPr>
      </w:pPr>
      <w:r w:rsidRPr="00DB796D">
        <w:rPr>
          <w:rFonts w:ascii="Times New Roman" w:hAnsi="Times New Roman" w:cs="Times New Roman"/>
        </w:rPr>
        <w:t>______________________________________________________________________________</w:t>
      </w:r>
    </w:p>
    <w:p w14:paraId="395BB63E" w14:textId="6B293ACC" w:rsidR="00DB796D" w:rsidRPr="00773EA3" w:rsidRDefault="00DB796D" w:rsidP="00DB796D">
      <w:pPr>
        <w:pBdr>
          <w:bottom w:val="single" w:sz="6" w:space="1" w:color="auto"/>
        </w:pBdr>
        <w:contextualSpacing/>
        <w:rPr>
          <w:rFonts w:ascii="Times New Roman" w:hAnsi="Times New Roman" w:cs="Times New Roman"/>
        </w:rPr>
      </w:pPr>
      <w:r>
        <w:rPr>
          <w:rFonts w:ascii="Times New Roman" w:hAnsi="Times New Roman" w:cs="Times New Roman"/>
        </w:rPr>
        <w:t xml:space="preserve">Psychological Well-Being Scale – Subscales </w:t>
      </w:r>
      <w:r>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Mean</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SD</w:t>
      </w:r>
      <w:r w:rsidRPr="00773EA3">
        <w:rPr>
          <w:rFonts w:ascii="Times New Roman" w:hAnsi="Times New Roman" w:cs="Times New Roman"/>
        </w:rPr>
        <w:tab/>
      </w:r>
    </w:p>
    <w:p w14:paraId="72A1E9E2" w14:textId="07CA1573" w:rsidR="00DB796D" w:rsidRPr="005256B3" w:rsidRDefault="00DB796D" w:rsidP="00DB796D">
      <w:pPr>
        <w:contextualSpacing/>
        <w:rPr>
          <w:rFonts w:ascii="Times New Roman" w:hAnsi="Times New Roman" w:cs="Times New Roman"/>
        </w:rPr>
      </w:pPr>
      <w:r>
        <w:rPr>
          <w:rFonts w:ascii="Times New Roman" w:hAnsi="Times New Roman" w:cs="Times New Roman"/>
        </w:rPr>
        <w:t>Autonomy</w:t>
      </w:r>
      <w:r w:rsidRPr="00773EA3">
        <w:rPr>
          <w:rFonts w:ascii="Times New Roman" w:hAnsi="Times New Roman" w:cs="Times New Roman"/>
        </w:rPr>
        <w:tab/>
      </w:r>
      <w:r w:rsidRPr="00DB796D">
        <w:rPr>
          <w:rFonts w:ascii="Times New Roman" w:hAnsi="Times New Roman" w:cs="Times New Roman"/>
        </w:rPr>
        <w:tab/>
      </w:r>
      <w:r w:rsidRPr="00DB796D">
        <w:rPr>
          <w:rFonts w:ascii="Times New Roman" w:hAnsi="Times New Roman" w:cs="Times New Roman"/>
        </w:rPr>
        <w:tab/>
      </w:r>
      <w:r w:rsidRPr="00DB796D">
        <w:rPr>
          <w:rFonts w:ascii="Times New Roman" w:hAnsi="Times New Roman" w:cs="Times New Roman"/>
        </w:rPr>
        <w:tab/>
      </w:r>
      <w:r w:rsidRPr="00DB796D">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29.32</w:t>
      </w:r>
      <w:proofErr w:type="gramEnd"/>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 xml:space="preserve">6.61 </w:t>
      </w:r>
    </w:p>
    <w:p w14:paraId="4896730B" w14:textId="6F89D371"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30.05</w:t>
      </w:r>
      <w:r w:rsidRPr="005256B3">
        <w:rPr>
          <w:rFonts w:ascii="Times New Roman" w:hAnsi="Times New Roman" w:cs="Times New Roman"/>
        </w:rPr>
        <w:tab/>
      </w:r>
      <w:r w:rsidRPr="005256B3">
        <w:rPr>
          <w:rFonts w:ascii="Times New Roman" w:hAnsi="Times New Roman" w:cs="Times New Roman"/>
        </w:rPr>
        <w:tab/>
        <w:t>6.08</w:t>
      </w:r>
    </w:p>
    <w:p w14:paraId="4EC85539" w14:textId="70DD2964"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Environmental Mastery</w:t>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28.86</w:t>
      </w:r>
      <w:proofErr w:type="gramEnd"/>
      <w:r w:rsidRPr="005256B3">
        <w:rPr>
          <w:rFonts w:ascii="Times New Roman" w:hAnsi="Times New Roman" w:cs="Times New Roman"/>
        </w:rPr>
        <w:t xml:space="preserve"> </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 xml:space="preserve">4.39 </w:t>
      </w:r>
    </w:p>
    <w:p w14:paraId="767A3895" w14:textId="133C6559"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28.79</w:t>
      </w:r>
      <w:r w:rsidRPr="005256B3">
        <w:rPr>
          <w:rFonts w:ascii="Times New Roman" w:hAnsi="Times New Roman" w:cs="Times New Roman"/>
        </w:rPr>
        <w:tab/>
      </w:r>
      <w:r w:rsidRPr="005256B3">
        <w:rPr>
          <w:rFonts w:ascii="Times New Roman" w:hAnsi="Times New Roman" w:cs="Times New Roman"/>
        </w:rPr>
        <w:tab/>
        <w:t>4.89</w:t>
      </w:r>
    </w:p>
    <w:p w14:paraId="49D993E8" w14:textId="6961FAD9"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Personal Growth</w:t>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34.35</w:t>
      </w:r>
      <w:proofErr w:type="gramEnd"/>
      <w:r w:rsidRPr="005256B3">
        <w:rPr>
          <w:rFonts w:ascii="Times New Roman" w:hAnsi="Times New Roman" w:cs="Times New Roman"/>
        </w:rPr>
        <w:t xml:space="preserve"> </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 xml:space="preserve">4.67 </w:t>
      </w:r>
    </w:p>
    <w:p w14:paraId="3B0BF4C9" w14:textId="6EE13816"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33.77</w:t>
      </w:r>
      <w:r w:rsidRPr="005256B3">
        <w:rPr>
          <w:rFonts w:ascii="Times New Roman" w:hAnsi="Times New Roman" w:cs="Times New Roman"/>
        </w:rPr>
        <w:tab/>
      </w:r>
      <w:r w:rsidRPr="005256B3">
        <w:rPr>
          <w:rFonts w:ascii="Times New Roman" w:hAnsi="Times New Roman" w:cs="Times New Roman"/>
        </w:rPr>
        <w:tab/>
        <w:t>5.79</w:t>
      </w:r>
    </w:p>
    <w:p w14:paraId="54BAA420" w14:textId="51891EBC"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Positive Relationships</w:t>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32.74</w:t>
      </w:r>
      <w:proofErr w:type="gramEnd"/>
      <w:r w:rsidRPr="005256B3">
        <w:rPr>
          <w:rFonts w:ascii="Times New Roman" w:hAnsi="Times New Roman" w:cs="Times New Roman"/>
        </w:rPr>
        <w:t xml:space="preserve"> </w:t>
      </w:r>
      <w:r w:rsidR="00911E00">
        <w:rPr>
          <w:rFonts w:ascii="Times New Roman" w:hAnsi="Times New Roman" w:cs="Times New Roman"/>
        </w:rPr>
        <w:tab/>
      </w:r>
      <w:r w:rsidRPr="005256B3">
        <w:rPr>
          <w:rFonts w:ascii="Times New Roman" w:hAnsi="Times New Roman" w:cs="Times New Roman"/>
        </w:rPr>
        <w:tab/>
        <w:t xml:space="preserve">6.06 </w:t>
      </w:r>
    </w:p>
    <w:p w14:paraId="1737490D" w14:textId="146CF8A7"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32.83</w:t>
      </w:r>
      <w:r w:rsidRPr="005256B3">
        <w:rPr>
          <w:rFonts w:ascii="Times New Roman" w:hAnsi="Times New Roman" w:cs="Times New Roman"/>
        </w:rPr>
        <w:tab/>
      </w:r>
      <w:r w:rsidRPr="005256B3">
        <w:rPr>
          <w:rFonts w:ascii="Times New Roman" w:hAnsi="Times New Roman" w:cs="Times New Roman"/>
        </w:rPr>
        <w:tab/>
        <w:t>5.92</w:t>
      </w:r>
    </w:p>
    <w:p w14:paraId="3EFA4101" w14:textId="4778276F"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 xml:space="preserve">Purpose in Life </w:t>
      </w:r>
      <w:r w:rsidRPr="005256B3">
        <w:rPr>
          <w:rFonts w:ascii="Times New Roman" w:hAnsi="Times New Roman" w:cs="Times New Roman"/>
        </w:rPr>
        <w:tab/>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34.62</w:t>
      </w:r>
      <w:proofErr w:type="gramEnd"/>
      <w:r w:rsidRPr="005256B3">
        <w:rPr>
          <w:rFonts w:ascii="Times New Roman" w:hAnsi="Times New Roman" w:cs="Times New Roman"/>
        </w:rPr>
        <w:t xml:space="preserve"> </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 xml:space="preserve">5.32 </w:t>
      </w:r>
    </w:p>
    <w:p w14:paraId="219C8F91" w14:textId="699AFFA3" w:rsidR="00DB796D" w:rsidRPr="005256B3" w:rsidRDefault="00DB796D" w:rsidP="00DB796D">
      <w:pPr>
        <w:ind w:left="1440" w:firstLine="720"/>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33.90</w:t>
      </w:r>
      <w:r w:rsidRPr="005256B3">
        <w:rPr>
          <w:rFonts w:ascii="Times New Roman" w:hAnsi="Times New Roman" w:cs="Times New Roman"/>
        </w:rPr>
        <w:tab/>
      </w:r>
      <w:r w:rsidRPr="005256B3">
        <w:rPr>
          <w:rFonts w:ascii="Times New Roman" w:hAnsi="Times New Roman" w:cs="Times New Roman"/>
        </w:rPr>
        <w:tab/>
        <w:t>5.70</w:t>
      </w:r>
    </w:p>
    <w:p w14:paraId="0E3C7D1A" w14:textId="0848BD83" w:rsidR="00DB796D" w:rsidRPr="005256B3" w:rsidRDefault="00DB796D" w:rsidP="00DB796D">
      <w:pPr>
        <w:contextualSpacing/>
        <w:rPr>
          <w:rFonts w:ascii="Times New Roman" w:hAnsi="Times New Roman" w:cs="Times New Roman"/>
        </w:rPr>
      </w:pPr>
      <w:r w:rsidRPr="005256B3">
        <w:rPr>
          <w:rFonts w:ascii="Times New Roman" w:hAnsi="Times New Roman" w:cs="Times New Roman"/>
        </w:rPr>
        <w:t>Self-Acceptance</w:t>
      </w:r>
      <w:r w:rsidRPr="005256B3">
        <w:rPr>
          <w:rFonts w:ascii="Times New Roman" w:hAnsi="Times New Roman" w:cs="Times New Roman"/>
        </w:rPr>
        <w:tab/>
        <w:t xml:space="preserve"> </w:t>
      </w: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proofErr w:type="gramStart"/>
      <w:r w:rsidRPr="005256B3">
        <w:rPr>
          <w:rFonts w:ascii="Times New Roman" w:hAnsi="Times New Roman" w:cs="Times New Roman"/>
        </w:rPr>
        <w:t>Pre</w:t>
      </w:r>
      <w:r w:rsidRPr="005256B3">
        <w:rPr>
          <w:rFonts w:ascii="Times New Roman" w:hAnsi="Times New Roman" w:cs="Times New Roman"/>
        </w:rPr>
        <w:tab/>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30.26</w:t>
      </w:r>
      <w:proofErr w:type="gramEnd"/>
      <w:r w:rsidRPr="005256B3">
        <w:rPr>
          <w:rFonts w:ascii="Times New Roman" w:hAnsi="Times New Roman" w:cs="Times New Roman"/>
        </w:rPr>
        <w:t xml:space="preserve"> </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 xml:space="preserve">6.98 </w:t>
      </w:r>
    </w:p>
    <w:p w14:paraId="139EF1B7" w14:textId="25E1504E" w:rsidR="00175B8F" w:rsidRPr="00773EA3" w:rsidRDefault="00DB796D" w:rsidP="002858E4">
      <w:pPr>
        <w:ind w:left="1440" w:firstLine="720"/>
        <w:contextualSpacing/>
        <w:rPr>
          <w:rFonts w:ascii="Times New Roman" w:hAnsi="Times New Roman" w:cs="Times New Roman"/>
        </w:rPr>
      </w:pPr>
      <w:r w:rsidRPr="005256B3">
        <w:rPr>
          <w:rFonts w:ascii="Times New Roman" w:hAnsi="Times New Roman" w:cs="Times New Roman"/>
        </w:rPr>
        <w:tab/>
      </w:r>
      <w:r w:rsidRPr="005256B3">
        <w:rPr>
          <w:rFonts w:ascii="Times New Roman" w:hAnsi="Times New Roman" w:cs="Times New Roman"/>
        </w:rPr>
        <w:tab/>
      </w:r>
      <w:r>
        <w:rPr>
          <w:rFonts w:ascii="Times New Roman" w:hAnsi="Times New Roman" w:cs="Times New Roman"/>
        </w:rPr>
        <w:tab/>
      </w:r>
      <w:r w:rsidRPr="005256B3">
        <w:rPr>
          <w:rFonts w:ascii="Times New Roman" w:hAnsi="Times New Roman" w:cs="Times New Roman"/>
        </w:rPr>
        <w:t>Follow-Up</w:t>
      </w:r>
      <w:r w:rsidRPr="005256B3">
        <w:rPr>
          <w:rFonts w:ascii="Times New Roman" w:hAnsi="Times New Roman" w:cs="Times New Roman"/>
        </w:rPr>
        <w:tab/>
      </w:r>
      <w:r w:rsidR="00911E00">
        <w:rPr>
          <w:rFonts w:ascii="Times New Roman" w:hAnsi="Times New Roman" w:cs="Times New Roman"/>
        </w:rPr>
        <w:tab/>
      </w:r>
      <w:r w:rsidRPr="005256B3">
        <w:rPr>
          <w:rFonts w:ascii="Times New Roman" w:hAnsi="Times New Roman" w:cs="Times New Roman"/>
        </w:rPr>
        <w:t>30.82</w:t>
      </w:r>
      <w:r w:rsidRPr="005256B3">
        <w:rPr>
          <w:rFonts w:ascii="Times New Roman" w:hAnsi="Times New Roman" w:cs="Times New Roman"/>
        </w:rPr>
        <w:tab/>
      </w:r>
      <w:r w:rsidRPr="005256B3">
        <w:rPr>
          <w:rFonts w:ascii="Times New Roman" w:hAnsi="Times New Roman" w:cs="Times New Roman"/>
        </w:rPr>
        <w:tab/>
        <w:t>6.77</w:t>
      </w:r>
    </w:p>
    <w:p w14:paraId="0C1146C8" w14:textId="0DD526F3" w:rsidR="00FD4AAB" w:rsidRDefault="00FD4AAB" w:rsidP="00175B8F">
      <w:pPr>
        <w:pBdr>
          <w:bottom w:val="single" w:sz="6" w:space="1" w:color="auto"/>
        </w:pBdr>
        <w:contextualSpacing/>
        <w:rPr>
          <w:rFonts w:ascii="Times New Roman" w:hAnsi="Times New Roman" w:cs="Times New Roman"/>
        </w:rPr>
      </w:pPr>
      <w:r>
        <w:rPr>
          <w:rFonts w:ascii="Times New Roman" w:hAnsi="Times New Roman" w:cs="Times New Roman"/>
        </w:rPr>
        <w:t>______________________________________________________________________________</w:t>
      </w:r>
    </w:p>
    <w:p w14:paraId="53ABC17C" w14:textId="77777777" w:rsidR="00175B8F" w:rsidRPr="00773EA3" w:rsidRDefault="00175B8F" w:rsidP="00175B8F">
      <w:pPr>
        <w:pBdr>
          <w:bottom w:val="single" w:sz="6" w:space="1" w:color="auto"/>
        </w:pBdr>
        <w:contextualSpacing/>
        <w:rPr>
          <w:rFonts w:ascii="Times New Roman" w:hAnsi="Times New Roman" w:cs="Times New Roman"/>
          <w:i/>
        </w:rPr>
      </w:pPr>
      <w:r w:rsidRPr="00773EA3">
        <w:rPr>
          <w:rFonts w:ascii="Times New Roman" w:hAnsi="Times New Roman" w:cs="Times New Roman"/>
        </w:rPr>
        <w:t>Ratings of LYV Program Components</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Mean</w:t>
      </w:r>
      <w:r w:rsidRPr="00773EA3">
        <w:rPr>
          <w:rFonts w:ascii="Times New Roman" w:hAnsi="Times New Roman" w:cs="Times New Roman"/>
          <w:i/>
        </w:rPr>
        <w:tab/>
      </w:r>
      <w:r w:rsidRPr="00773EA3">
        <w:rPr>
          <w:rFonts w:ascii="Times New Roman" w:hAnsi="Times New Roman" w:cs="Times New Roman"/>
          <w:i/>
        </w:rPr>
        <w:tab/>
        <w:t xml:space="preserve">SD </w:t>
      </w:r>
    </w:p>
    <w:p w14:paraId="7F2AA13D"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Overall</w:t>
      </w:r>
      <w:r w:rsidRPr="00773EA3">
        <w:rPr>
          <w:rFonts w:ascii="Times New Roman" w:hAnsi="Times New Roman" w:cs="Times New Roman"/>
        </w:rPr>
        <w:tab/>
        <w:t xml:space="preserve"> Average</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4.51</w:t>
      </w:r>
      <w:r w:rsidRPr="00773EA3">
        <w:rPr>
          <w:rFonts w:ascii="Times New Roman" w:hAnsi="Times New Roman" w:cs="Times New Roman"/>
        </w:rPr>
        <w:tab/>
      </w:r>
      <w:r w:rsidRPr="00773EA3">
        <w:rPr>
          <w:rFonts w:ascii="Times New Roman" w:hAnsi="Times New Roman" w:cs="Times New Roman"/>
        </w:rPr>
        <w:tab/>
        <w:t>.78</w:t>
      </w:r>
    </w:p>
    <w:p w14:paraId="21789048"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4.38</w:t>
      </w:r>
      <w:r w:rsidRPr="00773EA3">
        <w:rPr>
          <w:rFonts w:ascii="Times New Roman" w:hAnsi="Times New Roman" w:cs="Times New Roman"/>
        </w:rPr>
        <w:tab/>
      </w:r>
      <w:r w:rsidRPr="00773EA3">
        <w:rPr>
          <w:rFonts w:ascii="Times New Roman" w:hAnsi="Times New Roman" w:cs="Times New Roman"/>
        </w:rPr>
        <w:tab/>
        <w:t>.92</w:t>
      </w:r>
    </w:p>
    <w:p w14:paraId="2943DC05"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Assessing Valued-Living Areas</w:t>
      </w:r>
      <w:r w:rsidRPr="00773EA3">
        <w:rPr>
          <w:rFonts w:ascii="Times New Roman" w:hAnsi="Times New Roman" w:cs="Times New Roman"/>
        </w:rPr>
        <w:tab/>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4.64</w:t>
      </w:r>
      <w:r w:rsidRPr="00773EA3">
        <w:rPr>
          <w:rFonts w:ascii="Times New Roman" w:hAnsi="Times New Roman" w:cs="Times New Roman"/>
        </w:rPr>
        <w:tab/>
      </w:r>
      <w:r w:rsidRPr="00773EA3">
        <w:rPr>
          <w:rFonts w:ascii="Times New Roman" w:hAnsi="Times New Roman" w:cs="Times New Roman"/>
        </w:rPr>
        <w:tab/>
        <w:t>.97</w:t>
      </w:r>
    </w:p>
    <w:p w14:paraId="2B5C78B2"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4.40</w:t>
      </w:r>
      <w:r w:rsidRPr="00773EA3">
        <w:rPr>
          <w:rFonts w:ascii="Times New Roman" w:hAnsi="Times New Roman" w:cs="Times New Roman"/>
        </w:rPr>
        <w:tab/>
      </w:r>
      <w:r w:rsidRPr="00773EA3">
        <w:rPr>
          <w:rFonts w:ascii="Times New Roman" w:hAnsi="Times New Roman" w:cs="Times New Roman"/>
        </w:rPr>
        <w:tab/>
        <w:t>1.05</w:t>
      </w:r>
    </w:p>
    <w:p w14:paraId="464CE4CE"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What Values are and Why they are Helpful</w:t>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4.86</w:t>
      </w:r>
      <w:r w:rsidRPr="00773EA3">
        <w:rPr>
          <w:rFonts w:ascii="Times New Roman" w:hAnsi="Times New Roman" w:cs="Times New Roman"/>
        </w:rPr>
        <w:tab/>
      </w:r>
      <w:r w:rsidRPr="00773EA3">
        <w:rPr>
          <w:rFonts w:ascii="Times New Roman" w:hAnsi="Times New Roman" w:cs="Times New Roman"/>
        </w:rPr>
        <w:tab/>
        <w:t>.89</w:t>
      </w:r>
    </w:p>
    <w:p w14:paraId="0EF27A05"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4.62</w:t>
      </w:r>
      <w:r w:rsidRPr="00773EA3">
        <w:rPr>
          <w:rFonts w:ascii="Times New Roman" w:hAnsi="Times New Roman" w:cs="Times New Roman"/>
        </w:rPr>
        <w:tab/>
      </w:r>
      <w:r w:rsidRPr="00773EA3">
        <w:rPr>
          <w:rFonts w:ascii="Times New Roman" w:hAnsi="Times New Roman" w:cs="Times New Roman"/>
        </w:rPr>
        <w:tab/>
        <w:t>1.04</w:t>
      </w:r>
    </w:p>
    <w:p w14:paraId="073FDABA"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Values Clarification Exercises</w:t>
      </w:r>
      <w:r w:rsidRPr="00773EA3">
        <w:rPr>
          <w:rFonts w:ascii="Times New Roman" w:hAnsi="Times New Roman" w:cs="Times New Roman"/>
        </w:rPr>
        <w:tab/>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4.73</w:t>
      </w:r>
      <w:r w:rsidRPr="00773EA3">
        <w:rPr>
          <w:rFonts w:ascii="Times New Roman" w:hAnsi="Times New Roman" w:cs="Times New Roman"/>
        </w:rPr>
        <w:tab/>
      </w:r>
      <w:r w:rsidRPr="00773EA3">
        <w:rPr>
          <w:rFonts w:ascii="Times New Roman" w:hAnsi="Times New Roman" w:cs="Times New Roman"/>
        </w:rPr>
        <w:tab/>
        <w:t>.92</w:t>
      </w:r>
    </w:p>
    <w:p w14:paraId="37B6BAEE" w14:textId="77777777" w:rsidR="00175B8F"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4.63</w:t>
      </w:r>
      <w:r w:rsidRPr="00773EA3">
        <w:rPr>
          <w:rFonts w:ascii="Times New Roman" w:hAnsi="Times New Roman" w:cs="Times New Roman"/>
        </w:rPr>
        <w:tab/>
      </w:r>
      <w:r w:rsidRPr="00773EA3">
        <w:rPr>
          <w:rFonts w:ascii="Times New Roman" w:hAnsi="Times New Roman" w:cs="Times New Roman"/>
        </w:rPr>
        <w:tab/>
        <w:t>1.18</w:t>
      </w:r>
    </w:p>
    <w:p w14:paraId="318AD6D4" w14:textId="77777777" w:rsidR="002858E4" w:rsidRDefault="002858E4" w:rsidP="00175B8F">
      <w:pPr>
        <w:contextualSpacing/>
        <w:rPr>
          <w:rFonts w:ascii="Times New Roman" w:hAnsi="Times New Roman" w:cs="Times New Roman"/>
        </w:rPr>
      </w:pPr>
    </w:p>
    <w:p w14:paraId="36605690" w14:textId="77777777" w:rsidR="002858E4" w:rsidRDefault="002858E4" w:rsidP="00175B8F">
      <w:pPr>
        <w:contextualSpacing/>
        <w:rPr>
          <w:rFonts w:ascii="Times New Roman" w:hAnsi="Times New Roman" w:cs="Times New Roman"/>
        </w:rPr>
      </w:pPr>
    </w:p>
    <w:p w14:paraId="0B556503" w14:textId="77777777" w:rsidR="002858E4" w:rsidRPr="00773EA3" w:rsidRDefault="002858E4" w:rsidP="00175B8F">
      <w:pPr>
        <w:contextualSpacing/>
        <w:rPr>
          <w:rFonts w:ascii="Times New Roman" w:hAnsi="Times New Roman" w:cs="Times New Roman"/>
        </w:rPr>
      </w:pPr>
    </w:p>
    <w:p w14:paraId="77451D88" w14:textId="77777777" w:rsidR="002858E4" w:rsidRPr="005256B3" w:rsidRDefault="002858E4" w:rsidP="002858E4">
      <w:pPr>
        <w:contextualSpacing/>
        <w:jc w:val="right"/>
        <w:rPr>
          <w:rFonts w:ascii="Times New Roman" w:hAnsi="Times New Roman" w:cs="Times New Roman"/>
        </w:rPr>
      </w:pPr>
      <w:r>
        <w:rPr>
          <w:rFonts w:ascii="Times New Roman" w:hAnsi="Times New Roman" w:cs="Times New Roman"/>
        </w:rPr>
        <w:t>(continued)</w:t>
      </w:r>
    </w:p>
    <w:p w14:paraId="25A5FCA9" w14:textId="77777777" w:rsidR="002858E4" w:rsidRDefault="002858E4" w:rsidP="002858E4">
      <w:pPr>
        <w:pBdr>
          <w:bottom w:val="single" w:sz="6" w:space="1" w:color="auto"/>
        </w:pBdr>
        <w:contextualSpacing/>
        <w:rPr>
          <w:rFonts w:ascii="Times New Roman" w:hAnsi="Times New Roman" w:cs="Times New Roman"/>
        </w:rPr>
      </w:pPr>
      <w:r>
        <w:rPr>
          <w:rFonts w:ascii="Times New Roman" w:hAnsi="Times New Roman" w:cs="Times New Roman"/>
        </w:rPr>
        <w:lastRenderedPageBreak/>
        <w:t>______________________________________________________________________________</w:t>
      </w:r>
    </w:p>
    <w:p w14:paraId="6BDAA2E7" w14:textId="77777777" w:rsidR="002858E4" w:rsidRPr="00773EA3" w:rsidRDefault="002858E4" w:rsidP="002858E4">
      <w:pPr>
        <w:pBdr>
          <w:bottom w:val="single" w:sz="6" w:space="1" w:color="auto"/>
        </w:pBdr>
        <w:contextualSpacing/>
        <w:rPr>
          <w:rFonts w:ascii="Times New Roman" w:hAnsi="Times New Roman" w:cs="Times New Roman"/>
          <w:i/>
        </w:rPr>
      </w:pPr>
      <w:r w:rsidRPr="00773EA3">
        <w:rPr>
          <w:rFonts w:ascii="Times New Roman" w:hAnsi="Times New Roman" w:cs="Times New Roman"/>
        </w:rPr>
        <w:t>Ratings of LYV Program Components</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i/>
        </w:rPr>
        <w:t>Mean</w:t>
      </w:r>
      <w:r w:rsidRPr="00773EA3">
        <w:rPr>
          <w:rFonts w:ascii="Times New Roman" w:hAnsi="Times New Roman" w:cs="Times New Roman"/>
          <w:i/>
        </w:rPr>
        <w:tab/>
      </w:r>
      <w:r w:rsidRPr="00773EA3">
        <w:rPr>
          <w:rFonts w:ascii="Times New Roman" w:hAnsi="Times New Roman" w:cs="Times New Roman"/>
          <w:i/>
        </w:rPr>
        <w:tab/>
        <w:t xml:space="preserve">SD </w:t>
      </w:r>
    </w:p>
    <w:p w14:paraId="782E207D"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Values Journal Assignment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4.08</w:t>
      </w:r>
      <w:r w:rsidRPr="00773EA3">
        <w:rPr>
          <w:rFonts w:ascii="Times New Roman" w:hAnsi="Times New Roman" w:cs="Times New Roman"/>
        </w:rPr>
        <w:tab/>
      </w:r>
      <w:r w:rsidRPr="00773EA3">
        <w:rPr>
          <w:rFonts w:ascii="Times New Roman" w:hAnsi="Times New Roman" w:cs="Times New Roman"/>
        </w:rPr>
        <w:tab/>
        <w:t>1.32</w:t>
      </w:r>
    </w:p>
    <w:p w14:paraId="1CA1480F"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3.84</w:t>
      </w:r>
      <w:r w:rsidRPr="00773EA3">
        <w:rPr>
          <w:rFonts w:ascii="Times New Roman" w:hAnsi="Times New Roman" w:cs="Times New Roman"/>
        </w:rPr>
        <w:tab/>
      </w:r>
      <w:r w:rsidRPr="00773EA3">
        <w:rPr>
          <w:rFonts w:ascii="Times New Roman" w:hAnsi="Times New Roman" w:cs="Times New Roman"/>
        </w:rPr>
        <w:tab/>
        <w:t>1.51</w:t>
      </w:r>
    </w:p>
    <w:p w14:paraId="7256299C"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Session Summary</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Post</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4.23</w:t>
      </w:r>
      <w:r w:rsidRPr="00773EA3">
        <w:rPr>
          <w:rFonts w:ascii="Times New Roman" w:hAnsi="Times New Roman" w:cs="Times New Roman"/>
        </w:rPr>
        <w:tab/>
      </w:r>
      <w:r w:rsidRPr="00773EA3">
        <w:rPr>
          <w:rFonts w:ascii="Times New Roman" w:hAnsi="Times New Roman" w:cs="Times New Roman"/>
        </w:rPr>
        <w:tab/>
        <w:t>1.18</w:t>
      </w:r>
    </w:p>
    <w:p w14:paraId="6E872E6B" w14:textId="77777777"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w:t>
      </w:r>
      <w:r w:rsidRPr="00773EA3">
        <w:rPr>
          <w:rFonts w:ascii="Times New Roman" w:hAnsi="Times New Roman" w:cs="Times New Roman"/>
        </w:rPr>
        <w:tab/>
      </w:r>
      <w:r w:rsidRPr="00773EA3">
        <w:rPr>
          <w:rFonts w:ascii="Times New Roman" w:hAnsi="Times New Roman" w:cs="Times New Roman"/>
        </w:rPr>
        <w:tab/>
        <w:t>4.42</w:t>
      </w:r>
      <w:r w:rsidRPr="00773EA3">
        <w:rPr>
          <w:rFonts w:ascii="Times New Roman" w:hAnsi="Times New Roman" w:cs="Times New Roman"/>
        </w:rPr>
        <w:tab/>
      </w:r>
      <w:r w:rsidRPr="00773EA3">
        <w:rPr>
          <w:rFonts w:ascii="Times New Roman" w:hAnsi="Times New Roman" w:cs="Times New Roman"/>
        </w:rPr>
        <w:tab/>
        <w:t>1.14</w:t>
      </w:r>
    </w:p>
    <w:p w14:paraId="530CBCAD" w14:textId="575C3E54" w:rsidR="00175B8F" w:rsidRPr="00773EA3" w:rsidRDefault="00175B8F" w:rsidP="00175B8F">
      <w:pPr>
        <w:contextualSpacing/>
        <w:rPr>
          <w:rFonts w:ascii="Times New Roman" w:hAnsi="Times New Roman" w:cs="Times New Roman"/>
        </w:rPr>
      </w:pPr>
      <w:r w:rsidRPr="00773EA3">
        <w:rPr>
          <w:rFonts w:ascii="Times New Roman" w:hAnsi="Times New Roman" w:cs="Times New Roman"/>
        </w:rPr>
        <w:t>______________________________________________________________________________</w:t>
      </w:r>
    </w:p>
    <w:p w14:paraId="08D00DD0" w14:textId="77777777" w:rsidR="005511BB" w:rsidRDefault="005511BB" w:rsidP="0074552B">
      <w:pPr>
        <w:contextualSpacing/>
        <w:rPr>
          <w:rFonts w:ascii="Times New Roman" w:hAnsi="Times New Roman" w:cs="Times New Roman"/>
          <w:i/>
        </w:rPr>
      </w:pPr>
    </w:p>
    <w:p w14:paraId="1F9F4EF1" w14:textId="025E0B92" w:rsidR="00ED1E4D" w:rsidRPr="00773EA3" w:rsidRDefault="00175D1B" w:rsidP="0074552B">
      <w:pPr>
        <w:contextualSpacing/>
        <w:rPr>
          <w:rFonts w:ascii="Times New Roman" w:hAnsi="Times New Roman" w:cs="Times New Roman"/>
        </w:rPr>
      </w:pPr>
      <w:r w:rsidRPr="00773EA3">
        <w:rPr>
          <w:rFonts w:ascii="Times New Roman" w:hAnsi="Times New Roman" w:cs="Times New Roman"/>
          <w:i/>
        </w:rPr>
        <w:t>Note.</w:t>
      </w:r>
      <w:r w:rsidRPr="00773EA3">
        <w:rPr>
          <w:rFonts w:ascii="Times New Roman" w:hAnsi="Times New Roman" w:cs="Times New Roman"/>
        </w:rPr>
        <w:t xml:space="preserve">  Ratings of LYV Program Components: 1 (</w:t>
      </w:r>
      <w:r w:rsidRPr="00773EA3">
        <w:rPr>
          <w:rFonts w:ascii="Times New Roman" w:hAnsi="Times New Roman" w:cs="Times New Roman"/>
          <w:i/>
        </w:rPr>
        <w:t>Strongly disliked</w:t>
      </w:r>
      <w:r w:rsidRPr="00773EA3">
        <w:rPr>
          <w:rFonts w:ascii="Times New Roman" w:hAnsi="Times New Roman" w:cs="Times New Roman"/>
        </w:rPr>
        <w:t>), 2 (</w:t>
      </w:r>
      <w:r w:rsidRPr="00773EA3">
        <w:rPr>
          <w:rFonts w:ascii="Times New Roman" w:hAnsi="Times New Roman" w:cs="Times New Roman"/>
          <w:i/>
        </w:rPr>
        <w:t>Moderately disliked</w:t>
      </w:r>
      <w:r w:rsidRPr="00773EA3">
        <w:rPr>
          <w:rFonts w:ascii="Times New Roman" w:hAnsi="Times New Roman" w:cs="Times New Roman"/>
        </w:rPr>
        <w:t>), 3 (</w:t>
      </w:r>
      <w:r w:rsidRPr="00773EA3">
        <w:rPr>
          <w:rFonts w:ascii="Times New Roman" w:hAnsi="Times New Roman" w:cs="Times New Roman"/>
          <w:i/>
        </w:rPr>
        <w:t>Slightly disliked</w:t>
      </w:r>
      <w:r w:rsidRPr="00773EA3">
        <w:rPr>
          <w:rFonts w:ascii="Times New Roman" w:hAnsi="Times New Roman" w:cs="Times New Roman"/>
        </w:rPr>
        <w:t>), 4 (</w:t>
      </w:r>
      <w:r w:rsidRPr="00773EA3">
        <w:rPr>
          <w:rFonts w:ascii="Times New Roman" w:hAnsi="Times New Roman" w:cs="Times New Roman"/>
          <w:i/>
        </w:rPr>
        <w:t>Slightly liked</w:t>
      </w:r>
      <w:r w:rsidRPr="00773EA3">
        <w:rPr>
          <w:rFonts w:ascii="Times New Roman" w:hAnsi="Times New Roman" w:cs="Times New Roman"/>
        </w:rPr>
        <w:t>), 5, (</w:t>
      </w:r>
      <w:r w:rsidRPr="00773EA3">
        <w:rPr>
          <w:rFonts w:ascii="Times New Roman" w:hAnsi="Times New Roman" w:cs="Times New Roman"/>
          <w:i/>
        </w:rPr>
        <w:t>Moderately liked</w:t>
      </w:r>
      <w:r w:rsidRPr="00773EA3">
        <w:rPr>
          <w:rFonts w:ascii="Times New Roman" w:hAnsi="Times New Roman" w:cs="Times New Roman"/>
        </w:rPr>
        <w:t>), and 6 (</w:t>
      </w:r>
      <w:r w:rsidRPr="00773EA3">
        <w:rPr>
          <w:rFonts w:ascii="Times New Roman" w:hAnsi="Times New Roman" w:cs="Times New Roman"/>
          <w:i/>
        </w:rPr>
        <w:t>Strongly liked</w:t>
      </w:r>
      <w:r w:rsidRPr="00773EA3">
        <w:rPr>
          <w:rFonts w:ascii="Times New Roman" w:hAnsi="Times New Roman" w:cs="Times New Roman"/>
        </w:rPr>
        <w:t>)</w:t>
      </w:r>
    </w:p>
    <w:p w14:paraId="78511C6A" w14:textId="77777777" w:rsidR="00C65C67" w:rsidRPr="00773EA3" w:rsidRDefault="00C65C67" w:rsidP="0074552B">
      <w:pPr>
        <w:contextualSpacing/>
        <w:rPr>
          <w:rFonts w:ascii="Times New Roman" w:hAnsi="Times New Roman" w:cs="Times New Roman"/>
        </w:rPr>
      </w:pPr>
    </w:p>
    <w:p w14:paraId="251D0CC1" w14:textId="77777777" w:rsidR="00A914C8" w:rsidRPr="00773EA3" w:rsidRDefault="00A914C8" w:rsidP="00580A8B">
      <w:pPr>
        <w:contextualSpacing/>
        <w:rPr>
          <w:rFonts w:ascii="Times New Roman" w:hAnsi="Times New Roman" w:cs="Times New Roman"/>
        </w:rPr>
      </w:pPr>
    </w:p>
    <w:p w14:paraId="36C8691A" w14:textId="77777777" w:rsidR="0074552B" w:rsidRPr="00773EA3" w:rsidRDefault="0074552B" w:rsidP="00580A8B">
      <w:pPr>
        <w:contextualSpacing/>
        <w:rPr>
          <w:rFonts w:ascii="Times New Roman" w:hAnsi="Times New Roman" w:cs="Times New Roman"/>
        </w:rPr>
      </w:pPr>
    </w:p>
    <w:p w14:paraId="667F1477" w14:textId="77777777" w:rsidR="00A914C8" w:rsidRPr="00773EA3" w:rsidRDefault="00A914C8" w:rsidP="00580A8B">
      <w:pPr>
        <w:contextualSpacing/>
        <w:rPr>
          <w:rFonts w:ascii="Times New Roman" w:hAnsi="Times New Roman" w:cs="Times New Roman"/>
        </w:rPr>
      </w:pPr>
    </w:p>
    <w:p w14:paraId="7F049017" w14:textId="77777777" w:rsidR="003620D6" w:rsidRPr="00773EA3" w:rsidRDefault="003620D6">
      <w:pPr>
        <w:rPr>
          <w:rFonts w:ascii="Times New Roman" w:hAnsi="Times New Roman" w:cs="Times New Roman"/>
        </w:rPr>
      </w:pPr>
      <w:r w:rsidRPr="00773EA3">
        <w:rPr>
          <w:rFonts w:ascii="Times New Roman" w:hAnsi="Times New Roman" w:cs="Times New Roman"/>
        </w:rPr>
        <w:br w:type="page"/>
      </w:r>
    </w:p>
    <w:p w14:paraId="4AA19674" w14:textId="5A8629A5" w:rsidR="003704EE" w:rsidRPr="00773EA3" w:rsidRDefault="00085297" w:rsidP="003704EE">
      <w:pPr>
        <w:spacing w:line="480" w:lineRule="auto"/>
        <w:rPr>
          <w:rFonts w:ascii="Times New Roman" w:hAnsi="Times New Roman" w:cs="Times New Roman"/>
        </w:rPr>
      </w:pPr>
      <w:r w:rsidRPr="00773EA3">
        <w:rPr>
          <w:rFonts w:ascii="Times New Roman" w:hAnsi="Times New Roman" w:cs="Times New Roman"/>
        </w:rPr>
        <w:lastRenderedPageBreak/>
        <w:t xml:space="preserve">Table </w:t>
      </w:r>
      <w:r w:rsidR="00BC0468" w:rsidRPr="00773EA3">
        <w:rPr>
          <w:rFonts w:ascii="Times New Roman" w:hAnsi="Times New Roman" w:cs="Times New Roman"/>
        </w:rPr>
        <w:t>3</w:t>
      </w:r>
      <w:r w:rsidR="003704EE" w:rsidRPr="00773EA3">
        <w:rPr>
          <w:rFonts w:ascii="Times New Roman" w:hAnsi="Times New Roman" w:cs="Times New Roman"/>
        </w:rPr>
        <w:t xml:space="preserve"> </w:t>
      </w:r>
    </w:p>
    <w:p w14:paraId="0C7BCF7B" w14:textId="6CAE242F" w:rsidR="003704EE" w:rsidRPr="00773EA3" w:rsidRDefault="00953667" w:rsidP="003704EE">
      <w:pPr>
        <w:spacing w:line="480" w:lineRule="auto"/>
        <w:rPr>
          <w:rFonts w:ascii="Times New Roman" w:hAnsi="Times New Roman" w:cs="Times New Roman"/>
          <w:i/>
        </w:rPr>
      </w:pPr>
      <w:r w:rsidRPr="00773EA3">
        <w:rPr>
          <w:rFonts w:ascii="Times New Roman" w:hAnsi="Times New Roman" w:cs="Times New Roman"/>
          <w:i/>
        </w:rPr>
        <w:t>Sample Open-E</w:t>
      </w:r>
      <w:r w:rsidR="003704EE" w:rsidRPr="00773EA3">
        <w:rPr>
          <w:rFonts w:ascii="Times New Roman" w:hAnsi="Times New Roman" w:cs="Times New Roman"/>
          <w:i/>
        </w:rPr>
        <w:t xml:space="preserve">nded </w:t>
      </w:r>
      <w:r w:rsidRPr="00773EA3">
        <w:rPr>
          <w:rFonts w:ascii="Times New Roman" w:hAnsi="Times New Roman" w:cs="Times New Roman"/>
          <w:i/>
        </w:rPr>
        <w:t xml:space="preserve">Responses </w:t>
      </w:r>
      <w:r w:rsidR="001A640B" w:rsidRPr="00773EA3">
        <w:rPr>
          <w:rFonts w:ascii="Times New Roman" w:hAnsi="Times New Roman" w:cs="Times New Roman"/>
          <w:i/>
        </w:rPr>
        <w:t>about Liked/Helpful Parts of the LYV Program</w:t>
      </w:r>
    </w:p>
    <w:p w14:paraId="119CEBC8" w14:textId="77777777" w:rsidR="001A640B" w:rsidRPr="00773EA3" w:rsidRDefault="001A640B" w:rsidP="001A640B">
      <w:pPr>
        <w:pBdr>
          <w:bottom w:val="single" w:sz="6" w:space="1" w:color="auto"/>
        </w:pBdr>
        <w:contextualSpacing/>
        <w:rPr>
          <w:rFonts w:ascii="Times New Roman" w:hAnsi="Times New Roman" w:cs="Times New Roman"/>
        </w:rPr>
      </w:pPr>
      <w:r w:rsidRPr="00773EA3">
        <w:rPr>
          <w:rFonts w:ascii="Times New Roman" w:hAnsi="Times New Roman" w:cs="Times New Roman"/>
        </w:rPr>
        <w:t>Post-Intervention Feedback</w:t>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r>
      <w:r w:rsidRPr="00773EA3">
        <w:rPr>
          <w:rFonts w:ascii="Times New Roman" w:hAnsi="Times New Roman" w:cs="Times New Roman"/>
        </w:rPr>
        <w:tab/>
        <w:t>Follow-Up Feedback</w:t>
      </w:r>
      <w:r w:rsidRPr="00773EA3">
        <w:rPr>
          <w:rFonts w:ascii="Times New Roman" w:hAnsi="Times New Roman" w:cs="Times New Roman"/>
        </w:rPr>
        <w:tab/>
      </w:r>
      <w:r w:rsidRPr="00773EA3">
        <w:rPr>
          <w:rFonts w:ascii="Times New Roman" w:hAnsi="Times New Roman" w:cs="Times New Roman"/>
        </w:rPr>
        <w:tab/>
      </w:r>
    </w:p>
    <w:p w14:paraId="62F9C477" w14:textId="77777777" w:rsidR="00A63C98" w:rsidRPr="00773EA3" w:rsidRDefault="00A63C98" w:rsidP="00A63C98">
      <w:pPr>
        <w:spacing w:line="480" w:lineRule="auto"/>
        <w:rPr>
          <w:rFonts w:ascii="Times New Roman" w:hAnsi="Times New Roman" w:cs="Times New Roman"/>
        </w:rPr>
        <w:sectPr w:rsidR="00A63C98" w:rsidRPr="00773EA3" w:rsidSect="007065C7">
          <w:headerReference w:type="default" r:id="rId11"/>
          <w:headerReference w:type="first" r:id="rId12"/>
          <w:pgSz w:w="12240" w:h="15840"/>
          <w:pgMar w:top="1440" w:right="1440" w:bottom="1440" w:left="1440" w:header="720" w:footer="720" w:gutter="0"/>
          <w:pgNumType w:start="1"/>
          <w:cols w:space="720"/>
          <w:noEndnote/>
          <w:titlePg/>
        </w:sectPr>
      </w:pPr>
    </w:p>
    <w:p w14:paraId="7AD455AF" w14:textId="7189C331" w:rsidR="00A63C98"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 xml:space="preserve"> “I like the writing and how you had to write out what you thought your values were in different categories and why.”</w:t>
      </w:r>
    </w:p>
    <w:p w14:paraId="014CBE65" w14:textId="35471BA9" w:rsidR="00A63C98"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“I like the formatting and goal behind this program.”</w:t>
      </w:r>
    </w:p>
    <w:p w14:paraId="234C8D74" w14:textId="7116F9BC" w:rsidR="00A63C98"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“I like the little video and examples.”</w:t>
      </w:r>
    </w:p>
    <w:p w14:paraId="3C5BA835" w14:textId="77777777" w:rsidR="00A63C98"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 xml:space="preserve">“I liked the scenarios with the characters and the issues they faced. This was very helpful because someone could relate to the issues also.” </w:t>
      </w:r>
    </w:p>
    <w:p w14:paraId="36262B1F" w14:textId="77777777" w:rsidR="00A57DAC" w:rsidRPr="00773EA3" w:rsidRDefault="00A63C98" w:rsidP="00A57DAC">
      <w:pPr>
        <w:spacing w:line="480" w:lineRule="auto"/>
        <w:rPr>
          <w:rFonts w:ascii="Times New Roman" w:hAnsi="Times New Roman" w:cs="Times New Roman"/>
        </w:rPr>
      </w:pPr>
      <w:r w:rsidRPr="00773EA3">
        <w:rPr>
          <w:rFonts w:ascii="Times New Roman" w:hAnsi="Times New Roman" w:cs="Times New Roman"/>
        </w:rPr>
        <w:t>“I like how it was personal. It wasn't just asking questions for data.”</w:t>
      </w:r>
      <w:r w:rsidR="00A57DAC" w:rsidRPr="00773EA3">
        <w:rPr>
          <w:rFonts w:ascii="Times New Roman" w:hAnsi="Times New Roman" w:cs="Times New Roman"/>
        </w:rPr>
        <w:t xml:space="preserve"> </w:t>
      </w:r>
    </w:p>
    <w:p w14:paraId="0C43EEEB" w14:textId="677D9338" w:rsidR="00A57DAC" w:rsidRPr="00773EA3" w:rsidRDefault="00A57DAC" w:rsidP="00A63C98">
      <w:pPr>
        <w:spacing w:line="480" w:lineRule="auto"/>
        <w:rPr>
          <w:rFonts w:ascii="Times New Roman" w:hAnsi="Times New Roman" w:cs="Times New Roman"/>
        </w:rPr>
      </w:pPr>
      <w:r w:rsidRPr="00773EA3">
        <w:rPr>
          <w:rFonts w:ascii="Times New Roman" w:hAnsi="Times New Roman" w:cs="Times New Roman"/>
        </w:rPr>
        <w:t xml:space="preserve">“Easy to navigate” </w:t>
      </w:r>
    </w:p>
    <w:p w14:paraId="5C8884F3" w14:textId="6BD58B86" w:rsidR="00A63C98" w:rsidRPr="00773EA3" w:rsidRDefault="00A57DAC" w:rsidP="00A63C98">
      <w:pPr>
        <w:spacing w:line="480" w:lineRule="auto"/>
        <w:rPr>
          <w:rFonts w:ascii="Times New Roman" w:hAnsi="Times New Roman" w:cs="Times New Roman"/>
        </w:rPr>
      </w:pPr>
      <w:r w:rsidRPr="00773EA3">
        <w:rPr>
          <w:rFonts w:ascii="Times New Roman" w:hAnsi="Times New Roman" w:cs="Times New Roman"/>
        </w:rPr>
        <w:t>“I loved the video of Mindi as well as the audio exercise. I found them to be intriguing but also relaxing. I believe the practices and exercises of this program was very successful.”</w:t>
      </w:r>
    </w:p>
    <w:p w14:paraId="3D58E831" w14:textId="74F455B2" w:rsidR="009D6CF4" w:rsidRPr="00773EA3" w:rsidRDefault="003954CE" w:rsidP="00A63C98">
      <w:pPr>
        <w:spacing w:line="480" w:lineRule="auto"/>
        <w:rPr>
          <w:rFonts w:ascii="Times New Roman" w:hAnsi="Times New Roman" w:cs="Times New Roman"/>
        </w:rPr>
      </w:pPr>
      <w:r w:rsidRPr="00773EA3">
        <w:rPr>
          <w:rFonts w:ascii="Times New Roman" w:hAnsi="Times New Roman" w:cs="Times New Roman"/>
        </w:rPr>
        <w:t>“The program worked very</w:t>
      </w:r>
      <w:r w:rsidR="009D6CF4" w:rsidRPr="00773EA3">
        <w:rPr>
          <w:rFonts w:ascii="Times New Roman" w:hAnsi="Times New Roman" w:cs="Times New Roman"/>
        </w:rPr>
        <w:t xml:space="preserve"> </w:t>
      </w:r>
      <w:proofErr w:type="gramStart"/>
      <w:r w:rsidR="009D6CF4" w:rsidRPr="00773EA3">
        <w:rPr>
          <w:rFonts w:ascii="Times New Roman" w:hAnsi="Times New Roman" w:cs="Times New Roman"/>
        </w:rPr>
        <w:t>efficiently</w:t>
      </w:r>
      <w:proofErr w:type="gramEnd"/>
      <w:r w:rsidR="009D6CF4" w:rsidRPr="00773EA3">
        <w:rPr>
          <w:rFonts w:ascii="Times New Roman" w:hAnsi="Times New Roman" w:cs="Times New Roman"/>
        </w:rPr>
        <w:t xml:space="preserve"> and </w:t>
      </w:r>
      <w:r w:rsidRPr="00773EA3">
        <w:rPr>
          <w:rFonts w:ascii="Times New Roman" w:hAnsi="Times New Roman" w:cs="Times New Roman"/>
        </w:rPr>
        <w:t xml:space="preserve">the content was extremely helpful. The directions were very easy to </w:t>
      </w:r>
      <w:proofErr w:type="gramStart"/>
      <w:r w:rsidRPr="00773EA3">
        <w:rPr>
          <w:rFonts w:ascii="Times New Roman" w:hAnsi="Times New Roman" w:cs="Times New Roman"/>
        </w:rPr>
        <w:t>comprehend</w:t>
      </w:r>
      <w:proofErr w:type="gramEnd"/>
      <w:r w:rsidRPr="00773EA3">
        <w:rPr>
          <w:rFonts w:ascii="Times New Roman" w:hAnsi="Times New Roman" w:cs="Times New Roman"/>
        </w:rPr>
        <w:t xml:space="preserve"> and the</w:t>
      </w:r>
      <w:r w:rsidR="009D6CF4" w:rsidRPr="00773EA3">
        <w:rPr>
          <w:rFonts w:ascii="Times New Roman" w:hAnsi="Times New Roman" w:cs="Times New Roman"/>
        </w:rPr>
        <w:t xml:space="preserve"> examples were a great resource.</w:t>
      </w:r>
      <w:r w:rsidRPr="00773EA3">
        <w:rPr>
          <w:rFonts w:ascii="Times New Roman" w:hAnsi="Times New Roman" w:cs="Times New Roman"/>
        </w:rPr>
        <w:t xml:space="preserve">” </w:t>
      </w:r>
    </w:p>
    <w:p w14:paraId="5589E940" w14:textId="071702CA" w:rsidR="009D6CF4" w:rsidRPr="00773EA3" w:rsidRDefault="003954CE" w:rsidP="00A63C98">
      <w:pPr>
        <w:spacing w:line="480" w:lineRule="auto"/>
        <w:rPr>
          <w:rFonts w:ascii="Times New Roman" w:hAnsi="Times New Roman" w:cs="Times New Roman"/>
        </w:rPr>
      </w:pPr>
      <w:r w:rsidRPr="00773EA3">
        <w:rPr>
          <w:rFonts w:ascii="Times New Roman" w:hAnsi="Times New Roman" w:cs="Times New Roman"/>
        </w:rPr>
        <w:t>“I enjoyed focusing in on what values I consider to be most important to me. I feel it helped me to learn more about my</w:t>
      </w:r>
      <w:r w:rsidR="009D6CF4" w:rsidRPr="00773EA3">
        <w:rPr>
          <w:rFonts w:ascii="Times New Roman" w:hAnsi="Times New Roman" w:cs="Times New Roman"/>
        </w:rPr>
        <w:t>self</w:t>
      </w:r>
      <w:r w:rsidRPr="00773EA3">
        <w:rPr>
          <w:rFonts w:ascii="Times New Roman" w:hAnsi="Times New Roman" w:cs="Times New Roman"/>
        </w:rPr>
        <w:t xml:space="preserve">” </w:t>
      </w:r>
    </w:p>
    <w:p w14:paraId="632781E9" w14:textId="6AF6B128" w:rsidR="00A63C98" w:rsidRPr="00773EA3" w:rsidRDefault="003954CE" w:rsidP="00A63C98">
      <w:pPr>
        <w:spacing w:line="480" w:lineRule="auto"/>
        <w:rPr>
          <w:rFonts w:ascii="Times New Roman" w:hAnsi="Times New Roman" w:cs="Times New Roman"/>
        </w:rPr>
      </w:pPr>
      <w:r w:rsidRPr="00773EA3">
        <w:rPr>
          <w:rFonts w:ascii="Times New Roman" w:hAnsi="Times New Roman" w:cs="Times New Roman"/>
        </w:rPr>
        <w:t xml:space="preserve">“I like how they made you write down what you value. It makes you think and realize if </w:t>
      </w:r>
    </w:p>
    <w:p w14:paraId="381597FB" w14:textId="489DE61C" w:rsidR="00A63C98"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you are being true to what you value and therefore yourself.”</w:t>
      </w:r>
    </w:p>
    <w:p w14:paraId="14AB7B41" w14:textId="29CE1CC8" w:rsidR="009D6CF4" w:rsidRPr="00773EA3" w:rsidRDefault="00A63C98" w:rsidP="00A63C98">
      <w:pPr>
        <w:spacing w:line="480" w:lineRule="auto"/>
        <w:rPr>
          <w:rFonts w:ascii="Times New Roman" w:hAnsi="Times New Roman" w:cs="Times New Roman"/>
        </w:rPr>
      </w:pPr>
      <w:r w:rsidRPr="00773EA3">
        <w:rPr>
          <w:rFonts w:ascii="Times New Roman" w:hAnsi="Times New Roman" w:cs="Times New Roman"/>
        </w:rPr>
        <w:t xml:space="preserve"> </w:t>
      </w:r>
      <w:r w:rsidR="003954CE" w:rsidRPr="00773EA3">
        <w:rPr>
          <w:rFonts w:ascii="Times New Roman" w:hAnsi="Times New Roman" w:cs="Times New Roman"/>
        </w:rPr>
        <w:t xml:space="preserve">“I liked being able </w:t>
      </w:r>
      <w:r w:rsidR="009D6CF4" w:rsidRPr="00773EA3">
        <w:rPr>
          <w:rFonts w:ascii="Times New Roman" w:hAnsi="Times New Roman" w:cs="Times New Roman"/>
        </w:rPr>
        <w:t>to reevaluate values in my life.</w:t>
      </w:r>
      <w:r w:rsidR="003954CE" w:rsidRPr="00773EA3">
        <w:rPr>
          <w:rFonts w:ascii="Times New Roman" w:hAnsi="Times New Roman" w:cs="Times New Roman"/>
        </w:rPr>
        <w:t xml:space="preserve">” </w:t>
      </w:r>
    </w:p>
    <w:p w14:paraId="7B0B603A" w14:textId="27C02050" w:rsidR="003954CE" w:rsidRPr="00773EA3" w:rsidRDefault="003954CE" w:rsidP="00A63C98">
      <w:pPr>
        <w:spacing w:line="480" w:lineRule="auto"/>
        <w:rPr>
          <w:rFonts w:ascii="Times New Roman" w:hAnsi="Times New Roman" w:cs="Times New Roman"/>
        </w:rPr>
      </w:pPr>
      <w:r w:rsidRPr="00773EA3">
        <w:rPr>
          <w:rFonts w:ascii="Times New Roman" w:hAnsi="Times New Roman" w:cs="Times New Roman"/>
        </w:rPr>
        <w:t>“I enjoyed the whole program, especially this follow up. It made me realize that again I have fallen off track, but that I can get back on easily with</w:t>
      </w:r>
      <w:r w:rsidR="009D6CF4" w:rsidRPr="00773EA3">
        <w:rPr>
          <w:rFonts w:ascii="Times New Roman" w:hAnsi="Times New Roman" w:cs="Times New Roman"/>
        </w:rPr>
        <w:t xml:space="preserve"> some effort and realizations.”</w:t>
      </w:r>
    </w:p>
    <w:p w14:paraId="5B96545B" w14:textId="77777777" w:rsidR="00A63C98" w:rsidRPr="00773EA3" w:rsidRDefault="00A63C98" w:rsidP="00580A8B">
      <w:pPr>
        <w:contextualSpacing/>
        <w:rPr>
          <w:rFonts w:ascii="Times New Roman" w:hAnsi="Times New Roman" w:cs="Times New Roman"/>
        </w:rPr>
        <w:sectPr w:rsidR="00A63C98" w:rsidRPr="00773EA3" w:rsidSect="00F56275">
          <w:type w:val="continuous"/>
          <w:pgSz w:w="12240" w:h="15840"/>
          <w:pgMar w:top="1440" w:right="1440" w:bottom="1440" w:left="1440" w:header="720" w:footer="720" w:gutter="0"/>
          <w:cols w:num="2" w:space="720"/>
          <w:noEndnote/>
          <w:titlePg/>
        </w:sectPr>
      </w:pPr>
    </w:p>
    <w:p w14:paraId="7AD47180" w14:textId="77777777" w:rsidR="009955F8" w:rsidRPr="00773EA3" w:rsidRDefault="00175B8F">
      <w:pPr>
        <w:rPr>
          <w:rFonts w:ascii="Times New Roman" w:hAnsi="Times New Roman" w:cs="Times New Roman"/>
        </w:rPr>
      </w:pPr>
      <w:r w:rsidRPr="00773EA3">
        <w:rPr>
          <w:rFonts w:ascii="Times New Roman" w:hAnsi="Times New Roman" w:cs="Times New Roman"/>
        </w:rPr>
        <w:t>______________________________________________________________________________</w:t>
      </w:r>
    </w:p>
    <w:p w14:paraId="17EBC16D" w14:textId="731074A4" w:rsidR="00514212" w:rsidRPr="00773EA3" w:rsidRDefault="00514212">
      <w:pPr>
        <w:rPr>
          <w:rFonts w:ascii="Times New Roman" w:hAnsi="Times New Roman" w:cs="Times New Roman"/>
        </w:rPr>
      </w:pPr>
      <w:r w:rsidRPr="00773EA3">
        <w:rPr>
          <w:rFonts w:ascii="Times New Roman" w:hAnsi="Times New Roman" w:cs="Times New Roman"/>
        </w:rPr>
        <w:br w:type="page"/>
      </w:r>
    </w:p>
    <w:p w14:paraId="78234754" w14:textId="5B15C5ED" w:rsidR="00ED4D2A" w:rsidRPr="00773EA3" w:rsidRDefault="00ED4D2A" w:rsidP="009040CB">
      <w:pPr>
        <w:rPr>
          <w:rFonts w:ascii="Times New Roman" w:hAnsi="Times New Roman" w:cs="Times New Roman"/>
        </w:rPr>
      </w:pPr>
      <w:r w:rsidRPr="00773EA3">
        <w:rPr>
          <w:rFonts w:ascii="Times New Roman" w:hAnsi="Times New Roman" w:cs="Times New Roman"/>
          <w:noProof/>
          <w:lang w:eastAsia="en-US"/>
        </w:rPr>
        <w:lastRenderedPageBreak/>
        <mc:AlternateContent>
          <mc:Choice Requires="wpg">
            <w:drawing>
              <wp:anchor distT="0" distB="0" distL="114300" distR="114300" simplePos="0" relativeHeight="251659264" behindDoc="0" locked="0" layoutInCell="1" allowOverlap="1" wp14:anchorId="288D3929" wp14:editId="07FD30C9">
                <wp:simplePos x="0" y="0"/>
                <wp:positionH relativeFrom="column">
                  <wp:posOffset>114300</wp:posOffset>
                </wp:positionH>
                <wp:positionV relativeFrom="paragraph">
                  <wp:posOffset>114300</wp:posOffset>
                </wp:positionV>
                <wp:extent cx="5143500" cy="7429500"/>
                <wp:effectExtent l="0" t="0" r="38100" b="114300"/>
                <wp:wrapThrough wrapText="bothSides">
                  <wp:wrapPolygon edited="0">
                    <wp:start x="0" y="0"/>
                    <wp:lineTo x="0" y="2363"/>
                    <wp:lineTo x="3627" y="2363"/>
                    <wp:lineTo x="3413" y="4726"/>
                    <wp:lineTo x="0" y="4800"/>
                    <wp:lineTo x="0" y="6277"/>
                    <wp:lineTo x="3627" y="7089"/>
                    <wp:lineTo x="3627" y="8271"/>
                    <wp:lineTo x="0" y="8788"/>
                    <wp:lineTo x="0" y="10191"/>
                    <wp:lineTo x="3627" y="10634"/>
                    <wp:lineTo x="3627" y="11815"/>
                    <wp:lineTo x="0" y="12702"/>
                    <wp:lineTo x="0" y="16098"/>
                    <wp:lineTo x="3627" y="16542"/>
                    <wp:lineTo x="3627" y="17723"/>
                    <wp:lineTo x="0" y="18609"/>
                    <wp:lineTo x="0" y="21711"/>
                    <wp:lineTo x="9493" y="21858"/>
                    <wp:lineTo x="10027" y="21858"/>
                    <wp:lineTo x="21653" y="21711"/>
                    <wp:lineTo x="21653" y="21563"/>
                    <wp:lineTo x="10240" y="21268"/>
                    <wp:lineTo x="10027" y="18905"/>
                    <wp:lineTo x="21653" y="18831"/>
                    <wp:lineTo x="21653" y="10043"/>
                    <wp:lineTo x="8107" y="9452"/>
                    <wp:lineTo x="8320" y="8935"/>
                    <wp:lineTo x="7787" y="8788"/>
                    <wp:lineTo x="4267" y="8271"/>
                    <wp:lineTo x="21653" y="7606"/>
                    <wp:lineTo x="21653" y="6129"/>
                    <wp:lineTo x="8107" y="5908"/>
                    <wp:lineTo x="8320" y="4948"/>
                    <wp:lineTo x="7787" y="4800"/>
                    <wp:lineTo x="4480" y="4726"/>
                    <wp:lineTo x="21653" y="3692"/>
                    <wp:lineTo x="21653" y="2215"/>
                    <wp:lineTo x="8107" y="1182"/>
                    <wp:lineTo x="8107"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143500" cy="7429500"/>
                          <a:chOff x="0" y="0"/>
                          <a:chExt cx="6286500" cy="7543800"/>
                        </a:xfrm>
                      </wpg:grpSpPr>
                      <wps:wsp>
                        <wps:cNvPr id="21" name="Text Box 21"/>
                        <wps:cNvSpPr txBox="1"/>
                        <wps:spPr>
                          <a:xfrm>
                            <a:off x="0" y="6515100"/>
                            <a:ext cx="2286000" cy="10287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1A4C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four-week follow-up</w:t>
                              </w:r>
                            </w:p>
                            <w:p w14:paraId="206B5244"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103)</w:t>
                              </w:r>
                            </w:p>
                            <w:p w14:paraId="503FCABA" w14:textId="77777777" w:rsidR="007217F3" w:rsidRPr="001C735D" w:rsidRDefault="007217F3" w:rsidP="001C735D">
                              <w:pPr>
                                <w:jc w:val="center"/>
                                <w:rPr>
                                  <w:rFonts w:ascii="Times New Roman" w:hAnsi="Times New Roman" w:cs="Times New Roman"/>
                                  <w:color w:val="000000"/>
                                  <w:sz w:val="20"/>
                                  <w:szCs w:val="20"/>
                                </w:rPr>
                              </w:pPr>
                            </w:p>
                            <w:p w14:paraId="3A511B1C"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Included in follow-up analysis</w:t>
                              </w:r>
                            </w:p>
                            <w:p w14:paraId="5489DD55"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 xml:space="preserve"> (</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98)</w:t>
                              </w:r>
                            </w:p>
                            <w:p w14:paraId="47FCEFC1" w14:textId="77777777" w:rsidR="007217F3" w:rsidRPr="001C735D" w:rsidRDefault="007217F3" w:rsidP="001C735D">
                              <w:pPr>
                                <w:pStyle w:val="ListParagraph"/>
                                <w:ind w:left="360"/>
                                <w:rPr>
                                  <w:rFonts w:ascii="Times New Roman" w:hAnsi="Times New Roman" w:cs="Times New Roman"/>
                                  <w:color w:val="000000"/>
                                  <w:sz w:val="20"/>
                                  <w:szCs w:val="20"/>
                                </w:rPr>
                              </w:pPr>
                            </w:p>
                            <w:p w14:paraId="4D868BD7" w14:textId="77777777" w:rsidR="007217F3" w:rsidRPr="001C735D" w:rsidRDefault="007217F3" w:rsidP="001C735D">
                              <w:pPr>
                                <w:rPr>
                                  <w:rFonts w:ascii="Times New Roman" w:hAnsi="Times New Roman" w:cs="Times New Roman"/>
                                  <w:color w:val="000000"/>
                                  <w:sz w:val="20"/>
                                  <w:szCs w:val="20"/>
                                </w:rPr>
                              </w:pPr>
                            </w:p>
                            <w:p w14:paraId="3DAF90F2" w14:textId="77777777" w:rsidR="007217F3" w:rsidRPr="001C735D" w:rsidRDefault="007217F3" w:rsidP="001C735D">
                              <w:pPr>
                                <w:jc w:val="center"/>
                                <w:rPr>
                                  <w:rFonts w:ascii="Times New Roman" w:hAnsi="Times New Roman" w:cs="Times New Roman"/>
                                  <w:color w:val="000000"/>
                                  <w:sz w:val="20"/>
                                  <w:szCs w:val="20"/>
                                </w:rPr>
                              </w:pPr>
                            </w:p>
                            <w:p w14:paraId="13586597" w14:textId="77777777" w:rsidR="007217F3" w:rsidRPr="001C735D" w:rsidRDefault="007217F3" w:rsidP="001C735D">
                              <w:pPr>
                                <w:jc w:val="center"/>
                                <w:rPr>
                                  <w:rFonts w:ascii="Times New Roman" w:hAnsi="Times New Roman"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857501" y="6400800"/>
                            <a:ext cx="3428999" cy="1143000"/>
                          </a:xfrm>
                          <a:prstGeom prst="rect">
                            <a:avLst/>
                          </a:prstGeom>
                          <a:noFill/>
                          <a:ln>
                            <a:solidFill>
                              <a:srgbClr val="000000"/>
                            </a:solidFill>
                            <a:prstDash val="dot"/>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E2055" w14:textId="77777777" w:rsidR="007217F3" w:rsidRPr="001C735D" w:rsidRDefault="007217F3" w:rsidP="001C735D">
                              <w:pPr>
                                <w:rPr>
                                  <w:rFonts w:ascii="Times New Roman" w:hAnsi="Times New Roman" w:cs="Times New Roman"/>
                                  <w:b/>
                                  <w:i/>
                                  <w:color w:val="000000"/>
                                  <w:sz w:val="20"/>
                                  <w:szCs w:val="20"/>
                                </w:rPr>
                              </w:pPr>
                              <w:r w:rsidRPr="001C735D">
                                <w:rPr>
                                  <w:rFonts w:ascii="Times New Roman" w:hAnsi="Times New Roman" w:cs="Times New Roman"/>
                                  <w:b/>
                                  <w:i/>
                                  <w:color w:val="000000"/>
                                  <w:sz w:val="20"/>
                                  <w:szCs w:val="20"/>
                                </w:rPr>
                                <w:t>Reason(s) for exclusion from follow-up analysis:</w:t>
                              </w:r>
                            </w:p>
                            <w:p w14:paraId="673B0244" w14:textId="77777777" w:rsidR="007217F3" w:rsidRPr="001C735D" w:rsidRDefault="007217F3" w:rsidP="001C735D">
                              <w:pPr>
                                <w:pStyle w:val="ListParagraph"/>
                                <w:numPr>
                                  <w:ilvl w:val="0"/>
                                  <w:numId w:val="22"/>
                                </w:numPr>
                                <w:rPr>
                                  <w:rFonts w:ascii="Times New Roman" w:hAnsi="Times New Roman" w:cs="Times New Roman"/>
                                  <w:color w:val="000000"/>
                                  <w:sz w:val="20"/>
                                  <w:szCs w:val="20"/>
                                </w:rPr>
                              </w:pPr>
                              <w:r w:rsidRPr="001C735D">
                                <w:rPr>
                                  <w:rFonts w:ascii="Times New Roman" w:hAnsi="Times New Roman" w:cs="Times New Roman"/>
                                  <w:color w:val="000000"/>
                                  <w:sz w:val="20"/>
                                  <w:szCs w:val="20"/>
                                </w:rPr>
                                <w:t>Previously met exclusion criteria for post-measurement analysis (</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4)</w:t>
                              </w:r>
                            </w:p>
                            <w:p w14:paraId="5DD2DD0B" w14:textId="2111345E" w:rsidR="007217F3" w:rsidRPr="001C735D" w:rsidRDefault="007217F3" w:rsidP="001C735D">
                              <w:pPr>
                                <w:pStyle w:val="ListParagraph"/>
                                <w:numPr>
                                  <w:ilvl w:val="0"/>
                                  <w:numId w:val="22"/>
                                </w:numPr>
                                <w:rPr>
                                  <w:rFonts w:ascii="Times New Roman" w:hAnsi="Times New Roman" w:cs="Times New Roman"/>
                                  <w:color w:val="000000"/>
                                  <w:sz w:val="20"/>
                                  <w:szCs w:val="20"/>
                                </w:rPr>
                              </w:pPr>
                              <w:r>
                                <w:rPr>
                                  <w:rFonts w:ascii="Times New Roman" w:hAnsi="Times New Roman" w:cs="Times New Roman"/>
                                  <w:color w:val="000000"/>
                                  <w:sz w:val="20"/>
                                  <w:szCs w:val="20"/>
                                </w:rPr>
                                <w:t>M</w:t>
                              </w:r>
                              <w:r w:rsidRPr="001C735D">
                                <w:rPr>
                                  <w:rFonts w:ascii="Times New Roman" w:hAnsi="Times New Roman" w:cs="Times New Roman"/>
                                  <w:color w:val="000000"/>
                                  <w:sz w:val="20"/>
                                  <w:szCs w:val="20"/>
                                </w:rPr>
                                <w:t>issing data and</w:t>
                              </w:r>
                              <w:r w:rsidRPr="001C735D">
                                <w:rPr>
                                  <w:rFonts w:ascii="Times New Roman" w:hAnsi="Times New Roman" w:cs="Times New Roman"/>
                                  <w:sz w:val="20"/>
                                  <w:szCs w:val="20"/>
                                </w:rPr>
                                <w:t xml:space="preserve"> the same response option </w:t>
                              </w:r>
                              <w:r>
                                <w:rPr>
                                  <w:rFonts w:ascii="Times New Roman" w:hAnsi="Times New Roman" w:cs="Times New Roman"/>
                                  <w:sz w:val="20"/>
                                  <w:szCs w:val="20"/>
                                </w:rPr>
                                <w:t xml:space="preserve"> repeatedly marked </w:t>
                              </w:r>
                              <w:r w:rsidRPr="001C735D">
                                <w:rPr>
                                  <w:rFonts w:ascii="Times New Roman" w:hAnsi="Times New Roman" w:cs="Times New Roman"/>
                                  <w:sz w:val="20"/>
                                  <w:szCs w:val="20"/>
                                </w:rPr>
                                <w:t>across follow-up measures</w:t>
                              </w:r>
                              <w:r w:rsidRPr="001C735D">
                                <w:rPr>
                                  <w:rFonts w:ascii="Times New Roman" w:hAnsi="Times New Roman" w:cs="Times New Roman"/>
                                  <w:color w:val="000000"/>
                                  <w:sz w:val="20"/>
                                  <w:szCs w:val="20"/>
                                </w:rPr>
                                <w:t xml:space="preserve"> (</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w:t>
                              </w:r>
                            </w:p>
                            <w:p w14:paraId="7D76E6E1"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0" y="0"/>
                            <a:ext cx="6286500" cy="6515100"/>
                            <a:chOff x="0" y="0"/>
                            <a:chExt cx="6286500" cy="6515100"/>
                          </a:xfrm>
                        </wpg:grpSpPr>
                        <wps:wsp>
                          <wps:cNvPr id="15" name="Text Box 15"/>
                          <wps:cNvSpPr txBox="1"/>
                          <wps:spPr>
                            <a:xfrm>
                              <a:off x="2857501" y="5600700"/>
                              <a:ext cx="3428999" cy="8001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41921"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Did not participate in follow-up</w:t>
                                </w:r>
                              </w:p>
                              <w:p w14:paraId="5154D8F6"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28)</w:t>
                                </w:r>
                              </w:p>
                              <w:p w14:paraId="3F14244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Discontinued follow-up </w:t>
                                </w:r>
                              </w:p>
                              <w:p w14:paraId="02C028D0"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6)</w:t>
                                </w:r>
                              </w:p>
                              <w:p w14:paraId="20EA5A74" w14:textId="77777777" w:rsidR="007217F3" w:rsidRPr="001C735D" w:rsidRDefault="007217F3" w:rsidP="001C735D">
                                <w:pPr>
                                  <w:rPr>
                                    <w:rFonts w:ascii="Times New Roman" w:hAnsi="Times New Roman" w:cs="Times New Roman"/>
                                    <w:color w:val="000000"/>
                                    <w:sz w:val="20"/>
                                    <w:szCs w:val="20"/>
                                  </w:rPr>
                                </w:pPr>
                              </w:p>
                              <w:p w14:paraId="599CD208" w14:textId="77777777" w:rsidR="007217F3" w:rsidRPr="001C735D" w:rsidRDefault="007217F3" w:rsidP="001C735D">
                                <w:pPr>
                                  <w:jc w:val="center"/>
                                  <w:rPr>
                                    <w:rFonts w:ascii="Times New Roman" w:hAnsi="Times New Roman" w:cs="Times New Roman"/>
                                    <w:color w:val="000000"/>
                                    <w:sz w:val="20"/>
                                    <w:szCs w:val="20"/>
                                  </w:rPr>
                                </w:pPr>
                              </w:p>
                              <w:p w14:paraId="70326F18" w14:textId="77777777" w:rsidR="007217F3" w:rsidRPr="001C735D" w:rsidRDefault="007217F3" w:rsidP="001C735D">
                                <w:pPr>
                                  <w:jc w:val="center"/>
                                  <w:rPr>
                                    <w:rFonts w:ascii="Times New Roman" w:hAnsi="Times New Roman" w:cs="Times New Roman"/>
                                    <w:color w:val="000000"/>
                                    <w:sz w:val="20"/>
                                    <w:szCs w:val="20"/>
                                  </w:rPr>
                                </w:pPr>
                              </w:p>
                              <w:p w14:paraId="59DCE507" w14:textId="77777777" w:rsidR="007217F3" w:rsidRPr="001C735D" w:rsidRDefault="007217F3" w:rsidP="001C735D">
                                <w:pPr>
                                  <w:jc w:val="center"/>
                                  <w:rPr>
                                    <w:rFonts w:ascii="Times New Roman" w:hAnsi="Times New Roman" w:cs="Times New Roman"/>
                                    <w:color w:val="000000"/>
                                    <w:sz w:val="20"/>
                                    <w:szCs w:val="20"/>
                                  </w:rPr>
                                </w:pPr>
                              </w:p>
                              <w:p w14:paraId="0A4B1A62" w14:textId="77777777" w:rsidR="007217F3" w:rsidRPr="001C735D" w:rsidRDefault="007217F3" w:rsidP="001C735D">
                                <w:pPr>
                                  <w:jc w:val="center"/>
                                  <w:rPr>
                                    <w:rFonts w:ascii="Times New Roman" w:hAnsi="Times New Roman" w:cs="Times New Roman"/>
                                    <w:color w:val="000000"/>
                                    <w:sz w:val="20"/>
                                    <w:szCs w:val="20"/>
                                  </w:rPr>
                                </w:pPr>
                              </w:p>
                              <w:p w14:paraId="7E3FD719" w14:textId="77777777" w:rsidR="007217F3" w:rsidRPr="001C735D" w:rsidRDefault="007217F3" w:rsidP="001C735D">
                                <w:pPr>
                                  <w:jc w:val="center"/>
                                  <w:rPr>
                                    <w:rFonts w:ascii="Times New Roman" w:hAnsi="Times New Roman"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1143000" y="5600700"/>
                              <a:ext cx="1714500" cy="914400"/>
                              <a:chOff x="0" y="0"/>
                              <a:chExt cx="1714500" cy="914400"/>
                            </a:xfrm>
                          </wpg:grpSpPr>
                          <wps:wsp>
                            <wps:cNvPr id="45" name="Straight Arrow Connector 45"/>
                            <wps:cNvCnPr/>
                            <wps:spPr>
                              <a:xfrm>
                                <a:off x="0" y="0"/>
                                <a:ext cx="0" cy="914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6" name="Straight Arrow Connector 46"/>
                            <wps:cNvCnPr/>
                            <wps:spPr>
                              <a:xfrm>
                                <a:off x="0" y="457200"/>
                                <a:ext cx="1714500" cy="0"/>
                              </a:xfrm>
                              <a:prstGeom prst="straightConnector1">
                                <a:avLst/>
                              </a:prstGeom>
                              <a:ln>
                                <a:solidFill>
                                  <a:srgbClr val="00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g:grpSp>
                        <wpg:grpSp>
                          <wpg:cNvPr id="53" name="Group 53"/>
                          <wpg:cNvGrpSpPr/>
                          <wpg:grpSpPr>
                            <a:xfrm>
                              <a:off x="0" y="0"/>
                              <a:ext cx="6286500" cy="5600700"/>
                              <a:chOff x="0" y="0"/>
                              <a:chExt cx="6286500" cy="5600700"/>
                            </a:xfrm>
                          </wpg:grpSpPr>
                          <wps:wsp>
                            <wps:cNvPr id="11" name="Straight Arrow Connector 11"/>
                            <wps:cNvCnPr/>
                            <wps:spPr>
                              <a:xfrm>
                                <a:off x="2286000" y="4457700"/>
                                <a:ext cx="571500" cy="914400"/>
                              </a:xfrm>
                              <a:prstGeom prst="straightConnector1">
                                <a:avLst/>
                              </a:prstGeom>
                              <a:ln>
                                <a:solidFill>
                                  <a:srgbClr val="000000"/>
                                </a:solidFill>
                                <a:prstDash val="dot"/>
                                <a:tailEnd type="arrow"/>
                              </a:ln>
                            </wps:spPr>
                            <wps:style>
                              <a:lnRef idx="2">
                                <a:schemeClr val="accent1"/>
                              </a:lnRef>
                              <a:fillRef idx="0">
                                <a:schemeClr val="accent1"/>
                              </a:fillRef>
                              <a:effectRef idx="1">
                                <a:schemeClr val="accent1"/>
                              </a:effectRef>
                              <a:fontRef idx="minor">
                                <a:schemeClr val="tx1"/>
                              </a:fontRef>
                            </wps:style>
                            <wps:bodyPr/>
                          </wps:wsp>
                          <wpg:grpSp>
                            <wpg:cNvPr id="51" name="Group 51"/>
                            <wpg:cNvGrpSpPr/>
                            <wpg:grpSpPr>
                              <a:xfrm>
                                <a:off x="0" y="0"/>
                                <a:ext cx="6286500" cy="5600700"/>
                                <a:chOff x="0" y="0"/>
                                <a:chExt cx="6286500" cy="5600700"/>
                              </a:xfrm>
                            </wpg:grpSpPr>
                            <wps:wsp>
                              <wps:cNvPr id="12" name="Text Box 12"/>
                              <wps:cNvSpPr txBox="1"/>
                              <wps:spPr>
                                <a:xfrm>
                                  <a:off x="0" y="3086100"/>
                                  <a:ext cx="228600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BC8B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LYV Program</w:t>
                                    </w:r>
                                  </w:p>
                                  <w:p w14:paraId="146F5A6A"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857500" y="3543300"/>
                                  <a:ext cx="342900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2B11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Did not participate in post-measurement </w:t>
                                    </w:r>
                                  </w:p>
                                  <w:p w14:paraId="05B082F2"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5)</w:t>
                                    </w:r>
                                  </w:p>
                                  <w:p w14:paraId="5F9C2B3E" w14:textId="77777777" w:rsidR="007217F3" w:rsidRPr="001C735D" w:rsidRDefault="007217F3" w:rsidP="001C735D">
                                    <w:pPr>
                                      <w:jc w:val="center"/>
                                      <w:rPr>
                                        <w:rFonts w:ascii="Times New Roman" w:hAnsi="Times New Roman"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4457700"/>
                                  <a:ext cx="2286000" cy="11430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C3D5B"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post-measurement</w:t>
                                    </w:r>
                                  </w:p>
                                  <w:p w14:paraId="11CAA1EE"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137)</w:t>
                                    </w:r>
                                  </w:p>
                                  <w:p w14:paraId="25B2E115" w14:textId="77777777" w:rsidR="007217F3" w:rsidRPr="001C735D" w:rsidRDefault="007217F3" w:rsidP="001C735D">
                                    <w:pPr>
                                      <w:jc w:val="center"/>
                                      <w:rPr>
                                        <w:rFonts w:ascii="Times New Roman" w:hAnsi="Times New Roman" w:cs="Times New Roman"/>
                                        <w:color w:val="000000"/>
                                        <w:sz w:val="20"/>
                                        <w:szCs w:val="20"/>
                                      </w:rPr>
                                    </w:pPr>
                                  </w:p>
                                  <w:p w14:paraId="5A71B041" w14:textId="77777777" w:rsidR="007217F3" w:rsidRPr="001C735D" w:rsidRDefault="007217F3" w:rsidP="001C735D">
                                    <w:pPr>
                                      <w:jc w:val="center"/>
                                      <w:rPr>
                                        <w:rFonts w:ascii="Times New Roman" w:hAnsi="Times New Roman" w:cs="Times New Roman"/>
                                        <w:b/>
                                        <w:color w:val="000000"/>
                                        <w:sz w:val="20"/>
                                        <w:szCs w:val="20"/>
                                        <w14:textOutline w14:w="0" w14:cap="rnd" w14:cmpd="sng" w14:algn="ctr">
                                          <w14:noFill/>
                                          <w14:prstDash w14:val="dot"/>
                                          <w14:bevel/>
                                        </w14:textOutline>
                                      </w:rPr>
                                    </w:pPr>
                                    <w:r w:rsidRPr="001C735D">
                                      <w:rPr>
                                        <w:rFonts w:ascii="Times New Roman" w:hAnsi="Times New Roman" w:cs="Times New Roman"/>
                                        <w:b/>
                                        <w:color w:val="000000"/>
                                        <w:sz w:val="20"/>
                                        <w:szCs w:val="20"/>
                                        <w14:textOutline w14:w="0" w14:cap="rnd" w14:cmpd="sng" w14:algn="ctr">
                                          <w14:noFill/>
                                          <w14:prstDash w14:val="dot"/>
                                          <w14:bevel/>
                                        </w14:textOutline>
                                      </w:rPr>
                                      <w:t>Included in post-measurement analysis</w:t>
                                    </w:r>
                                  </w:p>
                                  <w:p w14:paraId="56838E58"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r w:rsidRPr="001C735D">
                                      <w:rPr>
                                        <w:rFonts w:ascii="Times New Roman" w:hAnsi="Times New Roman" w:cs="Times New Roman"/>
                                        <w:color w:val="000000"/>
                                        <w:sz w:val="20"/>
                                        <w:szCs w:val="20"/>
                                        <w14:textOutline w14:w="0" w14:cap="rnd" w14:cmpd="sng" w14:algn="ctr">
                                          <w14:noFill/>
                                          <w14:prstDash w14:val="dot"/>
                                          <w14:bevel/>
                                        </w14:textOutline>
                                      </w:rPr>
                                      <w:t>(</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133)</w:t>
                                    </w:r>
                                  </w:p>
                                  <w:p w14:paraId="0FF8B2EB" w14:textId="77777777" w:rsidR="007217F3" w:rsidRPr="001C735D" w:rsidRDefault="007217F3" w:rsidP="001C735D">
                                    <w:pPr>
                                      <w:jc w:val="center"/>
                                      <w:rPr>
                                        <w:rFonts w:ascii="Times New Roman" w:hAnsi="Times New Roman" w:cs="Times New Roman"/>
                                        <w:color w:val="000000"/>
                                        <w:sz w:val="20"/>
                                        <w:szCs w:val="20"/>
                                      </w:rPr>
                                    </w:pPr>
                                  </w:p>
                                  <w:p w14:paraId="52F498E4" w14:textId="77777777" w:rsidR="007217F3" w:rsidRPr="001C735D" w:rsidRDefault="007217F3" w:rsidP="001C735D">
                                    <w:pPr>
                                      <w:jc w:val="center"/>
                                      <w:rPr>
                                        <w:rFonts w:ascii="Times New Roman" w:hAnsi="Times New Roman" w:cs="Times New Roman"/>
                                        <w:color w:val="000000"/>
                                        <w:sz w:val="20"/>
                                        <w:szCs w:val="20"/>
                                      </w:rPr>
                                    </w:pPr>
                                  </w:p>
                                  <w:p w14:paraId="0C9A5386" w14:textId="77777777" w:rsidR="007217F3" w:rsidRPr="001C735D" w:rsidRDefault="007217F3" w:rsidP="001C735D">
                                    <w:pPr>
                                      <w:jc w:val="center"/>
                                      <w:rPr>
                                        <w:rFonts w:ascii="Times New Roman" w:hAnsi="Times New Roman" w:cs="Times New Roman"/>
                                        <w:color w:val="000000"/>
                                        <w:sz w:val="20"/>
                                        <w:szCs w:val="20"/>
                                      </w:rPr>
                                    </w:pPr>
                                  </w:p>
                                  <w:p w14:paraId="1782F65A" w14:textId="77777777" w:rsidR="007217F3" w:rsidRPr="001C735D" w:rsidRDefault="007217F3" w:rsidP="001C735D">
                                    <w:pPr>
                                      <w:jc w:val="center"/>
                                      <w:rPr>
                                        <w:rFonts w:ascii="Times New Roman" w:hAnsi="Times New Roman"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857501" y="4000500"/>
                                  <a:ext cx="3428999" cy="1371600"/>
                                </a:xfrm>
                                <a:prstGeom prst="rect">
                                  <a:avLst/>
                                </a:prstGeom>
                                <a:noFill/>
                                <a:ln>
                                  <a:solidFill>
                                    <a:srgbClr val="000000"/>
                                  </a:solidFill>
                                  <a:prstDash val="dot"/>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290CA" w14:textId="77777777" w:rsidR="007217F3" w:rsidRPr="001C735D" w:rsidRDefault="007217F3" w:rsidP="001C735D">
                                    <w:pPr>
                                      <w:rPr>
                                        <w:rFonts w:ascii="Times New Roman" w:hAnsi="Times New Roman" w:cs="Times New Roman"/>
                                        <w:b/>
                                        <w:i/>
                                        <w:color w:val="000000"/>
                                        <w:sz w:val="20"/>
                                        <w:szCs w:val="20"/>
                                        <w14:textOutline w14:w="0" w14:cap="rnd" w14:cmpd="sng" w14:algn="ctr">
                                          <w14:noFill/>
                                          <w14:prstDash w14:val="dot"/>
                                          <w14:bevel/>
                                        </w14:textOutline>
                                      </w:rPr>
                                    </w:pPr>
                                    <w:r w:rsidRPr="001C735D">
                                      <w:rPr>
                                        <w:rFonts w:ascii="Times New Roman" w:hAnsi="Times New Roman" w:cs="Times New Roman"/>
                                        <w:b/>
                                        <w:i/>
                                        <w:color w:val="000000"/>
                                        <w:sz w:val="20"/>
                                        <w:szCs w:val="20"/>
                                        <w14:textOutline w14:w="0" w14:cap="rnd" w14:cmpd="sng" w14:algn="ctr">
                                          <w14:noFill/>
                                          <w14:prstDash w14:val="dot"/>
                                          <w14:bevel/>
                                        </w14:textOutline>
                                      </w:rPr>
                                      <w:t>Reason(s) for exclusion from post-measurement analysis:</w:t>
                                    </w:r>
                                  </w:p>
                                  <w:p w14:paraId="51293AD9" w14:textId="67882924"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issing data (</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2)</w:t>
                                    </w:r>
                                  </w:p>
                                  <w:p w14:paraId="35C369C7" w14:textId="5A6706F5"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 xml:space="preserve">issing data and </w:t>
                                    </w:r>
                                    <w:r>
                                      <w:rPr>
                                        <w:rFonts w:ascii="Times New Roman" w:hAnsi="Times New Roman" w:cs="Times New Roman"/>
                                        <w:color w:val="000000"/>
                                        <w:sz w:val="20"/>
                                        <w:szCs w:val="20"/>
                                        <w14:textOutline w14:w="0" w14:cap="rnd" w14:cmpd="sng" w14:algn="ctr">
                                          <w14:noFill/>
                                          <w14:prstDash w14:val="dot"/>
                                          <w14:bevel/>
                                        </w14:textOutline>
                                      </w:rPr>
                                      <w:t>no participation</w:t>
                                    </w:r>
                                    <w:r w:rsidRPr="001C735D">
                                      <w:rPr>
                                        <w:rFonts w:ascii="Times New Roman" w:hAnsi="Times New Roman" w:cs="Times New Roman"/>
                                        <w:color w:val="000000"/>
                                        <w:sz w:val="20"/>
                                        <w:szCs w:val="20"/>
                                        <w14:textOutline w14:w="0" w14:cap="rnd" w14:cmpd="sng" w14:algn="ctr">
                                          <w14:noFill/>
                                          <w14:prstDash w14:val="dot"/>
                                          <w14:bevel/>
                                        </w14:textOutline>
                                      </w:rPr>
                                      <w:t xml:space="preserve"> in any values exercises (</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1)</w:t>
                                    </w:r>
                                  </w:p>
                                  <w:p w14:paraId="24BDD40E" w14:textId="707494A8"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 xml:space="preserve">issing data, </w:t>
                                    </w:r>
                                    <w:r w:rsidRPr="001C735D">
                                      <w:rPr>
                                        <w:rFonts w:ascii="Times New Roman" w:hAnsi="Times New Roman" w:cs="Times New Roman"/>
                                        <w:sz w:val="20"/>
                                        <w:szCs w:val="20"/>
                                        <w14:textOutline w14:w="0" w14:cap="rnd" w14:cmpd="sng" w14:algn="ctr">
                                          <w14:noFill/>
                                          <w14:prstDash w14:val="dot"/>
                                          <w14:bevel/>
                                        </w14:textOutline>
                                      </w:rPr>
                                      <w:t xml:space="preserve">ZKPQ-Form III Inf = 7, and </w:t>
                                    </w:r>
                                    <w:r>
                                      <w:rPr>
                                        <w:rFonts w:ascii="Times New Roman" w:hAnsi="Times New Roman" w:cs="Times New Roman"/>
                                        <w:color w:val="000000"/>
                                        <w:sz w:val="20"/>
                                        <w:szCs w:val="20"/>
                                        <w14:textOutline w14:w="0" w14:cap="rnd" w14:cmpd="sng" w14:algn="ctr">
                                          <w14:noFill/>
                                          <w14:prstDash w14:val="dot"/>
                                          <w14:bevel/>
                                        </w14:textOutline>
                                      </w:rPr>
                                      <w:t>no</w:t>
                                    </w:r>
                                    <w:r w:rsidRPr="001C735D">
                                      <w:rPr>
                                        <w:rFonts w:ascii="Times New Roman" w:hAnsi="Times New Roman" w:cs="Times New Roman"/>
                                        <w:color w:val="000000"/>
                                        <w:sz w:val="20"/>
                                        <w:szCs w:val="20"/>
                                        <w14:textOutline w14:w="0" w14:cap="rnd" w14:cmpd="sng" w14:algn="ctr">
                                          <w14:noFill/>
                                          <w14:prstDash w14:val="dot"/>
                                          <w14:bevel/>
                                        </w14:textOutline>
                                      </w:rPr>
                                      <w:t xml:space="preserve"> pa</w:t>
                                    </w:r>
                                    <w:r>
                                      <w:rPr>
                                        <w:rFonts w:ascii="Times New Roman" w:hAnsi="Times New Roman" w:cs="Times New Roman"/>
                                        <w:color w:val="000000"/>
                                        <w:sz w:val="20"/>
                                        <w:szCs w:val="20"/>
                                        <w14:textOutline w14:w="0" w14:cap="rnd" w14:cmpd="sng" w14:algn="ctr">
                                          <w14:noFill/>
                                          <w14:prstDash w14:val="dot"/>
                                          <w14:bevel/>
                                        </w14:textOutline>
                                      </w:rPr>
                                      <w:t xml:space="preserve">rticipation </w:t>
                                    </w:r>
                                    <w:r w:rsidRPr="001C735D">
                                      <w:rPr>
                                        <w:rFonts w:ascii="Times New Roman" w:hAnsi="Times New Roman" w:cs="Times New Roman"/>
                                        <w:color w:val="000000"/>
                                        <w:sz w:val="20"/>
                                        <w:szCs w:val="20"/>
                                        <w14:textOutline w14:w="0" w14:cap="rnd" w14:cmpd="sng" w14:algn="ctr">
                                          <w14:noFill/>
                                          <w14:prstDash w14:val="dot"/>
                                          <w14:bevel/>
                                        </w14:textOutline>
                                      </w:rPr>
                                      <w:t>in any values exercises (</w:t>
                                    </w:r>
                                    <w:r w:rsidRPr="001C735D">
                                      <w:rPr>
                                        <w:rFonts w:ascii="Times New Roman" w:hAnsi="Times New Roman" w:cs="Times New Roman"/>
                                        <w:i/>
                                        <w:color w:val="000000"/>
                                        <w:sz w:val="20"/>
                                        <w:szCs w:val="20"/>
                                        <w14:textOutline w14:w="0" w14:cap="rnd" w14:cmpd="sng" w14:algn="ctr">
                                          <w14:noFill/>
                                          <w14:prstDash w14:val="dot"/>
                                          <w14:bevel/>
                                        </w14:textOutline>
                                      </w:rPr>
                                      <w:t>n</w:t>
                                    </w:r>
                                    <w:r w:rsidRPr="001C735D">
                                      <w:rPr>
                                        <w:rFonts w:ascii="Times New Roman" w:hAnsi="Times New Roman" w:cs="Times New Roman"/>
                                        <w:color w:val="000000"/>
                                        <w:sz w:val="20"/>
                                        <w:szCs w:val="20"/>
                                        <w14:textOutline w14:w="0" w14:cap="rnd" w14:cmpd="sng" w14:algn="ctr">
                                          <w14:noFill/>
                                          <w14:prstDash w14:val="dot"/>
                                          <w14:bevel/>
                                        </w14:textOutline>
                                      </w:rPr>
                                      <w:t xml:space="preserve"> = 1)</w:t>
                                    </w:r>
                                  </w:p>
                                  <w:p w14:paraId="217CF1FB"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0" y="0"/>
                                  <a:ext cx="6286500" cy="3086100"/>
                                  <a:chOff x="-114300" y="0"/>
                                  <a:chExt cx="6286500" cy="3086100"/>
                                </a:xfrm>
                              </wpg:grpSpPr>
                              <wpg:grpSp>
                                <wpg:cNvPr id="23" name="Group 23"/>
                                <wpg:cNvGrpSpPr/>
                                <wpg:grpSpPr>
                                  <a:xfrm>
                                    <a:off x="-114300" y="0"/>
                                    <a:ext cx="6286500" cy="1714500"/>
                                    <a:chOff x="-114300" y="0"/>
                                    <a:chExt cx="6286500" cy="1714500"/>
                                  </a:xfrm>
                                </wpg:grpSpPr>
                                <wps:wsp>
                                  <wps:cNvPr id="3" name="Text Box 3"/>
                                  <wps:cNvSpPr txBox="1"/>
                                  <wps:spPr>
                                    <a:xfrm>
                                      <a:off x="-114300" y="0"/>
                                      <a:ext cx="2286000" cy="8001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B192C"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b/>
                                            <w:color w:val="000000"/>
                                            <w:sz w:val="20"/>
                                            <w:szCs w:val="20"/>
                                          </w:rPr>
                                          <w:t>Consented to participate</w:t>
                                        </w:r>
                                        <w:r w:rsidRPr="001C735D">
                                          <w:rPr>
                                            <w:rFonts w:ascii="Times New Roman" w:hAnsi="Times New Roman" w:cs="Times New Roman"/>
                                            <w:color w:val="000000"/>
                                            <w:sz w:val="20"/>
                                            <w:szCs w:val="20"/>
                                          </w:rPr>
                                          <w:t xml:space="preserve"> </w:t>
                                        </w:r>
                                      </w:p>
                                      <w:p w14:paraId="663188D8"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163) </w:t>
                                        </w:r>
                                      </w:p>
                                      <w:p w14:paraId="155BBAD6" w14:textId="77777777" w:rsidR="007217F3" w:rsidRPr="001C735D" w:rsidRDefault="007217F3" w:rsidP="001C735D">
                                        <w:pPr>
                                          <w:jc w:val="center"/>
                                          <w:rPr>
                                            <w:rFonts w:ascii="Times New Roman" w:hAnsi="Times New Roman" w:cs="Times New Roman"/>
                                            <w:i/>
                                            <w:color w:val="000000"/>
                                            <w:sz w:val="20"/>
                                            <w:szCs w:val="20"/>
                                          </w:rPr>
                                        </w:pPr>
                                        <w:r w:rsidRPr="001C735D">
                                          <w:rPr>
                                            <w:rFonts w:ascii="Times New Roman" w:hAnsi="Times New Roman" w:cs="Times New Roman"/>
                                            <w:i/>
                                            <w:color w:val="000000"/>
                                            <w:sz w:val="20"/>
                                            <w:szCs w:val="20"/>
                                          </w:rPr>
                                          <w:t>No participants were screened ineligible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Arrow Connector 4"/>
                                  <wps:cNvCnPr/>
                                  <wps:spPr>
                                    <a:xfrm>
                                      <a:off x="1028700" y="800100"/>
                                      <a:ext cx="0" cy="914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a:off x="1028700" y="1257300"/>
                                      <a:ext cx="1714500" cy="0"/>
                                    </a:xfrm>
                                    <a:prstGeom prst="straightConnector1">
                                      <a:avLst/>
                                    </a:prstGeom>
                                    <a:ln>
                                      <a:solidFill>
                                        <a:srgbClr val="00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s:wsp>
                                  <wps:cNvPr id="18" name="Text Box 18"/>
                                  <wps:cNvSpPr txBox="1"/>
                                  <wps:spPr>
                                    <a:xfrm>
                                      <a:off x="2743200" y="800100"/>
                                      <a:ext cx="342900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F2B32"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Failed to enroll in LYV program  </w:t>
                                        </w:r>
                                      </w:p>
                                      <w:p w14:paraId="3AD8FCFF"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7)</w:t>
                                        </w:r>
                                      </w:p>
                                      <w:p w14:paraId="316EA8B1" w14:textId="77777777" w:rsidR="007217F3" w:rsidRPr="008A6D7D" w:rsidRDefault="007217F3" w:rsidP="001C735D">
                                        <w:pPr>
                                          <w:jc w:val="cente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Text Box 5"/>
                                <wps:cNvSpPr txBox="1"/>
                                <wps:spPr>
                                  <a:xfrm>
                                    <a:off x="-114300" y="1714500"/>
                                    <a:ext cx="228600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EE6D8"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pre-measurement</w:t>
                                      </w:r>
                                    </w:p>
                                    <w:p w14:paraId="01BAAB0A"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743200" y="2171700"/>
                                    <a:ext cx="3429000" cy="4572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503B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Discontinued LYV Program </w:t>
                                      </w:r>
                                    </w:p>
                                    <w:p w14:paraId="405BE05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14)</w:t>
                                      </w:r>
                                    </w:p>
                                    <w:p w14:paraId="1FBA3C2E" w14:textId="77777777" w:rsidR="007217F3" w:rsidRPr="008A6D7D" w:rsidRDefault="007217F3" w:rsidP="001C735D">
                                      <w:pPr>
                                        <w:jc w:val="cente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1028700" y="2171700"/>
                                    <a:ext cx="1714500" cy="914400"/>
                                    <a:chOff x="0" y="0"/>
                                    <a:chExt cx="1714500" cy="914400"/>
                                  </a:xfrm>
                                </wpg:grpSpPr>
                                <wps:wsp>
                                  <wps:cNvPr id="24" name="Straight Arrow Connector 24"/>
                                  <wps:cNvCnPr/>
                                  <wps:spPr>
                                    <a:xfrm>
                                      <a:off x="0" y="0"/>
                                      <a:ext cx="0" cy="914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0" y="457200"/>
                                      <a:ext cx="1714500" cy="0"/>
                                    </a:xfrm>
                                    <a:prstGeom prst="straightConnector1">
                                      <a:avLst/>
                                    </a:prstGeom>
                                    <a:ln>
                                      <a:solidFill>
                                        <a:srgbClr val="00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40" name="Group 40"/>
                              <wpg:cNvGrpSpPr/>
                              <wpg:grpSpPr>
                                <a:xfrm>
                                  <a:off x="1143000" y="3543300"/>
                                  <a:ext cx="1714500" cy="914400"/>
                                  <a:chOff x="0" y="0"/>
                                  <a:chExt cx="1714500" cy="914400"/>
                                </a:xfrm>
                              </wpg:grpSpPr>
                              <wps:wsp>
                                <wps:cNvPr id="41" name="Straight Arrow Connector 41"/>
                                <wps:cNvCnPr/>
                                <wps:spPr>
                                  <a:xfrm>
                                    <a:off x="0" y="0"/>
                                    <a:ext cx="0" cy="914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wps:cNvCnPr/>
                                <wps:spPr>
                                  <a:xfrm>
                                    <a:off x="0" y="457200"/>
                                    <a:ext cx="1714500" cy="0"/>
                                  </a:xfrm>
                                  <a:prstGeom prst="straightConnector1">
                                    <a:avLst/>
                                  </a:prstGeom>
                                  <a:ln>
                                    <a:solidFill>
                                      <a:srgbClr val="00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g:grpSp>
                          </wpg:grpSp>
                        </wpg:grpSp>
                      </wpg:grpSp>
                      <wps:wsp>
                        <wps:cNvPr id="52" name="Straight Arrow Connector 52"/>
                        <wps:cNvCnPr/>
                        <wps:spPr>
                          <a:xfrm>
                            <a:off x="2286000" y="6515100"/>
                            <a:ext cx="571500" cy="1028700"/>
                          </a:xfrm>
                          <a:prstGeom prst="straightConnector1">
                            <a:avLst/>
                          </a:prstGeom>
                          <a:ln>
                            <a:solidFill>
                              <a:srgbClr val="000000"/>
                            </a:solidFill>
                            <a:prstDash val="dot"/>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8D3929" id="Group 55" o:spid="_x0000_s1026" style="position:absolute;margin-left:9pt;margin-top:9pt;width:405pt;height:585pt;z-index:251659264;mso-width-relative:margin;mso-height-relative:margin" coordsize="62865,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">
                <v:shapetype id="_x0000_t202" coordsize="21600,21600" o:spt="202" path="m,l,21600r21600,l21600,xe">
                  <v:stroke joinstyle="miter"/>
                  <v:path gradientshapeok="t" o:connecttype="rect"/>
                </v:shapetype>
                <v:shape id="Text Box 21" o:spid="_x0000_s1027" type="#_x0000_t202" style="position:absolute;top:65151;width:2286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" filled="f">
                  <v:textbox>
                    <w:txbxContent>
                      <w:p w14:paraId="5A91A4C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four-week follow-up</w:t>
                        </w:r>
                      </w:p>
                      <w:p w14:paraId="206B5244"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103)</w:t>
                        </w:r>
                      </w:p>
                      <w:p w14:paraId="503FCABA" w14:textId="77777777" w:rsidR="007217F3" w:rsidRPr="001C735D" w:rsidRDefault="007217F3" w:rsidP="001C735D">
                        <w:pPr>
                          <w:jc w:val="center"/>
                          <w:rPr>
                            <w:rFonts w:ascii="Times New Roman" w:hAnsi="Times New Roman" w:cs="Times New Roman"/>
                            <w:color w:val="000000"/>
                            <w:sz w:val="20"/>
                            <w:szCs w:val="20"/>
                          </w:rPr>
                        </w:pPr>
                      </w:p>
                      <w:p w14:paraId="3A511B1C"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Included in follow-up analysis</w:t>
                        </w:r>
                      </w:p>
                      <w:p w14:paraId="5489DD55"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 xml:space="preserve"> (</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98)</w:t>
                        </w:r>
                      </w:p>
                      <w:p w14:paraId="47FCEFC1" w14:textId="77777777" w:rsidR="007217F3" w:rsidRPr="001C735D" w:rsidRDefault="007217F3" w:rsidP="001C735D">
                        <w:pPr>
                          <w:pStyle w:val="ListParagraph"/>
                          <w:ind w:left="360"/>
                          <w:rPr>
                            <w:rFonts w:ascii="Times New Roman" w:hAnsi="Times New Roman" w:cs="Times New Roman"/>
                            <w:color w:val="000000"/>
                            <w:sz w:val="20"/>
                            <w:szCs w:val="20"/>
                          </w:rPr>
                        </w:pPr>
                      </w:p>
                      <w:p w14:paraId="4D868BD7" w14:textId="77777777" w:rsidR="007217F3" w:rsidRPr="001C735D" w:rsidRDefault="007217F3" w:rsidP="001C735D">
                        <w:pPr>
                          <w:rPr>
                            <w:rFonts w:ascii="Times New Roman" w:hAnsi="Times New Roman" w:cs="Times New Roman"/>
                            <w:color w:val="000000"/>
                            <w:sz w:val="20"/>
                            <w:szCs w:val="20"/>
                          </w:rPr>
                        </w:pPr>
                      </w:p>
                      <w:p w14:paraId="3DAF90F2" w14:textId="77777777" w:rsidR="007217F3" w:rsidRPr="001C735D" w:rsidRDefault="007217F3" w:rsidP="001C735D">
                        <w:pPr>
                          <w:jc w:val="center"/>
                          <w:rPr>
                            <w:rFonts w:ascii="Times New Roman" w:hAnsi="Times New Roman" w:cs="Times New Roman"/>
                            <w:color w:val="000000"/>
                            <w:sz w:val="20"/>
                            <w:szCs w:val="20"/>
                          </w:rPr>
                        </w:pPr>
                      </w:p>
                      <w:p w14:paraId="13586597" w14:textId="77777777" w:rsidR="007217F3" w:rsidRPr="001C735D" w:rsidRDefault="007217F3" w:rsidP="001C735D">
                        <w:pPr>
                          <w:jc w:val="center"/>
                          <w:rPr>
                            <w:rFonts w:ascii="Times New Roman" w:hAnsi="Times New Roman" w:cs="Times New Roman"/>
                            <w:color w:val="000000"/>
                            <w:sz w:val="20"/>
                            <w:szCs w:val="20"/>
                          </w:rPr>
                        </w:pPr>
                      </w:p>
                    </w:txbxContent>
                  </v:textbox>
                </v:shape>
                <v:shape id="Text Box 43" o:spid="_x0000_s1028" type="#_x0000_t202" style="position:absolute;left:28575;top:64008;width:3429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" filled="f">
                  <v:stroke dashstyle="dot"/>
                  <v:textbox>
                    <w:txbxContent>
                      <w:p w14:paraId="034E2055" w14:textId="77777777" w:rsidR="007217F3" w:rsidRPr="001C735D" w:rsidRDefault="007217F3" w:rsidP="001C735D">
                        <w:pPr>
                          <w:rPr>
                            <w:rFonts w:ascii="Times New Roman" w:hAnsi="Times New Roman" w:cs="Times New Roman"/>
                            <w:b/>
                            <w:i/>
                            <w:color w:val="000000"/>
                            <w:sz w:val="20"/>
                            <w:szCs w:val="20"/>
                          </w:rPr>
                        </w:pPr>
                        <w:r w:rsidRPr="001C735D">
                          <w:rPr>
                            <w:rFonts w:ascii="Times New Roman" w:hAnsi="Times New Roman" w:cs="Times New Roman"/>
                            <w:b/>
                            <w:i/>
                            <w:color w:val="000000"/>
                            <w:sz w:val="20"/>
                            <w:szCs w:val="20"/>
                          </w:rPr>
                          <w:t>Reason(s) for exclusion from follow-up analysis:</w:t>
                        </w:r>
                      </w:p>
                      <w:p w14:paraId="673B0244" w14:textId="77777777" w:rsidR="007217F3" w:rsidRPr="001C735D" w:rsidRDefault="007217F3" w:rsidP="001C735D">
                        <w:pPr>
                          <w:pStyle w:val="ListParagraph"/>
                          <w:numPr>
                            <w:ilvl w:val="0"/>
                            <w:numId w:val="22"/>
                          </w:numPr>
                          <w:rPr>
                            <w:rFonts w:ascii="Times New Roman" w:hAnsi="Times New Roman" w:cs="Times New Roman"/>
                            <w:color w:val="000000"/>
                            <w:sz w:val="20"/>
                            <w:szCs w:val="20"/>
                          </w:rPr>
                        </w:pPr>
                        <w:r w:rsidRPr="001C735D">
                          <w:rPr>
                            <w:rFonts w:ascii="Times New Roman" w:hAnsi="Times New Roman" w:cs="Times New Roman"/>
                            <w:color w:val="000000"/>
                            <w:sz w:val="20"/>
                            <w:szCs w:val="20"/>
                          </w:rPr>
                          <w:t>Previously met exclusion criteria for post-measurement analysis (</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4)</w:t>
                        </w:r>
                      </w:p>
                      <w:p w14:paraId="5DD2DD0B" w14:textId="2111345E" w:rsidR="007217F3" w:rsidRPr="001C735D" w:rsidRDefault="007217F3" w:rsidP="001C735D">
                        <w:pPr>
                          <w:pStyle w:val="ListParagraph"/>
                          <w:numPr>
                            <w:ilvl w:val="0"/>
                            <w:numId w:val="22"/>
                          </w:numPr>
                          <w:rPr>
                            <w:rFonts w:ascii="Times New Roman" w:hAnsi="Times New Roman" w:cs="Times New Roman"/>
                            <w:color w:val="000000"/>
                            <w:sz w:val="20"/>
                            <w:szCs w:val="20"/>
                          </w:rPr>
                        </w:pPr>
                        <w:r>
                          <w:rPr>
                            <w:rFonts w:ascii="Times New Roman" w:hAnsi="Times New Roman" w:cs="Times New Roman"/>
                            <w:color w:val="000000"/>
                            <w:sz w:val="20"/>
                            <w:szCs w:val="20"/>
                          </w:rPr>
                          <w:t>M</w:t>
                        </w:r>
                        <w:r w:rsidRPr="001C735D">
                          <w:rPr>
                            <w:rFonts w:ascii="Times New Roman" w:hAnsi="Times New Roman" w:cs="Times New Roman"/>
                            <w:color w:val="000000"/>
                            <w:sz w:val="20"/>
                            <w:szCs w:val="20"/>
                          </w:rPr>
                          <w:t>issing data and</w:t>
                        </w:r>
                        <w:r w:rsidRPr="001C735D">
                          <w:rPr>
                            <w:rFonts w:ascii="Times New Roman" w:hAnsi="Times New Roman" w:cs="Times New Roman"/>
                            <w:sz w:val="20"/>
                            <w:szCs w:val="20"/>
                          </w:rPr>
                          <w:t xml:space="preserve"> the same response option </w:t>
                        </w:r>
                        <w:r>
                          <w:rPr>
                            <w:rFonts w:ascii="Times New Roman" w:hAnsi="Times New Roman" w:cs="Times New Roman"/>
                            <w:sz w:val="20"/>
                            <w:szCs w:val="20"/>
                          </w:rPr>
                          <w:t xml:space="preserve"> repeatedly marked </w:t>
                        </w:r>
                        <w:r w:rsidRPr="001C735D">
                          <w:rPr>
                            <w:rFonts w:ascii="Times New Roman" w:hAnsi="Times New Roman" w:cs="Times New Roman"/>
                            <w:sz w:val="20"/>
                            <w:szCs w:val="20"/>
                          </w:rPr>
                          <w:t>across follow-up measures</w:t>
                        </w:r>
                        <w:r w:rsidRPr="001C735D">
                          <w:rPr>
                            <w:rFonts w:ascii="Times New Roman" w:hAnsi="Times New Roman" w:cs="Times New Roman"/>
                            <w:color w:val="000000"/>
                            <w:sz w:val="20"/>
                            <w:szCs w:val="20"/>
                          </w:rPr>
                          <w:t xml:space="preserve"> (</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w:t>
                        </w:r>
                      </w:p>
                      <w:p w14:paraId="7D76E6E1"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p>
                    </w:txbxContent>
                  </v:textbox>
                </v:shape>
                <v:group id="Group 54" o:spid="_x0000_s1029" style="position:absolute;width:62865;height:65151" coordsize="62865,6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15" o:spid="_x0000_s1030" type="#_x0000_t202" style="position:absolute;left:28575;top:56007;width:3429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2ixQAAANsAAAAPAAAAZHJzL2Rvd25yZXYueG1sRI/NbsIw&#10;EITvSLyDtZW4Eacg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D0x12ixQAAANsAAAAP&#10;AAAAAAAAAAAAAAAAAAcCAABkcnMvZG93bnJldi54bWxQSwUGAAAAAAMAAwC3AAAA+QIAAAAA&#10;" filled="f">
                    <v:textbox>
                      <w:txbxContent>
                        <w:p w14:paraId="4C541921"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Did not participate in follow-up</w:t>
                          </w:r>
                        </w:p>
                        <w:p w14:paraId="5154D8F6"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28)</w:t>
                          </w:r>
                        </w:p>
                        <w:p w14:paraId="3F14244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Discontinued follow-up </w:t>
                          </w:r>
                        </w:p>
                        <w:p w14:paraId="02C028D0"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6)</w:t>
                          </w:r>
                        </w:p>
                        <w:p w14:paraId="20EA5A74" w14:textId="77777777" w:rsidR="007217F3" w:rsidRPr="001C735D" w:rsidRDefault="007217F3" w:rsidP="001C735D">
                          <w:pPr>
                            <w:rPr>
                              <w:rFonts w:ascii="Times New Roman" w:hAnsi="Times New Roman" w:cs="Times New Roman"/>
                              <w:color w:val="000000"/>
                              <w:sz w:val="20"/>
                              <w:szCs w:val="20"/>
                            </w:rPr>
                          </w:pPr>
                        </w:p>
                        <w:p w14:paraId="599CD208" w14:textId="77777777" w:rsidR="007217F3" w:rsidRPr="001C735D" w:rsidRDefault="007217F3" w:rsidP="001C735D">
                          <w:pPr>
                            <w:jc w:val="center"/>
                            <w:rPr>
                              <w:rFonts w:ascii="Times New Roman" w:hAnsi="Times New Roman" w:cs="Times New Roman"/>
                              <w:color w:val="000000"/>
                              <w:sz w:val="20"/>
                              <w:szCs w:val="20"/>
                            </w:rPr>
                          </w:pPr>
                        </w:p>
                        <w:p w14:paraId="70326F18" w14:textId="77777777" w:rsidR="007217F3" w:rsidRPr="001C735D" w:rsidRDefault="007217F3" w:rsidP="001C735D">
                          <w:pPr>
                            <w:jc w:val="center"/>
                            <w:rPr>
                              <w:rFonts w:ascii="Times New Roman" w:hAnsi="Times New Roman" w:cs="Times New Roman"/>
                              <w:color w:val="000000"/>
                              <w:sz w:val="20"/>
                              <w:szCs w:val="20"/>
                            </w:rPr>
                          </w:pPr>
                        </w:p>
                        <w:p w14:paraId="59DCE507" w14:textId="77777777" w:rsidR="007217F3" w:rsidRPr="001C735D" w:rsidRDefault="007217F3" w:rsidP="001C735D">
                          <w:pPr>
                            <w:jc w:val="center"/>
                            <w:rPr>
                              <w:rFonts w:ascii="Times New Roman" w:hAnsi="Times New Roman" w:cs="Times New Roman"/>
                              <w:color w:val="000000"/>
                              <w:sz w:val="20"/>
                              <w:szCs w:val="20"/>
                            </w:rPr>
                          </w:pPr>
                        </w:p>
                        <w:p w14:paraId="0A4B1A62" w14:textId="77777777" w:rsidR="007217F3" w:rsidRPr="001C735D" w:rsidRDefault="007217F3" w:rsidP="001C735D">
                          <w:pPr>
                            <w:jc w:val="center"/>
                            <w:rPr>
                              <w:rFonts w:ascii="Times New Roman" w:hAnsi="Times New Roman" w:cs="Times New Roman"/>
                              <w:color w:val="000000"/>
                              <w:sz w:val="20"/>
                              <w:szCs w:val="20"/>
                            </w:rPr>
                          </w:pPr>
                        </w:p>
                        <w:p w14:paraId="7E3FD719" w14:textId="77777777" w:rsidR="007217F3" w:rsidRPr="001C735D" w:rsidRDefault="007217F3" w:rsidP="001C735D">
                          <w:pPr>
                            <w:jc w:val="center"/>
                            <w:rPr>
                              <w:rFonts w:ascii="Times New Roman" w:hAnsi="Times New Roman" w:cs="Times New Roman"/>
                              <w:color w:val="000000"/>
                              <w:sz w:val="20"/>
                              <w:szCs w:val="20"/>
                            </w:rPr>
                          </w:pPr>
                        </w:p>
                      </w:txbxContent>
                    </v:textbox>
                  </v:shape>
                  <v:group id="Group 44" o:spid="_x0000_s1031" style="position:absolute;left:11430;top:56007;width:17145;height:9144" coordsize="1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5" o:spid="_x0000_s1032" type="#_x0000_t32" style="position:absolute;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" strokeweight="2pt">
                      <v:stroke endarrow="open"/>
                      <v:shadow on="t" color="black" opacity="24903f" origin=",.5" offset="0,.55556mm"/>
                    </v:shape>
                    <v:shape id="Straight Arrow Connector 46" o:spid="_x0000_s1033" type="#_x0000_t32" style="position:absolute;top:4572;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" strokeweight="2pt">
                      <v:stroke dashstyle="dash" endarrow="open"/>
                      <v:shadow on="t" color="black" opacity="24903f" origin=",.5" offset="0,.55556mm"/>
                    </v:shape>
                  </v:group>
                  <v:group id="Group 53" o:spid="_x0000_s1034" style="position:absolute;width:62865;height:56007" coordsize="6286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11" o:spid="_x0000_s1035" type="#_x0000_t32" style="position:absolute;left:22860;top:44577;width:5715;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" strokeweight="2pt">
                      <v:stroke dashstyle="dot" endarrow="open"/>
                      <v:shadow on="t" color="black" opacity="24903f" origin=",.5" offset="0,.55556mm"/>
                    </v:shape>
                    <v:group id="Group 51" o:spid="_x0000_s1036" style="position:absolute;width:62865;height:56007" coordsize="6286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12" o:spid="_x0000_s1037" type="#_x0000_t202" style="position:absolute;top:30861;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" filled="f">
                        <v:textbox>
                          <w:txbxContent>
                            <w:p w14:paraId="159BC8B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LYV Program</w:t>
                              </w:r>
                            </w:p>
                            <w:p w14:paraId="146F5A6A"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142)</w:t>
                              </w:r>
                            </w:p>
                          </w:txbxContent>
                        </v:textbox>
                      </v:shape>
                      <v:shape id="Text Box 9" o:spid="_x0000_s1038" type="#_x0000_t202" style="position:absolute;left:28575;top:35433;width:34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" filled="f">
                        <v:textbox>
                          <w:txbxContent>
                            <w:p w14:paraId="1AE2B11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Did not participate in post-measurement </w:t>
                              </w:r>
                            </w:p>
                            <w:p w14:paraId="05B082F2"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5)</w:t>
                              </w:r>
                            </w:p>
                            <w:p w14:paraId="5F9C2B3E" w14:textId="77777777" w:rsidR="007217F3" w:rsidRPr="001C735D" w:rsidRDefault="007217F3" w:rsidP="001C735D">
                              <w:pPr>
                                <w:jc w:val="center"/>
                                <w:rPr>
                                  <w:rFonts w:ascii="Times New Roman" w:hAnsi="Times New Roman" w:cs="Times New Roman"/>
                                  <w:color w:val="000000"/>
                                  <w:sz w:val="20"/>
                                  <w:szCs w:val="20"/>
                                </w:rPr>
                              </w:pPr>
                            </w:p>
                          </w:txbxContent>
                        </v:textbox>
                      </v:shape>
                      <v:shape id="Text Box 20" o:spid="_x0000_s1039" type="#_x0000_t202" style="position:absolute;top:44577;width:2286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" filled="f">
                        <v:textbox>
                          <w:txbxContent>
                            <w:p w14:paraId="32FC3D5B"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post-measurement</w:t>
                              </w:r>
                            </w:p>
                            <w:p w14:paraId="11CAA1EE"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 xml:space="preserve">n </w:t>
                              </w:r>
                              <w:r w:rsidRPr="001C735D">
                                <w:rPr>
                                  <w:rFonts w:ascii="Times New Roman" w:hAnsi="Times New Roman" w:cs="Times New Roman"/>
                                  <w:color w:val="000000"/>
                                  <w:sz w:val="20"/>
                                  <w:szCs w:val="20"/>
                                </w:rPr>
                                <w:t>= 137)</w:t>
                              </w:r>
                            </w:p>
                            <w:p w14:paraId="25B2E115" w14:textId="77777777" w:rsidR="007217F3" w:rsidRPr="001C735D" w:rsidRDefault="007217F3" w:rsidP="001C735D">
                              <w:pPr>
                                <w:jc w:val="center"/>
                                <w:rPr>
                                  <w:rFonts w:ascii="Times New Roman" w:hAnsi="Times New Roman" w:cs="Times New Roman"/>
                                  <w:color w:val="000000"/>
                                  <w:sz w:val="20"/>
                                  <w:szCs w:val="20"/>
                                </w:rPr>
                              </w:pPr>
                            </w:p>
                            <w:p w14:paraId="5A71B041" w14:textId="77777777" w:rsidR="007217F3" w:rsidRPr="001C735D" w:rsidRDefault="007217F3" w:rsidP="001C735D">
                              <w:pPr>
                                <w:jc w:val="center"/>
                                <w:rPr>
                                  <w:rFonts w:ascii="Times New Roman" w:hAnsi="Times New Roman" w:cs="Times New Roman"/>
                                  <w:b/>
                                  <w:color w:val="000000"/>
                                  <w:sz w:val="20"/>
                                  <w:szCs w:val="20"/>
                                  <w14:textOutline w14:w="0" w14:cap="rnd" w14:cmpd="sng" w14:algn="ctr">
                                    <w14:noFill/>
                                    <w14:prstDash w14:val="dot"/>
                                    <w14:bevel/>
                                  </w14:textOutline>
                                </w:rPr>
                              </w:pPr>
                              <w:r w:rsidRPr="001C735D">
                                <w:rPr>
                                  <w:rFonts w:ascii="Times New Roman" w:hAnsi="Times New Roman" w:cs="Times New Roman"/>
                                  <w:b/>
                                  <w:color w:val="000000"/>
                                  <w:sz w:val="20"/>
                                  <w:szCs w:val="20"/>
                                  <w14:textOutline w14:w="0" w14:cap="rnd" w14:cmpd="sng" w14:algn="ctr">
                                    <w14:noFill/>
                                    <w14:prstDash w14:val="dot"/>
                                    <w14:bevel/>
                                  </w14:textOutline>
                                </w:rPr>
                                <w:t>Included in post-measurement analysis</w:t>
                              </w:r>
                            </w:p>
                            <w:p w14:paraId="56838E58"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r w:rsidRPr="001C735D">
                                <w:rPr>
                                  <w:rFonts w:ascii="Times New Roman" w:hAnsi="Times New Roman" w:cs="Times New Roman"/>
                                  <w:color w:val="000000"/>
                                  <w:sz w:val="20"/>
                                  <w:szCs w:val="20"/>
                                  <w14:textOutline w14:w="0" w14:cap="rnd" w14:cmpd="sng" w14:algn="ctr">
                                    <w14:noFill/>
                                    <w14:prstDash w14:val="dot"/>
                                    <w14:bevel/>
                                  </w14:textOutline>
                                </w:rPr>
                                <w:t>(</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133)</w:t>
                              </w:r>
                            </w:p>
                            <w:p w14:paraId="0FF8B2EB" w14:textId="77777777" w:rsidR="007217F3" w:rsidRPr="001C735D" w:rsidRDefault="007217F3" w:rsidP="001C735D">
                              <w:pPr>
                                <w:jc w:val="center"/>
                                <w:rPr>
                                  <w:rFonts w:ascii="Times New Roman" w:hAnsi="Times New Roman" w:cs="Times New Roman"/>
                                  <w:color w:val="000000"/>
                                  <w:sz w:val="20"/>
                                  <w:szCs w:val="20"/>
                                </w:rPr>
                              </w:pPr>
                            </w:p>
                            <w:p w14:paraId="52F498E4" w14:textId="77777777" w:rsidR="007217F3" w:rsidRPr="001C735D" w:rsidRDefault="007217F3" w:rsidP="001C735D">
                              <w:pPr>
                                <w:jc w:val="center"/>
                                <w:rPr>
                                  <w:rFonts w:ascii="Times New Roman" w:hAnsi="Times New Roman" w:cs="Times New Roman"/>
                                  <w:color w:val="000000"/>
                                  <w:sz w:val="20"/>
                                  <w:szCs w:val="20"/>
                                </w:rPr>
                              </w:pPr>
                            </w:p>
                            <w:p w14:paraId="0C9A5386" w14:textId="77777777" w:rsidR="007217F3" w:rsidRPr="001C735D" w:rsidRDefault="007217F3" w:rsidP="001C735D">
                              <w:pPr>
                                <w:jc w:val="center"/>
                                <w:rPr>
                                  <w:rFonts w:ascii="Times New Roman" w:hAnsi="Times New Roman" w:cs="Times New Roman"/>
                                  <w:color w:val="000000"/>
                                  <w:sz w:val="20"/>
                                  <w:szCs w:val="20"/>
                                </w:rPr>
                              </w:pPr>
                            </w:p>
                            <w:p w14:paraId="1782F65A" w14:textId="77777777" w:rsidR="007217F3" w:rsidRPr="001C735D" w:rsidRDefault="007217F3" w:rsidP="001C735D">
                              <w:pPr>
                                <w:jc w:val="center"/>
                                <w:rPr>
                                  <w:rFonts w:ascii="Times New Roman" w:hAnsi="Times New Roman" w:cs="Times New Roman"/>
                                  <w:color w:val="000000"/>
                                  <w:sz w:val="20"/>
                                  <w:szCs w:val="20"/>
                                </w:rPr>
                              </w:pPr>
                            </w:p>
                          </w:txbxContent>
                        </v:textbox>
                      </v:shape>
                      <v:shape id="Text Box 19" o:spid="_x0000_s1040" type="#_x0000_t202" style="position:absolute;left:28575;top:40005;width:342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" filled="f">
                        <v:stroke dashstyle="dot"/>
                        <v:textbox>
                          <w:txbxContent>
                            <w:p w14:paraId="077290CA" w14:textId="77777777" w:rsidR="007217F3" w:rsidRPr="001C735D" w:rsidRDefault="007217F3" w:rsidP="001C735D">
                              <w:pPr>
                                <w:rPr>
                                  <w:rFonts w:ascii="Times New Roman" w:hAnsi="Times New Roman" w:cs="Times New Roman"/>
                                  <w:b/>
                                  <w:i/>
                                  <w:color w:val="000000"/>
                                  <w:sz w:val="20"/>
                                  <w:szCs w:val="20"/>
                                  <w14:textOutline w14:w="0" w14:cap="rnd" w14:cmpd="sng" w14:algn="ctr">
                                    <w14:noFill/>
                                    <w14:prstDash w14:val="dot"/>
                                    <w14:bevel/>
                                  </w14:textOutline>
                                </w:rPr>
                              </w:pPr>
                              <w:r w:rsidRPr="001C735D">
                                <w:rPr>
                                  <w:rFonts w:ascii="Times New Roman" w:hAnsi="Times New Roman" w:cs="Times New Roman"/>
                                  <w:b/>
                                  <w:i/>
                                  <w:color w:val="000000"/>
                                  <w:sz w:val="20"/>
                                  <w:szCs w:val="20"/>
                                  <w14:textOutline w14:w="0" w14:cap="rnd" w14:cmpd="sng" w14:algn="ctr">
                                    <w14:noFill/>
                                    <w14:prstDash w14:val="dot"/>
                                    <w14:bevel/>
                                  </w14:textOutline>
                                </w:rPr>
                                <w:t>Reason(s) for exclusion from post-measurement analysis:</w:t>
                              </w:r>
                            </w:p>
                            <w:p w14:paraId="51293AD9" w14:textId="67882924"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issing data (</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2)</w:t>
                              </w:r>
                            </w:p>
                            <w:p w14:paraId="35C369C7" w14:textId="5A6706F5"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 xml:space="preserve">issing data and </w:t>
                              </w:r>
                              <w:r>
                                <w:rPr>
                                  <w:rFonts w:ascii="Times New Roman" w:hAnsi="Times New Roman" w:cs="Times New Roman"/>
                                  <w:color w:val="000000"/>
                                  <w:sz w:val="20"/>
                                  <w:szCs w:val="20"/>
                                  <w14:textOutline w14:w="0" w14:cap="rnd" w14:cmpd="sng" w14:algn="ctr">
                                    <w14:noFill/>
                                    <w14:prstDash w14:val="dot"/>
                                    <w14:bevel/>
                                  </w14:textOutline>
                                </w:rPr>
                                <w:t>no participation</w:t>
                              </w:r>
                              <w:r w:rsidRPr="001C735D">
                                <w:rPr>
                                  <w:rFonts w:ascii="Times New Roman" w:hAnsi="Times New Roman" w:cs="Times New Roman"/>
                                  <w:color w:val="000000"/>
                                  <w:sz w:val="20"/>
                                  <w:szCs w:val="20"/>
                                  <w14:textOutline w14:w="0" w14:cap="rnd" w14:cmpd="sng" w14:algn="ctr">
                                    <w14:noFill/>
                                    <w14:prstDash w14:val="dot"/>
                                    <w14:bevel/>
                                  </w14:textOutline>
                                </w:rPr>
                                <w:t xml:space="preserve"> in any values exercises (</w:t>
                              </w:r>
                              <w:r w:rsidRPr="001C735D">
                                <w:rPr>
                                  <w:rFonts w:ascii="Times New Roman" w:hAnsi="Times New Roman" w:cs="Times New Roman"/>
                                  <w:i/>
                                  <w:color w:val="000000"/>
                                  <w:sz w:val="20"/>
                                  <w:szCs w:val="20"/>
                                  <w14:textOutline w14:w="0" w14:cap="rnd" w14:cmpd="sng" w14:algn="ctr">
                                    <w14:noFill/>
                                    <w14:prstDash w14:val="dot"/>
                                    <w14:bevel/>
                                  </w14:textOutline>
                                </w:rPr>
                                <w:t xml:space="preserve">n </w:t>
                              </w:r>
                              <w:r w:rsidRPr="001C735D">
                                <w:rPr>
                                  <w:rFonts w:ascii="Times New Roman" w:hAnsi="Times New Roman" w:cs="Times New Roman"/>
                                  <w:color w:val="000000"/>
                                  <w:sz w:val="20"/>
                                  <w:szCs w:val="20"/>
                                  <w14:textOutline w14:w="0" w14:cap="rnd" w14:cmpd="sng" w14:algn="ctr">
                                    <w14:noFill/>
                                    <w14:prstDash w14:val="dot"/>
                                    <w14:bevel/>
                                  </w14:textOutline>
                                </w:rPr>
                                <w:t>= 1)</w:t>
                              </w:r>
                            </w:p>
                            <w:p w14:paraId="24BDD40E" w14:textId="707494A8" w:rsidR="007217F3" w:rsidRPr="001C735D" w:rsidRDefault="007217F3" w:rsidP="001C735D">
                              <w:pPr>
                                <w:pStyle w:val="ListParagraph"/>
                                <w:numPr>
                                  <w:ilvl w:val="0"/>
                                  <w:numId w:val="23"/>
                                </w:numPr>
                                <w:rPr>
                                  <w:rFonts w:ascii="Times New Roman" w:hAnsi="Times New Roman" w:cs="Times New Roman"/>
                                  <w:color w:val="000000"/>
                                  <w:sz w:val="20"/>
                                  <w:szCs w:val="20"/>
                                  <w14:textOutline w14:w="0" w14:cap="rnd" w14:cmpd="sng" w14:algn="ctr">
                                    <w14:noFill/>
                                    <w14:prstDash w14:val="dot"/>
                                    <w14:bevel/>
                                  </w14:textOutline>
                                </w:rPr>
                              </w:pPr>
                              <w:r>
                                <w:rPr>
                                  <w:rFonts w:ascii="Times New Roman" w:hAnsi="Times New Roman" w:cs="Times New Roman"/>
                                  <w:color w:val="000000"/>
                                  <w:sz w:val="20"/>
                                  <w:szCs w:val="20"/>
                                  <w14:textOutline w14:w="0" w14:cap="rnd" w14:cmpd="sng" w14:algn="ctr">
                                    <w14:noFill/>
                                    <w14:prstDash w14:val="dot"/>
                                    <w14:bevel/>
                                  </w14:textOutline>
                                </w:rPr>
                                <w:t>M</w:t>
                              </w:r>
                              <w:r w:rsidRPr="001C735D">
                                <w:rPr>
                                  <w:rFonts w:ascii="Times New Roman" w:hAnsi="Times New Roman" w:cs="Times New Roman"/>
                                  <w:color w:val="000000"/>
                                  <w:sz w:val="20"/>
                                  <w:szCs w:val="20"/>
                                  <w14:textOutline w14:w="0" w14:cap="rnd" w14:cmpd="sng" w14:algn="ctr">
                                    <w14:noFill/>
                                    <w14:prstDash w14:val="dot"/>
                                    <w14:bevel/>
                                  </w14:textOutline>
                                </w:rPr>
                                <w:t xml:space="preserve">issing data, </w:t>
                              </w:r>
                              <w:r w:rsidRPr="001C735D">
                                <w:rPr>
                                  <w:rFonts w:ascii="Times New Roman" w:hAnsi="Times New Roman" w:cs="Times New Roman"/>
                                  <w:sz w:val="20"/>
                                  <w:szCs w:val="20"/>
                                  <w14:textOutline w14:w="0" w14:cap="rnd" w14:cmpd="sng" w14:algn="ctr">
                                    <w14:noFill/>
                                    <w14:prstDash w14:val="dot"/>
                                    <w14:bevel/>
                                  </w14:textOutline>
                                </w:rPr>
                                <w:t xml:space="preserve">ZKPQ-Form III Inf = 7, and </w:t>
                              </w:r>
                              <w:r>
                                <w:rPr>
                                  <w:rFonts w:ascii="Times New Roman" w:hAnsi="Times New Roman" w:cs="Times New Roman"/>
                                  <w:color w:val="000000"/>
                                  <w:sz w:val="20"/>
                                  <w:szCs w:val="20"/>
                                  <w14:textOutline w14:w="0" w14:cap="rnd" w14:cmpd="sng" w14:algn="ctr">
                                    <w14:noFill/>
                                    <w14:prstDash w14:val="dot"/>
                                    <w14:bevel/>
                                  </w14:textOutline>
                                </w:rPr>
                                <w:t>no</w:t>
                              </w:r>
                              <w:r w:rsidRPr="001C735D">
                                <w:rPr>
                                  <w:rFonts w:ascii="Times New Roman" w:hAnsi="Times New Roman" w:cs="Times New Roman"/>
                                  <w:color w:val="000000"/>
                                  <w:sz w:val="20"/>
                                  <w:szCs w:val="20"/>
                                  <w14:textOutline w14:w="0" w14:cap="rnd" w14:cmpd="sng" w14:algn="ctr">
                                    <w14:noFill/>
                                    <w14:prstDash w14:val="dot"/>
                                    <w14:bevel/>
                                  </w14:textOutline>
                                </w:rPr>
                                <w:t xml:space="preserve"> pa</w:t>
                              </w:r>
                              <w:r>
                                <w:rPr>
                                  <w:rFonts w:ascii="Times New Roman" w:hAnsi="Times New Roman" w:cs="Times New Roman"/>
                                  <w:color w:val="000000"/>
                                  <w:sz w:val="20"/>
                                  <w:szCs w:val="20"/>
                                  <w14:textOutline w14:w="0" w14:cap="rnd" w14:cmpd="sng" w14:algn="ctr">
                                    <w14:noFill/>
                                    <w14:prstDash w14:val="dot"/>
                                    <w14:bevel/>
                                  </w14:textOutline>
                                </w:rPr>
                                <w:t xml:space="preserve">rticipation </w:t>
                              </w:r>
                              <w:r w:rsidRPr="001C735D">
                                <w:rPr>
                                  <w:rFonts w:ascii="Times New Roman" w:hAnsi="Times New Roman" w:cs="Times New Roman"/>
                                  <w:color w:val="000000"/>
                                  <w:sz w:val="20"/>
                                  <w:szCs w:val="20"/>
                                  <w14:textOutline w14:w="0" w14:cap="rnd" w14:cmpd="sng" w14:algn="ctr">
                                    <w14:noFill/>
                                    <w14:prstDash w14:val="dot"/>
                                    <w14:bevel/>
                                  </w14:textOutline>
                                </w:rPr>
                                <w:t>in any values exercises (</w:t>
                              </w:r>
                              <w:r w:rsidRPr="001C735D">
                                <w:rPr>
                                  <w:rFonts w:ascii="Times New Roman" w:hAnsi="Times New Roman" w:cs="Times New Roman"/>
                                  <w:i/>
                                  <w:color w:val="000000"/>
                                  <w:sz w:val="20"/>
                                  <w:szCs w:val="20"/>
                                  <w14:textOutline w14:w="0" w14:cap="rnd" w14:cmpd="sng" w14:algn="ctr">
                                    <w14:noFill/>
                                    <w14:prstDash w14:val="dot"/>
                                    <w14:bevel/>
                                  </w14:textOutline>
                                </w:rPr>
                                <w:t>n</w:t>
                              </w:r>
                              <w:r w:rsidRPr="001C735D">
                                <w:rPr>
                                  <w:rFonts w:ascii="Times New Roman" w:hAnsi="Times New Roman" w:cs="Times New Roman"/>
                                  <w:color w:val="000000"/>
                                  <w:sz w:val="20"/>
                                  <w:szCs w:val="20"/>
                                  <w14:textOutline w14:w="0" w14:cap="rnd" w14:cmpd="sng" w14:algn="ctr">
                                    <w14:noFill/>
                                    <w14:prstDash w14:val="dot"/>
                                    <w14:bevel/>
                                  </w14:textOutline>
                                </w:rPr>
                                <w:t xml:space="preserve"> = 1)</w:t>
                              </w:r>
                            </w:p>
                            <w:p w14:paraId="217CF1FB" w14:textId="77777777" w:rsidR="007217F3" w:rsidRPr="001C735D" w:rsidRDefault="007217F3" w:rsidP="001C735D">
                              <w:pPr>
                                <w:jc w:val="center"/>
                                <w:rPr>
                                  <w:rFonts w:ascii="Times New Roman" w:hAnsi="Times New Roman" w:cs="Times New Roman"/>
                                  <w:color w:val="000000"/>
                                  <w:sz w:val="20"/>
                                  <w:szCs w:val="20"/>
                                  <w14:textOutline w14:w="0" w14:cap="rnd" w14:cmpd="sng" w14:algn="ctr">
                                    <w14:noFill/>
                                    <w14:prstDash w14:val="dot"/>
                                    <w14:bevel/>
                                  </w14:textOutline>
                                </w:rPr>
                              </w:pPr>
                            </w:p>
                          </w:txbxContent>
                        </v:textbox>
                      </v:shape>
                      <v:group id="Group 39" o:spid="_x0000_s1041" style="position:absolute;width:62865;height:30861" coordorigin="-1143" coordsize="62865,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23" o:spid="_x0000_s1042" style="position:absolute;left:-1143;width:62865;height:17145" coordorigin="-1143" coordsize="6286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3" o:spid="_x0000_s1043" type="#_x0000_t202" style="position:absolute;left:-1143;width:2286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50EB192C"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b/>
                                      <w:color w:val="000000"/>
                                      <w:sz w:val="20"/>
                                      <w:szCs w:val="20"/>
                                    </w:rPr>
                                    <w:t>Consented to participate</w:t>
                                  </w:r>
                                  <w:r w:rsidRPr="001C735D">
                                    <w:rPr>
                                      <w:rFonts w:ascii="Times New Roman" w:hAnsi="Times New Roman" w:cs="Times New Roman"/>
                                      <w:color w:val="000000"/>
                                      <w:sz w:val="20"/>
                                      <w:szCs w:val="20"/>
                                    </w:rPr>
                                    <w:t xml:space="preserve"> </w:t>
                                  </w:r>
                                </w:p>
                                <w:p w14:paraId="663188D8"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163) </w:t>
                                  </w:r>
                                </w:p>
                                <w:p w14:paraId="155BBAD6" w14:textId="77777777" w:rsidR="007217F3" w:rsidRPr="001C735D" w:rsidRDefault="007217F3" w:rsidP="001C735D">
                                  <w:pPr>
                                    <w:jc w:val="center"/>
                                    <w:rPr>
                                      <w:rFonts w:ascii="Times New Roman" w:hAnsi="Times New Roman" w:cs="Times New Roman"/>
                                      <w:i/>
                                      <w:color w:val="000000"/>
                                      <w:sz w:val="20"/>
                                      <w:szCs w:val="20"/>
                                    </w:rPr>
                                  </w:pPr>
                                  <w:r w:rsidRPr="001C735D">
                                    <w:rPr>
                                      <w:rFonts w:ascii="Times New Roman" w:hAnsi="Times New Roman" w:cs="Times New Roman"/>
                                      <w:i/>
                                      <w:color w:val="000000"/>
                                      <w:sz w:val="20"/>
                                      <w:szCs w:val="20"/>
                                    </w:rPr>
                                    <w:t>No participants were screened ineligible</w:t>
                                  </w:r>
                                </w:p>
                              </w:txbxContent>
                            </v:textbox>
                          </v:shape>
                          <v:shape id="Straight Arrow Connector 4" o:spid="_x0000_s1044" type="#_x0000_t32" style="position:absolute;left:10287;top:8001;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" strokeweight="2pt">
                            <v:stroke endarrow="open"/>
                            <v:shadow on="t" color="black" opacity="24903f" origin=",.5" offset="0,.55556mm"/>
                          </v:shape>
                          <v:shape id="Straight Arrow Connector 14" o:spid="_x0000_s1045" type="#_x0000_t32" style="position:absolute;left:10287;top:12573;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" strokeweight="2pt">
                            <v:stroke dashstyle="dash" endarrow="open"/>
                            <v:shadow on="t" color="black" opacity="24903f" origin=",.5" offset="0,.55556mm"/>
                          </v:shape>
                          <v:shape id="Text Box 18" o:spid="_x0000_s1046" type="#_x0000_t202" style="position:absolute;left:27432;top:8001;width:34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" filled="f">
                            <v:textbox>
                              <w:txbxContent>
                                <w:p w14:paraId="636F2B32"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Failed to enroll in LYV program  </w:t>
                                  </w:r>
                                </w:p>
                                <w:p w14:paraId="3AD8FCFF"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7)</w:t>
                                  </w:r>
                                </w:p>
                                <w:p w14:paraId="316EA8B1" w14:textId="77777777" w:rsidR="007217F3" w:rsidRPr="008A6D7D" w:rsidRDefault="007217F3" w:rsidP="001C735D">
                                  <w:pPr>
                                    <w:jc w:val="center"/>
                                    <w:rPr>
                                      <w:rFonts w:ascii="Times New Roman" w:hAnsi="Times New Roman" w:cs="Times New Roman"/>
                                      <w:color w:val="000000"/>
                                    </w:rPr>
                                  </w:pPr>
                                </w:p>
                              </w:txbxContent>
                            </v:textbox>
                          </v:shape>
                        </v:group>
                        <v:shape id="Text Box 5" o:spid="_x0000_s1047" type="#_x0000_t202" style="position:absolute;left:-1143;top:17145;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t7wAAAANoAAAAPAAAAZHJzL2Rvd25yZXYueG1sRE/LasJA&#10;FN0L/sNwC+7MpI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SGOLe8AAAADaAAAADwAAAAAA&#10;AAAAAAAAAAAHAgAAZHJzL2Rvd25yZXYueG1sUEsFBgAAAAADAAMAtwAAAPQCAAAAAA==&#10;" filled="f">
                          <v:textbox>
                            <w:txbxContent>
                              <w:p w14:paraId="270EE6D8"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Completed pre-measurement</w:t>
                                </w:r>
                              </w:p>
                              <w:p w14:paraId="01BAAB0A" w14:textId="77777777" w:rsidR="007217F3" w:rsidRPr="001C735D" w:rsidRDefault="007217F3" w:rsidP="001C735D">
                                <w:pPr>
                                  <w:jc w:val="center"/>
                                  <w:rPr>
                                    <w:rFonts w:ascii="Times New Roman" w:hAnsi="Times New Roman" w:cs="Times New Roman"/>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156)</w:t>
                                </w:r>
                              </w:p>
                            </w:txbxContent>
                          </v:textbox>
                        </v:shape>
                        <v:shape id="Text Box 6" o:spid="_x0000_s1048" type="#_x0000_t202" style="position:absolute;left:27432;top:21717;width:34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" filled="f">
                          <v:textbox>
                            <w:txbxContent>
                              <w:p w14:paraId="49B503B4"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b/>
                                    <w:color w:val="000000"/>
                                    <w:sz w:val="20"/>
                                    <w:szCs w:val="20"/>
                                  </w:rPr>
                                  <w:t xml:space="preserve">Discontinued LYV Program </w:t>
                                </w:r>
                              </w:p>
                              <w:p w14:paraId="405BE057" w14:textId="77777777" w:rsidR="007217F3" w:rsidRPr="001C735D" w:rsidRDefault="007217F3" w:rsidP="001C735D">
                                <w:pPr>
                                  <w:jc w:val="center"/>
                                  <w:rPr>
                                    <w:rFonts w:ascii="Times New Roman" w:hAnsi="Times New Roman" w:cs="Times New Roman"/>
                                    <w:b/>
                                    <w:color w:val="000000"/>
                                    <w:sz w:val="20"/>
                                    <w:szCs w:val="20"/>
                                  </w:rPr>
                                </w:pPr>
                                <w:r w:rsidRPr="001C735D">
                                  <w:rPr>
                                    <w:rFonts w:ascii="Times New Roman" w:hAnsi="Times New Roman" w:cs="Times New Roman"/>
                                    <w:color w:val="000000"/>
                                    <w:sz w:val="20"/>
                                    <w:szCs w:val="20"/>
                                  </w:rPr>
                                  <w:t>(</w:t>
                                </w:r>
                                <w:r w:rsidRPr="001C735D">
                                  <w:rPr>
                                    <w:rFonts w:ascii="Times New Roman" w:hAnsi="Times New Roman" w:cs="Times New Roman"/>
                                    <w:i/>
                                    <w:color w:val="000000"/>
                                    <w:sz w:val="20"/>
                                    <w:szCs w:val="20"/>
                                  </w:rPr>
                                  <w:t>n</w:t>
                                </w:r>
                                <w:r w:rsidRPr="001C735D">
                                  <w:rPr>
                                    <w:rFonts w:ascii="Times New Roman" w:hAnsi="Times New Roman" w:cs="Times New Roman"/>
                                    <w:color w:val="000000"/>
                                    <w:sz w:val="20"/>
                                    <w:szCs w:val="20"/>
                                  </w:rPr>
                                  <w:t xml:space="preserve"> = 14)</w:t>
                                </w:r>
                              </w:p>
                              <w:p w14:paraId="1FBA3C2E" w14:textId="77777777" w:rsidR="007217F3" w:rsidRPr="008A6D7D" w:rsidRDefault="007217F3" w:rsidP="001C735D">
                                <w:pPr>
                                  <w:jc w:val="center"/>
                                  <w:rPr>
                                    <w:rFonts w:ascii="Times New Roman" w:hAnsi="Times New Roman" w:cs="Times New Roman"/>
                                    <w:color w:val="000000"/>
                                  </w:rPr>
                                </w:pPr>
                              </w:p>
                            </w:txbxContent>
                          </v:textbox>
                        </v:shape>
                        <v:group id="Group 35" o:spid="_x0000_s1049" style="position:absolute;left:10287;top:21717;width:17145;height:9144" coordsize="1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Straight Arrow Connector 24" o:spid="_x0000_s1050" type="#_x0000_t32" style="position:absolute;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" strokeweight="2pt">
                            <v:stroke endarrow="open"/>
                            <v:shadow on="t" color="black" opacity="24903f" origin=",.5" offset="0,.55556mm"/>
                          </v:shape>
                          <v:shape id="Straight Arrow Connector 25" o:spid="_x0000_s1051" type="#_x0000_t32" style="position:absolute;top:4572;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" strokeweight="2pt">
                            <v:stroke dashstyle="dash" endarrow="open"/>
                            <v:shadow on="t" color="black" opacity="24903f" origin=",.5" offset="0,.55556mm"/>
                          </v:shape>
                        </v:group>
                      </v:group>
                      <v:group id="Group 40" o:spid="_x0000_s1052" style="position:absolute;left:11430;top:35433;width:17145;height:9144" coordsize="1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traight Arrow Connector 41" o:spid="_x0000_s1053" type="#_x0000_t32" style="position:absolute;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" strokeweight="2pt">
                          <v:stroke endarrow="open"/>
                          <v:shadow on="t" color="black" opacity="24903f" origin=",.5" offset="0,.55556mm"/>
                        </v:shape>
                        <v:shape id="Straight Arrow Connector 42" o:spid="_x0000_s1054" type="#_x0000_t32" style="position:absolute;top:4572;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" strokeweight="2pt">
                          <v:stroke dashstyle="dash" endarrow="open"/>
                          <v:shadow on="t" color="black" opacity="24903f" origin=",.5" offset="0,.55556mm"/>
                        </v:shape>
                      </v:group>
                    </v:group>
                  </v:group>
                </v:group>
                <v:shape id="Straight Arrow Connector 52" o:spid="_x0000_s1055" type="#_x0000_t32" style="position:absolute;left:22860;top:65151;width:5715;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" strokeweight="2pt">
                  <v:stroke dashstyle="dot" endarrow="open"/>
                  <v:shadow on="t" color="black" opacity="24903f" origin=",.5" offset="0,.55556mm"/>
                </v:shape>
                <w10:wrap type="through"/>
              </v:group>
            </w:pict>
          </mc:Fallback>
        </mc:AlternateContent>
      </w:r>
    </w:p>
    <w:p w14:paraId="7C746756" w14:textId="77777777" w:rsidR="00ED4D2A" w:rsidRPr="00773EA3" w:rsidRDefault="00ED4D2A" w:rsidP="009040CB">
      <w:pPr>
        <w:rPr>
          <w:rFonts w:ascii="Times New Roman" w:hAnsi="Times New Roman" w:cs="Times New Roman"/>
        </w:rPr>
      </w:pPr>
    </w:p>
    <w:p w14:paraId="3C13539C" w14:textId="77777777" w:rsidR="00ED4D2A" w:rsidRPr="00773EA3" w:rsidRDefault="00ED4D2A" w:rsidP="009040CB">
      <w:pPr>
        <w:rPr>
          <w:rFonts w:ascii="Times New Roman" w:hAnsi="Times New Roman" w:cs="Times New Roman"/>
        </w:rPr>
      </w:pPr>
    </w:p>
    <w:p w14:paraId="4C7B53E0" w14:textId="77777777" w:rsidR="00ED4D2A" w:rsidRPr="00773EA3" w:rsidRDefault="00ED4D2A" w:rsidP="009040CB">
      <w:pPr>
        <w:rPr>
          <w:rFonts w:ascii="Times New Roman" w:hAnsi="Times New Roman" w:cs="Times New Roman"/>
        </w:rPr>
      </w:pPr>
    </w:p>
    <w:p w14:paraId="324D87CD" w14:textId="77777777" w:rsidR="00ED4D2A" w:rsidRPr="00773EA3" w:rsidRDefault="00ED4D2A" w:rsidP="009040CB">
      <w:pPr>
        <w:rPr>
          <w:rFonts w:ascii="Times New Roman" w:hAnsi="Times New Roman" w:cs="Times New Roman"/>
        </w:rPr>
      </w:pPr>
    </w:p>
    <w:p w14:paraId="635F8BA0" w14:textId="77777777" w:rsidR="00ED4D2A" w:rsidRPr="00773EA3" w:rsidRDefault="00ED4D2A" w:rsidP="009040CB">
      <w:pPr>
        <w:rPr>
          <w:rFonts w:ascii="Times New Roman" w:hAnsi="Times New Roman" w:cs="Times New Roman"/>
        </w:rPr>
      </w:pPr>
    </w:p>
    <w:p w14:paraId="637C7641" w14:textId="77777777" w:rsidR="00ED4D2A" w:rsidRPr="00773EA3" w:rsidRDefault="00ED4D2A" w:rsidP="009040CB">
      <w:pPr>
        <w:rPr>
          <w:rFonts w:ascii="Times New Roman" w:hAnsi="Times New Roman" w:cs="Times New Roman"/>
        </w:rPr>
      </w:pPr>
    </w:p>
    <w:p w14:paraId="38D1827E" w14:textId="77777777" w:rsidR="00ED4D2A" w:rsidRPr="00773EA3" w:rsidRDefault="00ED4D2A" w:rsidP="009040CB">
      <w:pPr>
        <w:rPr>
          <w:rFonts w:ascii="Times New Roman" w:hAnsi="Times New Roman" w:cs="Times New Roman"/>
        </w:rPr>
      </w:pPr>
    </w:p>
    <w:p w14:paraId="5887DE4F" w14:textId="77777777" w:rsidR="00ED4D2A" w:rsidRPr="00773EA3" w:rsidRDefault="00ED4D2A" w:rsidP="009040CB">
      <w:pPr>
        <w:rPr>
          <w:rFonts w:ascii="Times New Roman" w:hAnsi="Times New Roman" w:cs="Times New Roman"/>
        </w:rPr>
      </w:pPr>
    </w:p>
    <w:p w14:paraId="6F6861ED" w14:textId="77777777" w:rsidR="00ED4D2A" w:rsidRPr="00773EA3" w:rsidRDefault="00ED4D2A" w:rsidP="009040CB">
      <w:pPr>
        <w:rPr>
          <w:rFonts w:ascii="Times New Roman" w:hAnsi="Times New Roman" w:cs="Times New Roman"/>
        </w:rPr>
      </w:pPr>
    </w:p>
    <w:p w14:paraId="1281AA26" w14:textId="77777777" w:rsidR="00ED4D2A" w:rsidRPr="00773EA3" w:rsidRDefault="00ED4D2A" w:rsidP="009040CB">
      <w:pPr>
        <w:rPr>
          <w:rFonts w:ascii="Times New Roman" w:hAnsi="Times New Roman" w:cs="Times New Roman"/>
        </w:rPr>
      </w:pPr>
    </w:p>
    <w:p w14:paraId="136940C2" w14:textId="77777777" w:rsidR="00ED4D2A" w:rsidRPr="00773EA3" w:rsidRDefault="00ED4D2A" w:rsidP="009040CB">
      <w:pPr>
        <w:rPr>
          <w:rFonts w:ascii="Times New Roman" w:hAnsi="Times New Roman" w:cs="Times New Roman"/>
        </w:rPr>
      </w:pPr>
    </w:p>
    <w:p w14:paraId="47E61ADB" w14:textId="77777777" w:rsidR="00ED4D2A" w:rsidRPr="00773EA3" w:rsidRDefault="00ED4D2A" w:rsidP="009040CB">
      <w:pPr>
        <w:rPr>
          <w:rFonts w:ascii="Times New Roman" w:hAnsi="Times New Roman" w:cs="Times New Roman"/>
        </w:rPr>
      </w:pPr>
    </w:p>
    <w:p w14:paraId="61A12F3B" w14:textId="77777777" w:rsidR="00ED4D2A" w:rsidRPr="00773EA3" w:rsidRDefault="00ED4D2A" w:rsidP="009040CB">
      <w:pPr>
        <w:rPr>
          <w:rFonts w:ascii="Times New Roman" w:hAnsi="Times New Roman" w:cs="Times New Roman"/>
        </w:rPr>
      </w:pPr>
    </w:p>
    <w:p w14:paraId="7F9DC4F2" w14:textId="77777777" w:rsidR="00ED4D2A" w:rsidRPr="00773EA3" w:rsidRDefault="00ED4D2A" w:rsidP="009040CB">
      <w:pPr>
        <w:rPr>
          <w:rFonts w:ascii="Times New Roman" w:hAnsi="Times New Roman" w:cs="Times New Roman"/>
        </w:rPr>
      </w:pPr>
    </w:p>
    <w:p w14:paraId="629961F0" w14:textId="77777777" w:rsidR="00ED4D2A" w:rsidRPr="00773EA3" w:rsidRDefault="00ED4D2A" w:rsidP="009040CB">
      <w:pPr>
        <w:rPr>
          <w:rFonts w:ascii="Times New Roman" w:hAnsi="Times New Roman" w:cs="Times New Roman"/>
        </w:rPr>
      </w:pPr>
    </w:p>
    <w:p w14:paraId="314F0EED" w14:textId="77777777" w:rsidR="00ED4D2A" w:rsidRPr="00773EA3" w:rsidRDefault="00ED4D2A" w:rsidP="009040CB">
      <w:pPr>
        <w:rPr>
          <w:rFonts w:ascii="Times New Roman" w:hAnsi="Times New Roman" w:cs="Times New Roman"/>
        </w:rPr>
      </w:pPr>
    </w:p>
    <w:p w14:paraId="40FC72AA" w14:textId="77777777" w:rsidR="00ED4D2A" w:rsidRPr="00773EA3" w:rsidRDefault="00ED4D2A" w:rsidP="009040CB">
      <w:pPr>
        <w:rPr>
          <w:rFonts w:ascii="Times New Roman" w:hAnsi="Times New Roman" w:cs="Times New Roman"/>
        </w:rPr>
      </w:pPr>
    </w:p>
    <w:p w14:paraId="2FC7B20F" w14:textId="77777777" w:rsidR="00ED4D2A" w:rsidRPr="00773EA3" w:rsidRDefault="00ED4D2A" w:rsidP="009040CB">
      <w:pPr>
        <w:rPr>
          <w:rFonts w:ascii="Times New Roman" w:hAnsi="Times New Roman" w:cs="Times New Roman"/>
        </w:rPr>
      </w:pPr>
    </w:p>
    <w:p w14:paraId="1B06BC2C" w14:textId="77777777" w:rsidR="00ED4D2A" w:rsidRPr="00773EA3" w:rsidRDefault="00ED4D2A" w:rsidP="009040CB">
      <w:pPr>
        <w:rPr>
          <w:rFonts w:ascii="Times New Roman" w:hAnsi="Times New Roman" w:cs="Times New Roman"/>
        </w:rPr>
      </w:pPr>
    </w:p>
    <w:p w14:paraId="6C6DABD7" w14:textId="77777777" w:rsidR="00ED4D2A" w:rsidRPr="00773EA3" w:rsidRDefault="00ED4D2A" w:rsidP="009040CB">
      <w:pPr>
        <w:rPr>
          <w:rFonts w:ascii="Times New Roman" w:hAnsi="Times New Roman" w:cs="Times New Roman"/>
        </w:rPr>
      </w:pPr>
    </w:p>
    <w:p w14:paraId="4666385D" w14:textId="77777777" w:rsidR="00ED4D2A" w:rsidRPr="00773EA3" w:rsidRDefault="00ED4D2A" w:rsidP="009040CB">
      <w:pPr>
        <w:rPr>
          <w:rFonts w:ascii="Times New Roman" w:hAnsi="Times New Roman" w:cs="Times New Roman"/>
        </w:rPr>
      </w:pPr>
    </w:p>
    <w:p w14:paraId="5A8D18EE" w14:textId="77777777" w:rsidR="00ED4D2A" w:rsidRPr="00773EA3" w:rsidRDefault="00ED4D2A" w:rsidP="009040CB">
      <w:pPr>
        <w:rPr>
          <w:rFonts w:ascii="Times New Roman" w:hAnsi="Times New Roman" w:cs="Times New Roman"/>
        </w:rPr>
      </w:pPr>
    </w:p>
    <w:p w14:paraId="720257CC" w14:textId="77777777" w:rsidR="00ED4D2A" w:rsidRPr="00773EA3" w:rsidRDefault="00ED4D2A" w:rsidP="009040CB">
      <w:pPr>
        <w:rPr>
          <w:rFonts w:ascii="Times New Roman" w:hAnsi="Times New Roman" w:cs="Times New Roman"/>
        </w:rPr>
      </w:pPr>
    </w:p>
    <w:p w14:paraId="5EEF182E" w14:textId="77777777" w:rsidR="00ED4D2A" w:rsidRPr="00773EA3" w:rsidRDefault="00ED4D2A" w:rsidP="009040CB">
      <w:pPr>
        <w:rPr>
          <w:rFonts w:ascii="Times New Roman" w:hAnsi="Times New Roman" w:cs="Times New Roman"/>
        </w:rPr>
      </w:pPr>
    </w:p>
    <w:p w14:paraId="157F8C48" w14:textId="77777777" w:rsidR="00ED4D2A" w:rsidRPr="00773EA3" w:rsidRDefault="00ED4D2A" w:rsidP="009040CB">
      <w:pPr>
        <w:rPr>
          <w:rFonts w:ascii="Times New Roman" w:hAnsi="Times New Roman" w:cs="Times New Roman"/>
        </w:rPr>
      </w:pPr>
    </w:p>
    <w:p w14:paraId="59356B64" w14:textId="77777777" w:rsidR="00ED4D2A" w:rsidRPr="00773EA3" w:rsidRDefault="00ED4D2A" w:rsidP="009040CB">
      <w:pPr>
        <w:rPr>
          <w:rFonts w:ascii="Times New Roman" w:hAnsi="Times New Roman" w:cs="Times New Roman"/>
        </w:rPr>
      </w:pPr>
    </w:p>
    <w:p w14:paraId="7165AEDF" w14:textId="77777777" w:rsidR="00ED4D2A" w:rsidRPr="00773EA3" w:rsidRDefault="00ED4D2A" w:rsidP="009040CB">
      <w:pPr>
        <w:rPr>
          <w:rFonts w:ascii="Times New Roman" w:hAnsi="Times New Roman" w:cs="Times New Roman"/>
        </w:rPr>
      </w:pPr>
    </w:p>
    <w:p w14:paraId="64F28F28" w14:textId="77777777" w:rsidR="00ED4D2A" w:rsidRPr="00773EA3" w:rsidRDefault="00ED4D2A" w:rsidP="009040CB">
      <w:pPr>
        <w:rPr>
          <w:rFonts w:ascii="Times New Roman" w:hAnsi="Times New Roman" w:cs="Times New Roman"/>
        </w:rPr>
      </w:pPr>
    </w:p>
    <w:p w14:paraId="486ACBF8" w14:textId="77777777" w:rsidR="00ED4D2A" w:rsidRPr="00773EA3" w:rsidRDefault="00ED4D2A" w:rsidP="009040CB">
      <w:pPr>
        <w:rPr>
          <w:rFonts w:ascii="Times New Roman" w:hAnsi="Times New Roman" w:cs="Times New Roman"/>
        </w:rPr>
      </w:pPr>
    </w:p>
    <w:p w14:paraId="441FCC26" w14:textId="77777777" w:rsidR="00ED4D2A" w:rsidRPr="00773EA3" w:rsidRDefault="00ED4D2A" w:rsidP="009040CB">
      <w:pPr>
        <w:rPr>
          <w:rFonts w:ascii="Times New Roman" w:hAnsi="Times New Roman" w:cs="Times New Roman"/>
        </w:rPr>
      </w:pPr>
    </w:p>
    <w:p w14:paraId="12E7AC98" w14:textId="77777777" w:rsidR="00ED4D2A" w:rsidRPr="00773EA3" w:rsidRDefault="00ED4D2A" w:rsidP="009040CB">
      <w:pPr>
        <w:rPr>
          <w:rFonts w:ascii="Times New Roman" w:hAnsi="Times New Roman" w:cs="Times New Roman"/>
        </w:rPr>
      </w:pPr>
    </w:p>
    <w:p w14:paraId="5CD4EE14" w14:textId="77777777" w:rsidR="00ED4D2A" w:rsidRPr="00773EA3" w:rsidRDefault="00ED4D2A" w:rsidP="009040CB">
      <w:pPr>
        <w:rPr>
          <w:rFonts w:ascii="Times New Roman" w:hAnsi="Times New Roman" w:cs="Times New Roman"/>
        </w:rPr>
      </w:pPr>
    </w:p>
    <w:p w14:paraId="6FBE4B35" w14:textId="77777777" w:rsidR="00ED4D2A" w:rsidRPr="00773EA3" w:rsidRDefault="00ED4D2A" w:rsidP="009040CB">
      <w:pPr>
        <w:rPr>
          <w:rFonts w:ascii="Times New Roman" w:hAnsi="Times New Roman" w:cs="Times New Roman"/>
        </w:rPr>
      </w:pPr>
    </w:p>
    <w:p w14:paraId="72581734" w14:textId="77777777" w:rsidR="00ED4D2A" w:rsidRPr="00773EA3" w:rsidRDefault="00ED4D2A" w:rsidP="009040CB">
      <w:pPr>
        <w:rPr>
          <w:rFonts w:ascii="Times New Roman" w:hAnsi="Times New Roman" w:cs="Times New Roman"/>
        </w:rPr>
      </w:pPr>
    </w:p>
    <w:p w14:paraId="387F15E9" w14:textId="77777777" w:rsidR="00ED4D2A" w:rsidRPr="00773EA3" w:rsidRDefault="00ED4D2A" w:rsidP="009040CB">
      <w:pPr>
        <w:rPr>
          <w:rFonts w:ascii="Times New Roman" w:hAnsi="Times New Roman" w:cs="Times New Roman"/>
        </w:rPr>
      </w:pPr>
    </w:p>
    <w:p w14:paraId="7E785465" w14:textId="77777777" w:rsidR="00ED4D2A" w:rsidRPr="00773EA3" w:rsidRDefault="00ED4D2A" w:rsidP="009040CB">
      <w:pPr>
        <w:rPr>
          <w:rFonts w:ascii="Times New Roman" w:hAnsi="Times New Roman" w:cs="Times New Roman"/>
        </w:rPr>
      </w:pPr>
    </w:p>
    <w:p w14:paraId="694AB534" w14:textId="77777777" w:rsidR="00ED4D2A" w:rsidRPr="00773EA3" w:rsidRDefault="00ED4D2A" w:rsidP="009040CB">
      <w:pPr>
        <w:rPr>
          <w:rFonts w:ascii="Times New Roman" w:hAnsi="Times New Roman" w:cs="Times New Roman"/>
        </w:rPr>
      </w:pPr>
    </w:p>
    <w:p w14:paraId="7216784F" w14:textId="77777777" w:rsidR="00ED4D2A" w:rsidRPr="00773EA3" w:rsidRDefault="00ED4D2A" w:rsidP="009040CB">
      <w:pPr>
        <w:rPr>
          <w:rFonts w:ascii="Times New Roman" w:hAnsi="Times New Roman" w:cs="Times New Roman"/>
        </w:rPr>
      </w:pPr>
    </w:p>
    <w:p w14:paraId="63126888" w14:textId="77777777" w:rsidR="00ED4D2A" w:rsidRPr="00773EA3" w:rsidRDefault="00ED4D2A" w:rsidP="009040CB">
      <w:pPr>
        <w:rPr>
          <w:rFonts w:ascii="Times New Roman" w:hAnsi="Times New Roman" w:cs="Times New Roman"/>
        </w:rPr>
      </w:pPr>
    </w:p>
    <w:p w14:paraId="544110BB" w14:textId="77777777" w:rsidR="00ED4D2A" w:rsidRPr="00773EA3" w:rsidRDefault="00ED4D2A" w:rsidP="009040CB">
      <w:pPr>
        <w:rPr>
          <w:rFonts w:ascii="Times New Roman" w:hAnsi="Times New Roman" w:cs="Times New Roman"/>
        </w:rPr>
      </w:pPr>
    </w:p>
    <w:p w14:paraId="5F2BC247" w14:textId="77777777" w:rsidR="00ED4D2A" w:rsidRPr="00773EA3" w:rsidRDefault="00ED4D2A" w:rsidP="009040CB">
      <w:pPr>
        <w:rPr>
          <w:rFonts w:ascii="Times New Roman" w:hAnsi="Times New Roman" w:cs="Times New Roman"/>
        </w:rPr>
      </w:pPr>
    </w:p>
    <w:p w14:paraId="27E501C9" w14:textId="77777777" w:rsidR="00ED4D2A" w:rsidRPr="00773EA3" w:rsidRDefault="00ED4D2A" w:rsidP="009040CB">
      <w:pPr>
        <w:rPr>
          <w:rFonts w:ascii="Times New Roman" w:hAnsi="Times New Roman" w:cs="Times New Roman"/>
          <w:i/>
        </w:rPr>
      </w:pPr>
    </w:p>
    <w:p w14:paraId="17823591" w14:textId="77777777" w:rsidR="00ED4D2A" w:rsidRPr="00773EA3" w:rsidRDefault="00ED4D2A" w:rsidP="009040CB">
      <w:pPr>
        <w:rPr>
          <w:rFonts w:ascii="Times New Roman" w:hAnsi="Times New Roman" w:cs="Times New Roman"/>
          <w:i/>
        </w:rPr>
      </w:pPr>
    </w:p>
    <w:p w14:paraId="25A5C1A8" w14:textId="77777777" w:rsidR="00ED4D2A" w:rsidRPr="00773EA3" w:rsidRDefault="00ED4D2A" w:rsidP="009040CB">
      <w:pPr>
        <w:rPr>
          <w:rFonts w:ascii="Times New Roman" w:hAnsi="Times New Roman" w:cs="Times New Roman"/>
          <w:i/>
        </w:rPr>
      </w:pPr>
    </w:p>
    <w:p w14:paraId="7798A8A3" w14:textId="520CAE4A" w:rsidR="00FF77A4" w:rsidRPr="00773EA3" w:rsidRDefault="009955F8">
      <w:pPr>
        <w:rPr>
          <w:rFonts w:ascii="Times New Roman" w:hAnsi="Times New Roman" w:cs="Times New Roman"/>
        </w:rPr>
      </w:pPr>
      <w:r w:rsidRPr="00773EA3">
        <w:rPr>
          <w:rFonts w:ascii="Times New Roman" w:hAnsi="Times New Roman" w:cs="Times New Roman"/>
          <w:i/>
        </w:rPr>
        <w:t xml:space="preserve">Figure </w:t>
      </w:r>
      <w:r w:rsidR="00FF77A4" w:rsidRPr="00773EA3">
        <w:rPr>
          <w:rFonts w:ascii="Times New Roman" w:hAnsi="Times New Roman" w:cs="Times New Roman"/>
          <w:i/>
        </w:rPr>
        <w:t>1</w:t>
      </w:r>
      <w:r w:rsidR="00ED4D2A" w:rsidRPr="00773EA3">
        <w:rPr>
          <w:rFonts w:ascii="Times New Roman" w:hAnsi="Times New Roman" w:cs="Times New Roman"/>
        </w:rPr>
        <w:t xml:space="preserve">. Diagram detailing participant flow, dropout, and reasons for exclusion </w:t>
      </w:r>
    </w:p>
    <w:p w14:paraId="25D7A97A" w14:textId="77777777" w:rsidR="00FF77A4" w:rsidRPr="00773EA3" w:rsidRDefault="00FF77A4" w:rsidP="00FF77A4">
      <w:pPr>
        <w:rPr>
          <w:rFonts w:ascii="Times New Roman" w:hAnsi="Times New Roman" w:cs="Times New Roman"/>
          <w:i/>
          <w:color w:val="FF0000"/>
        </w:rPr>
      </w:pPr>
      <w:r w:rsidRPr="00773EA3">
        <w:rPr>
          <w:rFonts w:ascii="Times New Roman" w:hAnsi="Times New Roman" w:cs="Times New Roman"/>
          <w:i/>
          <w:noProof/>
          <w:color w:val="FF0000"/>
          <w:lang w:eastAsia="en-US"/>
        </w:rPr>
        <w:lastRenderedPageBreak/>
        <w:drawing>
          <wp:inline distT="0" distB="0" distL="0" distR="0" wp14:anchorId="6AA0A6A2" wp14:editId="30259009">
            <wp:extent cx="3020919" cy="2352978"/>
            <wp:effectExtent l="0" t="0" r="825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3037999" cy="2366282"/>
                    </a:xfrm>
                    <a:prstGeom prst="rect">
                      <a:avLst/>
                    </a:prstGeom>
                  </pic:spPr>
                </pic:pic>
              </a:graphicData>
            </a:graphic>
          </wp:inline>
        </w:drawing>
      </w:r>
      <w:r w:rsidRPr="00773EA3">
        <w:rPr>
          <w:rFonts w:ascii="Times New Roman" w:hAnsi="Times New Roman" w:cs="Times New Roman"/>
          <w:i/>
          <w:noProof/>
          <w:color w:val="FF0000"/>
          <w:lang w:eastAsia="en-US"/>
        </w:rPr>
        <w:drawing>
          <wp:inline distT="0" distB="0" distL="0" distR="0" wp14:anchorId="2C13746D" wp14:editId="01663432">
            <wp:extent cx="2508366" cy="2358499"/>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546690" cy="2394533"/>
                    </a:xfrm>
                    <a:prstGeom prst="rect">
                      <a:avLst/>
                    </a:prstGeom>
                  </pic:spPr>
                </pic:pic>
              </a:graphicData>
            </a:graphic>
          </wp:inline>
        </w:drawing>
      </w:r>
    </w:p>
    <w:p w14:paraId="5D8D67C3" w14:textId="77777777" w:rsidR="00FF77A4" w:rsidRPr="00773EA3" w:rsidRDefault="00FF77A4" w:rsidP="00FF77A4">
      <w:pPr>
        <w:rPr>
          <w:rFonts w:ascii="Times New Roman" w:hAnsi="Times New Roman" w:cs="Times New Roman"/>
          <w:i/>
          <w:color w:val="FF0000"/>
        </w:rPr>
      </w:pPr>
      <w:r w:rsidRPr="00773EA3">
        <w:rPr>
          <w:rFonts w:ascii="Times New Roman" w:hAnsi="Times New Roman" w:cs="Times New Roman"/>
          <w:i/>
          <w:noProof/>
          <w:color w:val="FF0000"/>
          <w:lang w:eastAsia="en-US"/>
        </w:rPr>
        <w:drawing>
          <wp:inline distT="0" distB="0" distL="0" distR="0" wp14:anchorId="48ED174A" wp14:editId="4AA34368">
            <wp:extent cx="3027764" cy="2078182"/>
            <wp:effectExtent l="0" t="0" r="127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072043" cy="2108574"/>
                    </a:xfrm>
                    <a:prstGeom prst="rect">
                      <a:avLst/>
                    </a:prstGeom>
                  </pic:spPr>
                </pic:pic>
              </a:graphicData>
            </a:graphic>
          </wp:inline>
        </w:drawing>
      </w:r>
      <w:r w:rsidRPr="00773EA3">
        <w:rPr>
          <w:rFonts w:ascii="Times New Roman" w:hAnsi="Times New Roman" w:cs="Times New Roman"/>
          <w:i/>
          <w:noProof/>
          <w:color w:val="FF0000"/>
          <w:lang w:eastAsia="en-US"/>
        </w:rPr>
        <w:drawing>
          <wp:inline distT="0" distB="0" distL="0" distR="0" wp14:anchorId="745DC3B2" wp14:editId="4C29787A">
            <wp:extent cx="2484755" cy="2102537"/>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2525035" cy="2136621"/>
                    </a:xfrm>
                    <a:prstGeom prst="rect">
                      <a:avLst/>
                    </a:prstGeom>
                  </pic:spPr>
                </pic:pic>
              </a:graphicData>
            </a:graphic>
          </wp:inline>
        </w:drawing>
      </w:r>
    </w:p>
    <w:p w14:paraId="14D297C2" w14:textId="77777777" w:rsidR="00FF77A4" w:rsidRPr="00773EA3" w:rsidRDefault="00FF77A4" w:rsidP="00FF77A4">
      <w:pPr>
        <w:rPr>
          <w:rFonts w:ascii="Times New Roman" w:hAnsi="Times New Roman" w:cs="Times New Roman"/>
          <w:i/>
          <w:color w:val="FF0000"/>
        </w:rPr>
      </w:pPr>
      <w:r w:rsidRPr="00773EA3">
        <w:rPr>
          <w:rFonts w:ascii="Times New Roman" w:hAnsi="Times New Roman" w:cs="Times New Roman"/>
          <w:i/>
          <w:noProof/>
          <w:color w:val="FF0000"/>
          <w:lang w:eastAsia="en-US"/>
        </w:rPr>
        <w:drawing>
          <wp:inline distT="0" distB="0" distL="0" distR="0" wp14:anchorId="6DFFC10D" wp14:editId="079DFCAC">
            <wp:extent cx="3028208" cy="2464446"/>
            <wp:effectExtent l="0" t="0" r="127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3040838" cy="2474725"/>
                    </a:xfrm>
                    <a:prstGeom prst="rect">
                      <a:avLst/>
                    </a:prstGeom>
                  </pic:spPr>
                </pic:pic>
              </a:graphicData>
            </a:graphic>
          </wp:inline>
        </w:drawing>
      </w:r>
      <w:r w:rsidRPr="00773EA3">
        <w:rPr>
          <w:rFonts w:ascii="Times New Roman" w:hAnsi="Times New Roman" w:cs="Times New Roman"/>
          <w:i/>
          <w:noProof/>
          <w:color w:val="FF0000"/>
          <w:lang w:eastAsia="en-US"/>
        </w:rPr>
        <w:drawing>
          <wp:inline distT="0" distB="0" distL="0" distR="0" wp14:anchorId="52F30A28" wp14:editId="50D978CC">
            <wp:extent cx="2498583" cy="2452448"/>
            <wp:effectExtent l="0" t="0" r="0" b="508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556557" cy="2509352"/>
                    </a:xfrm>
                    <a:prstGeom prst="rect">
                      <a:avLst/>
                    </a:prstGeom>
                  </pic:spPr>
                </pic:pic>
              </a:graphicData>
            </a:graphic>
          </wp:inline>
        </w:drawing>
      </w:r>
    </w:p>
    <w:p w14:paraId="6E14A0E0" w14:textId="77777777" w:rsidR="00FF77A4" w:rsidRPr="00773EA3" w:rsidRDefault="00FF77A4" w:rsidP="00FF77A4">
      <w:pPr>
        <w:rPr>
          <w:rFonts w:ascii="Times New Roman" w:hAnsi="Times New Roman" w:cs="Times New Roman"/>
          <w:i/>
          <w:color w:val="FF0000"/>
        </w:rPr>
      </w:pPr>
    </w:p>
    <w:p w14:paraId="286CA272" w14:textId="63F575AA" w:rsidR="00FF77A4" w:rsidRPr="00773EA3" w:rsidRDefault="00FF77A4" w:rsidP="00FF77A4">
      <w:pPr>
        <w:rPr>
          <w:rFonts w:ascii="Times New Roman" w:hAnsi="Times New Roman" w:cs="Times New Roman"/>
        </w:rPr>
      </w:pPr>
      <w:r w:rsidRPr="00773EA3">
        <w:rPr>
          <w:rFonts w:ascii="Times New Roman" w:hAnsi="Times New Roman" w:cs="Times New Roman"/>
          <w:i/>
        </w:rPr>
        <w:t>Figure 2</w:t>
      </w:r>
      <w:r w:rsidRPr="00773EA3">
        <w:rPr>
          <w:rFonts w:ascii="Times New Roman" w:hAnsi="Times New Roman" w:cs="Times New Roman"/>
        </w:rPr>
        <w:t xml:space="preserve">. Sample of screen-captured images from the LYV program </w:t>
      </w:r>
    </w:p>
    <w:p w14:paraId="31A310EE" w14:textId="77777777" w:rsidR="00ED4E8C" w:rsidRPr="00773EA3" w:rsidRDefault="00ED4E8C" w:rsidP="009040CB">
      <w:pPr>
        <w:rPr>
          <w:rFonts w:ascii="Times New Roman" w:hAnsi="Times New Roman" w:cs="Times New Roman"/>
        </w:rPr>
      </w:pPr>
    </w:p>
    <w:sectPr w:rsidR="00ED4E8C" w:rsidRPr="00773EA3" w:rsidSect="00BC0468">
      <w:type w:val="continuous"/>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90C73" w14:textId="77777777" w:rsidR="001E6363" w:rsidRDefault="001E6363" w:rsidP="00AE3619">
      <w:r>
        <w:separator/>
      </w:r>
    </w:p>
  </w:endnote>
  <w:endnote w:type="continuationSeparator" w:id="0">
    <w:p w14:paraId="4FB84185" w14:textId="77777777" w:rsidR="001E6363" w:rsidRDefault="001E6363" w:rsidP="00AE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84560" w14:textId="77777777" w:rsidR="001E6363" w:rsidRDefault="001E6363" w:rsidP="00AE3619">
      <w:r>
        <w:separator/>
      </w:r>
    </w:p>
  </w:footnote>
  <w:footnote w:type="continuationSeparator" w:id="0">
    <w:p w14:paraId="6C475316" w14:textId="77777777" w:rsidR="001E6363" w:rsidRDefault="001E6363" w:rsidP="00AE3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9B3C" w14:textId="6CD3486F" w:rsidR="007217F3" w:rsidRPr="007A74B5" w:rsidRDefault="007217F3" w:rsidP="00E25C07">
    <w:pPr>
      <w:pStyle w:val="Header"/>
      <w:framePr w:wrap="around" w:vAnchor="text" w:hAnchor="margin" w:xAlign="right" w:y="1"/>
      <w:rPr>
        <w:rStyle w:val="PageNumber"/>
      </w:rPr>
    </w:pPr>
    <w:r w:rsidRPr="007A74B5">
      <w:rPr>
        <w:rStyle w:val="PageNumber"/>
        <w:rFonts w:ascii="Times New Roman" w:hAnsi="Times New Roman" w:cs="Times New Roman"/>
      </w:rPr>
      <w:fldChar w:fldCharType="begin"/>
    </w:r>
    <w:r w:rsidRPr="007A74B5">
      <w:rPr>
        <w:rStyle w:val="PageNumber"/>
        <w:rFonts w:ascii="Times New Roman" w:hAnsi="Times New Roman" w:cs="Times New Roman"/>
      </w:rPr>
      <w:instrText xml:space="preserve">PAGE  </w:instrText>
    </w:r>
    <w:r w:rsidRPr="007A74B5">
      <w:rPr>
        <w:rStyle w:val="PageNumber"/>
        <w:rFonts w:ascii="Times New Roman" w:hAnsi="Times New Roman" w:cs="Times New Roman"/>
      </w:rPr>
      <w:fldChar w:fldCharType="separate"/>
    </w:r>
    <w:r w:rsidR="00D739D3">
      <w:rPr>
        <w:rStyle w:val="PageNumber"/>
        <w:rFonts w:ascii="Times New Roman" w:hAnsi="Times New Roman" w:cs="Times New Roman"/>
        <w:noProof/>
      </w:rPr>
      <w:t>36</w:t>
    </w:r>
    <w:r w:rsidRPr="007A74B5">
      <w:rPr>
        <w:rStyle w:val="PageNumber"/>
        <w:rFonts w:ascii="Times New Roman" w:hAnsi="Times New Roman" w:cs="Times New Roman"/>
      </w:rPr>
      <w:fldChar w:fldCharType="end"/>
    </w:r>
  </w:p>
  <w:p w14:paraId="79D040A2" w14:textId="646F0543" w:rsidR="007217F3" w:rsidRPr="007A74B5" w:rsidRDefault="007217F3" w:rsidP="00F33F5F">
    <w:pPr>
      <w:pStyle w:val="Header"/>
      <w:ind w:right="360"/>
      <w:rPr>
        <w:rFonts w:ascii="Times New Roman" w:hAnsi="Times New Roman" w:cs="Times New Roman"/>
      </w:rPr>
    </w:pPr>
    <w:r>
      <w:rPr>
        <w:rFonts w:ascii="Times New Roman" w:hAnsi="Times New Roman" w:cs="Times New Roman"/>
      </w:rPr>
      <w:t>WEB-BASED VALUES PROGRAM FOR COLLEGE STUDENTS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DE7EC" w14:textId="4E817BAD" w:rsidR="007217F3" w:rsidRPr="00783AEB" w:rsidRDefault="007217F3" w:rsidP="00EA16A3">
    <w:pPr>
      <w:pStyle w:val="Header"/>
      <w:framePr w:wrap="around" w:vAnchor="text" w:hAnchor="margin" w:xAlign="right" w:y="1"/>
      <w:rPr>
        <w:rStyle w:val="PageNumber"/>
        <w:rFonts w:ascii="Times New Roman" w:hAnsi="Times New Roman" w:cs="Times New Roman"/>
      </w:rPr>
    </w:pPr>
    <w:r w:rsidRPr="00783AEB">
      <w:rPr>
        <w:rStyle w:val="PageNumber"/>
        <w:rFonts w:ascii="Times New Roman" w:hAnsi="Times New Roman" w:cs="Times New Roman"/>
      </w:rPr>
      <w:fldChar w:fldCharType="begin"/>
    </w:r>
    <w:r w:rsidRPr="00783AEB">
      <w:rPr>
        <w:rStyle w:val="PageNumber"/>
        <w:rFonts w:ascii="Times New Roman" w:hAnsi="Times New Roman" w:cs="Times New Roman"/>
      </w:rPr>
      <w:instrText xml:space="preserve">PAGE  </w:instrText>
    </w:r>
    <w:r w:rsidRPr="00783AEB">
      <w:rPr>
        <w:rStyle w:val="PageNumber"/>
        <w:rFonts w:ascii="Times New Roman" w:hAnsi="Times New Roman" w:cs="Times New Roman"/>
      </w:rPr>
      <w:fldChar w:fldCharType="separate"/>
    </w:r>
    <w:r w:rsidR="00D739D3">
      <w:rPr>
        <w:rStyle w:val="PageNumber"/>
        <w:rFonts w:ascii="Times New Roman" w:hAnsi="Times New Roman" w:cs="Times New Roman"/>
        <w:noProof/>
      </w:rPr>
      <w:t>1</w:t>
    </w:r>
    <w:r w:rsidRPr="00783AEB">
      <w:rPr>
        <w:rStyle w:val="PageNumber"/>
        <w:rFonts w:ascii="Times New Roman" w:hAnsi="Times New Roman" w:cs="Times New Roman"/>
      </w:rPr>
      <w:fldChar w:fldCharType="end"/>
    </w:r>
  </w:p>
  <w:p w14:paraId="22DD81BC" w14:textId="2E1E3120" w:rsidR="007217F3" w:rsidRPr="00E25C07" w:rsidRDefault="007217F3" w:rsidP="00783AEB">
    <w:pPr>
      <w:pStyle w:val="Header"/>
      <w:ind w:right="360"/>
      <w:rPr>
        <w:rFonts w:ascii="Times New Roman" w:hAnsi="Times New Roman" w:cs="Times New Roman"/>
      </w:rPr>
    </w:pPr>
    <w:r>
      <w:rPr>
        <w:rFonts w:ascii="Times New Roman" w:hAnsi="Times New Roman" w:cs="Times New Roman"/>
      </w:rPr>
      <w:t xml:space="preserve">Running head: WEB-BASED VALUES PROGRAM FOR COLLEGE STUDENTS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12F"/>
    <w:multiLevelType w:val="hybridMultilevel"/>
    <w:tmpl w:val="9CE2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10967"/>
    <w:multiLevelType w:val="hybridMultilevel"/>
    <w:tmpl w:val="5B869898"/>
    <w:lvl w:ilvl="0" w:tplc="88664668">
      <w:start w:val="1"/>
      <w:numFmt w:val="decimal"/>
      <w:lvlText w:val="%1)"/>
      <w:lvlJc w:val="left"/>
      <w:pPr>
        <w:ind w:left="360" w:hanging="360"/>
      </w:pPr>
      <w:rPr>
        <w:rFonts w:ascii="Times New Roman" w:hAnsi="Times New Roman"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EA0BF6"/>
    <w:multiLevelType w:val="multilevel"/>
    <w:tmpl w:val="0409001D"/>
    <w:numStyleLink w:val="Singlepunch"/>
  </w:abstractNum>
  <w:abstractNum w:abstractNumId="3" w15:restartNumberingAfterBreak="0">
    <w:nsid w:val="102E58DD"/>
    <w:multiLevelType w:val="hybridMultilevel"/>
    <w:tmpl w:val="C458148C"/>
    <w:lvl w:ilvl="0" w:tplc="B556392C">
      <w:start w:val="1"/>
      <w:numFmt w:val="bullet"/>
      <w:lvlText w:val="•"/>
      <w:lvlJc w:val="left"/>
      <w:pPr>
        <w:tabs>
          <w:tab w:val="num" w:pos="720"/>
        </w:tabs>
        <w:ind w:left="720" w:hanging="360"/>
      </w:pPr>
      <w:rPr>
        <w:rFonts w:ascii="Arial" w:hAnsi="Arial" w:hint="default"/>
      </w:rPr>
    </w:lvl>
    <w:lvl w:ilvl="1" w:tplc="A204F904">
      <w:start w:val="1"/>
      <w:numFmt w:val="bullet"/>
      <w:lvlText w:val="•"/>
      <w:lvlJc w:val="left"/>
      <w:pPr>
        <w:tabs>
          <w:tab w:val="num" w:pos="1440"/>
        </w:tabs>
        <w:ind w:left="1440" w:hanging="360"/>
      </w:pPr>
      <w:rPr>
        <w:rFonts w:ascii="Arial" w:hAnsi="Arial" w:hint="default"/>
      </w:rPr>
    </w:lvl>
    <w:lvl w:ilvl="2" w:tplc="B6764C02" w:tentative="1">
      <w:start w:val="1"/>
      <w:numFmt w:val="bullet"/>
      <w:lvlText w:val="•"/>
      <w:lvlJc w:val="left"/>
      <w:pPr>
        <w:tabs>
          <w:tab w:val="num" w:pos="2160"/>
        </w:tabs>
        <w:ind w:left="2160" w:hanging="360"/>
      </w:pPr>
      <w:rPr>
        <w:rFonts w:ascii="Arial" w:hAnsi="Arial" w:hint="default"/>
      </w:rPr>
    </w:lvl>
    <w:lvl w:ilvl="3" w:tplc="4B9AC486" w:tentative="1">
      <w:start w:val="1"/>
      <w:numFmt w:val="bullet"/>
      <w:lvlText w:val="•"/>
      <w:lvlJc w:val="left"/>
      <w:pPr>
        <w:tabs>
          <w:tab w:val="num" w:pos="2880"/>
        </w:tabs>
        <w:ind w:left="2880" w:hanging="360"/>
      </w:pPr>
      <w:rPr>
        <w:rFonts w:ascii="Arial" w:hAnsi="Arial" w:hint="default"/>
      </w:rPr>
    </w:lvl>
    <w:lvl w:ilvl="4" w:tplc="02C82D1E" w:tentative="1">
      <w:start w:val="1"/>
      <w:numFmt w:val="bullet"/>
      <w:lvlText w:val="•"/>
      <w:lvlJc w:val="left"/>
      <w:pPr>
        <w:tabs>
          <w:tab w:val="num" w:pos="3600"/>
        </w:tabs>
        <w:ind w:left="3600" w:hanging="360"/>
      </w:pPr>
      <w:rPr>
        <w:rFonts w:ascii="Arial" w:hAnsi="Arial" w:hint="default"/>
      </w:rPr>
    </w:lvl>
    <w:lvl w:ilvl="5" w:tplc="36E8AA4C" w:tentative="1">
      <w:start w:val="1"/>
      <w:numFmt w:val="bullet"/>
      <w:lvlText w:val="•"/>
      <w:lvlJc w:val="left"/>
      <w:pPr>
        <w:tabs>
          <w:tab w:val="num" w:pos="4320"/>
        </w:tabs>
        <w:ind w:left="4320" w:hanging="360"/>
      </w:pPr>
      <w:rPr>
        <w:rFonts w:ascii="Arial" w:hAnsi="Arial" w:hint="default"/>
      </w:rPr>
    </w:lvl>
    <w:lvl w:ilvl="6" w:tplc="D404345A" w:tentative="1">
      <w:start w:val="1"/>
      <w:numFmt w:val="bullet"/>
      <w:lvlText w:val="•"/>
      <w:lvlJc w:val="left"/>
      <w:pPr>
        <w:tabs>
          <w:tab w:val="num" w:pos="5040"/>
        </w:tabs>
        <w:ind w:left="5040" w:hanging="360"/>
      </w:pPr>
      <w:rPr>
        <w:rFonts w:ascii="Arial" w:hAnsi="Arial" w:hint="default"/>
      </w:rPr>
    </w:lvl>
    <w:lvl w:ilvl="7" w:tplc="AB927E24" w:tentative="1">
      <w:start w:val="1"/>
      <w:numFmt w:val="bullet"/>
      <w:lvlText w:val="•"/>
      <w:lvlJc w:val="left"/>
      <w:pPr>
        <w:tabs>
          <w:tab w:val="num" w:pos="5760"/>
        </w:tabs>
        <w:ind w:left="5760" w:hanging="360"/>
      </w:pPr>
      <w:rPr>
        <w:rFonts w:ascii="Arial" w:hAnsi="Arial" w:hint="default"/>
      </w:rPr>
    </w:lvl>
    <w:lvl w:ilvl="8" w:tplc="8D06C6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0B30C7"/>
    <w:multiLevelType w:val="hybridMultilevel"/>
    <w:tmpl w:val="F7E6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BB8"/>
    <w:multiLevelType w:val="hybridMultilevel"/>
    <w:tmpl w:val="481E2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36E6A"/>
    <w:multiLevelType w:val="hybridMultilevel"/>
    <w:tmpl w:val="336AD1EA"/>
    <w:lvl w:ilvl="0" w:tplc="BD1C789C">
      <w:start w:val="1"/>
      <w:numFmt w:val="bullet"/>
      <w:lvlText w:val="•"/>
      <w:lvlJc w:val="left"/>
      <w:pPr>
        <w:tabs>
          <w:tab w:val="num" w:pos="720"/>
        </w:tabs>
        <w:ind w:left="720" w:hanging="360"/>
      </w:pPr>
      <w:rPr>
        <w:rFonts w:ascii="Arial" w:hAnsi="Arial" w:hint="default"/>
      </w:rPr>
    </w:lvl>
    <w:lvl w:ilvl="1" w:tplc="970E65CA" w:tentative="1">
      <w:start w:val="1"/>
      <w:numFmt w:val="bullet"/>
      <w:lvlText w:val="•"/>
      <w:lvlJc w:val="left"/>
      <w:pPr>
        <w:tabs>
          <w:tab w:val="num" w:pos="1440"/>
        </w:tabs>
        <w:ind w:left="1440" w:hanging="360"/>
      </w:pPr>
      <w:rPr>
        <w:rFonts w:ascii="Arial" w:hAnsi="Arial" w:hint="default"/>
      </w:rPr>
    </w:lvl>
    <w:lvl w:ilvl="2" w:tplc="5790B414" w:tentative="1">
      <w:start w:val="1"/>
      <w:numFmt w:val="bullet"/>
      <w:lvlText w:val="•"/>
      <w:lvlJc w:val="left"/>
      <w:pPr>
        <w:tabs>
          <w:tab w:val="num" w:pos="2160"/>
        </w:tabs>
        <w:ind w:left="2160" w:hanging="360"/>
      </w:pPr>
      <w:rPr>
        <w:rFonts w:ascii="Arial" w:hAnsi="Arial" w:hint="default"/>
      </w:rPr>
    </w:lvl>
    <w:lvl w:ilvl="3" w:tplc="FF667076" w:tentative="1">
      <w:start w:val="1"/>
      <w:numFmt w:val="bullet"/>
      <w:lvlText w:val="•"/>
      <w:lvlJc w:val="left"/>
      <w:pPr>
        <w:tabs>
          <w:tab w:val="num" w:pos="2880"/>
        </w:tabs>
        <w:ind w:left="2880" w:hanging="360"/>
      </w:pPr>
      <w:rPr>
        <w:rFonts w:ascii="Arial" w:hAnsi="Arial" w:hint="default"/>
      </w:rPr>
    </w:lvl>
    <w:lvl w:ilvl="4" w:tplc="CCC65A9A" w:tentative="1">
      <w:start w:val="1"/>
      <w:numFmt w:val="bullet"/>
      <w:lvlText w:val="•"/>
      <w:lvlJc w:val="left"/>
      <w:pPr>
        <w:tabs>
          <w:tab w:val="num" w:pos="3600"/>
        </w:tabs>
        <w:ind w:left="3600" w:hanging="360"/>
      </w:pPr>
      <w:rPr>
        <w:rFonts w:ascii="Arial" w:hAnsi="Arial" w:hint="default"/>
      </w:rPr>
    </w:lvl>
    <w:lvl w:ilvl="5" w:tplc="3544D84C" w:tentative="1">
      <w:start w:val="1"/>
      <w:numFmt w:val="bullet"/>
      <w:lvlText w:val="•"/>
      <w:lvlJc w:val="left"/>
      <w:pPr>
        <w:tabs>
          <w:tab w:val="num" w:pos="4320"/>
        </w:tabs>
        <w:ind w:left="4320" w:hanging="360"/>
      </w:pPr>
      <w:rPr>
        <w:rFonts w:ascii="Arial" w:hAnsi="Arial" w:hint="default"/>
      </w:rPr>
    </w:lvl>
    <w:lvl w:ilvl="6" w:tplc="64BCF8EC" w:tentative="1">
      <w:start w:val="1"/>
      <w:numFmt w:val="bullet"/>
      <w:lvlText w:val="•"/>
      <w:lvlJc w:val="left"/>
      <w:pPr>
        <w:tabs>
          <w:tab w:val="num" w:pos="5040"/>
        </w:tabs>
        <w:ind w:left="5040" w:hanging="360"/>
      </w:pPr>
      <w:rPr>
        <w:rFonts w:ascii="Arial" w:hAnsi="Arial" w:hint="default"/>
      </w:rPr>
    </w:lvl>
    <w:lvl w:ilvl="7" w:tplc="1C2E58E0" w:tentative="1">
      <w:start w:val="1"/>
      <w:numFmt w:val="bullet"/>
      <w:lvlText w:val="•"/>
      <w:lvlJc w:val="left"/>
      <w:pPr>
        <w:tabs>
          <w:tab w:val="num" w:pos="5760"/>
        </w:tabs>
        <w:ind w:left="5760" w:hanging="360"/>
      </w:pPr>
      <w:rPr>
        <w:rFonts w:ascii="Arial" w:hAnsi="Arial" w:hint="default"/>
      </w:rPr>
    </w:lvl>
    <w:lvl w:ilvl="8" w:tplc="0DAE43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9E6F73"/>
    <w:multiLevelType w:val="hybridMultilevel"/>
    <w:tmpl w:val="B21A1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F75AF"/>
    <w:multiLevelType w:val="hybridMultilevel"/>
    <w:tmpl w:val="1FA08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45B5A"/>
    <w:multiLevelType w:val="hybridMultilevel"/>
    <w:tmpl w:val="A504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E58DF"/>
    <w:multiLevelType w:val="hybridMultilevel"/>
    <w:tmpl w:val="26BC3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F92AF3"/>
    <w:multiLevelType w:val="hybridMultilevel"/>
    <w:tmpl w:val="92DC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E51AF"/>
    <w:multiLevelType w:val="hybridMultilevel"/>
    <w:tmpl w:val="3402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83068"/>
    <w:multiLevelType w:val="hybridMultilevel"/>
    <w:tmpl w:val="4C3E5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42589"/>
    <w:multiLevelType w:val="hybridMultilevel"/>
    <w:tmpl w:val="69AED5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43421DD"/>
    <w:multiLevelType w:val="hybridMultilevel"/>
    <w:tmpl w:val="C02E4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D77856"/>
    <w:multiLevelType w:val="hybridMultilevel"/>
    <w:tmpl w:val="9B267D3A"/>
    <w:lvl w:ilvl="0" w:tplc="7FC060BA">
      <w:start w:val="1"/>
      <w:numFmt w:val="bullet"/>
      <w:lvlText w:val="•"/>
      <w:lvlJc w:val="left"/>
      <w:pPr>
        <w:tabs>
          <w:tab w:val="num" w:pos="720"/>
        </w:tabs>
        <w:ind w:left="720" w:hanging="360"/>
      </w:pPr>
      <w:rPr>
        <w:rFonts w:ascii="Arial" w:hAnsi="Arial" w:hint="default"/>
      </w:rPr>
    </w:lvl>
    <w:lvl w:ilvl="1" w:tplc="17C43D46">
      <w:numFmt w:val="bullet"/>
      <w:lvlText w:val="•"/>
      <w:lvlJc w:val="left"/>
      <w:pPr>
        <w:tabs>
          <w:tab w:val="num" w:pos="1440"/>
        </w:tabs>
        <w:ind w:left="1440" w:hanging="360"/>
      </w:pPr>
      <w:rPr>
        <w:rFonts w:ascii="Arial" w:hAnsi="Arial" w:hint="default"/>
      </w:rPr>
    </w:lvl>
    <w:lvl w:ilvl="2" w:tplc="2A3A6B14" w:tentative="1">
      <w:start w:val="1"/>
      <w:numFmt w:val="bullet"/>
      <w:lvlText w:val="•"/>
      <w:lvlJc w:val="left"/>
      <w:pPr>
        <w:tabs>
          <w:tab w:val="num" w:pos="2160"/>
        </w:tabs>
        <w:ind w:left="2160" w:hanging="360"/>
      </w:pPr>
      <w:rPr>
        <w:rFonts w:ascii="Arial" w:hAnsi="Arial" w:hint="default"/>
      </w:rPr>
    </w:lvl>
    <w:lvl w:ilvl="3" w:tplc="72DCF732" w:tentative="1">
      <w:start w:val="1"/>
      <w:numFmt w:val="bullet"/>
      <w:lvlText w:val="•"/>
      <w:lvlJc w:val="left"/>
      <w:pPr>
        <w:tabs>
          <w:tab w:val="num" w:pos="2880"/>
        </w:tabs>
        <w:ind w:left="2880" w:hanging="360"/>
      </w:pPr>
      <w:rPr>
        <w:rFonts w:ascii="Arial" w:hAnsi="Arial" w:hint="default"/>
      </w:rPr>
    </w:lvl>
    <w:lvl w:ilvl="4" w:tplc="DD3CCE86" w:tentative="1">
      <w:start w:val="1"/>
      <w:numFmt w:val="bullet"/>
      <w:lvlText w:val="•"/>
      <w:lvlJc w:val="left"/>
      <w:pPr>
        <w:tabs>
          <w:tab w:val="num" w:pos="3600"/>
        </w:tabs>
        <w:ind w:left="3600" w:hanging="360"/>
      </w:pPr>
      <w:rPr>
        <w:rFonts w:ascii="Arial" w:hAnsi="Arial" w:hint="default"/>
      </w:rPr>
    </w:lvl>
    <w:lvl w:ilvl="5" w:tplc="83E8C5DE" w:tentative="1">
      <w:start w:val="1"/>
      <w:numFmt w:val="bullet"/>
      <w:lvlText w:val="•"/>
      <w:lvlJc w:val="left"/>
      <w:pPr>
        <w:tabs>
          <w:tab w:val="num" w:pos="4320"/>
        </w:tabs>
        <w:ind w:left="4320" w:hanging="360"/>
      </w:pPr>
      <w:rPr>
        <w:rFonts w:ascii="Arial" w:hAnsi="Arial" w:hint="default"/>
      </w:rPr>
    </w:lvl>
    <w:lvl w:ilvl="6" w:tplc="58BCBBC8" w:tentative="1">
      <w:start w:val="1"/>
      <w:numFmt w:val="bullet"/>
      <w:lvlText w:val="•"/>
      <w:lvlJc w:val="left"/>
      <w:pPr>
        <w:tabs>
          <w:tab w:val="num" w:pos="5040"/>
        </w:tabs>
        <w:ind w:left="5040" w:hanging="360"/>
      </w:pPr>
      <w:rPr>
        <w:rFonts w:ascii="Arial" w:hAnsi="Arial" w:hint="default"/>
      </w:rPr>
    </w:lvl>
    <w:lvl w:ilvl="7" w:tplc="7AE8B4C6" w:tentative="1">
      <w:start w:val="1"/>
      <w:numFmt w:val="bullet"/>
      <w:lvlText w:val="•"/>
      <w:lvlJc w:val="left"/>
      <w:pPr>
        <w:tabs>
          <w:tab w:val="num" w:pos="5760"/>
        </w:tabs>
        <w:ind w:left="5760" w:hanging="360"/>
      </w:pPr>
      <w:rPr>
        <w:rFonts w:ascii="Arial" w:hAnsi="Arial" w:hint="default"/>
      </w:rPr>
    </w:lvl>
    <w:lvl w:ilvl="8" w:tplc="7D72ED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BB01E4"/>
    <w:multiLevelType w:val="hybridMultilevel"/>
    <w:tmpl w:val="6CF434D4"/>
    <w:lvl w:ilvl="0" w:tplc="98A8FB0C">
      <w:start w:val="1"/>
      <w:numFmt w:val="bullet"/>
      <w:lvlText w:val="o"/>
      <w:lvlJc w:val="left"/>
      <w:pPr>
        <w:ind w:left="540" w:hanging="46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A91BBA"/>
    <w:multiLevelType w:val="hybridMultilevel"/>
    <w:tmpl w:val="D95C4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CE2356"/>
    <w:multiLevelType w:val="hybridMultilevel"/>
    <w:tmpl w:val="81D43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E7517E"/>
    <w:multiLevelType w:val="hybridMultilevel"/>
    <w:tmpl w:val="197AE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21152C"/>
    <w:multiLevelType w:val="hybridMultilevel"/>
    <w:tmpl w:val="BEEABF12"/>
    <w:lvl w:ilvl="0" w:tplc="D108D414">
      <w:start w:val="1"/>
      <w:numFmt w:val="bullet"/>
      <w:lvlText w:val="•"/>
      <w:lvlJc w:val="left"/>
      <w:pPr>
        <w:tabs>
          <w:tab w:val="num" w:pos="720"/>
        </w:tabs>
        <w:ind w:left="720" w:hanging="360"/>
      </w:pPr>
      <w:rPr>
        <w:rFonts w:ascii="Arial" w:hAnsi="Arial" w:hint="default"/>
      </w:rPr>
    </w:lvl>
    <w:lvl w:ilvl="1" w:tplc="A372B960" w:tentative="1">
      <w:start w:val="1"/>
      <w:numFmt w:val="bullet"/>
      <w:lvlText w:val="•"/>
      <w:lvlJc w:val="left"/>
      <w:pPr>
        <w:tabs>
          <w:tab w:val="num" w:pos="1440"/>
        </w:tabs>
        <w:ind w:left="1440" w:hanging="360"/>
      </w:pPr>
      <w:rPr>
        <w:rFonts w:ascii="Arial" w:hAnsi="Arial" w:hint="default"/>
      </w:rPr>
    </w:lvl>
    <w:lvl w:ilvl="2" w:tplc="0C72EC0C" w:tentative="1">
      <w:start w:val="1"/>
      <w:numFmt w:val="bullet"/>
      <w:lvlText w:val="•"/>
      <w:lvlJc w:val="left"/>
      <w:pPr>
        <w:tabs>
          <w:tab w:val="num" w:pos="2160"/>
        </w:tabs>
        <w:ind w:left="2160" w:hanging="360"/>
      </w:pPr>
      <w:rPr>
        <w:rFonts w:ascii="Arial" w:hAnsi="Arial" w:hint="default"/>
      </w:rPr>
    </w:lvl>
    <w:lvl w:ilvl="3" w:tplc="45AE81D4" w:tentative="1">
      <w:start w:val="1"/>
      <w:numFmt w:val="bullet"/>
      <w:lvlText w:val="•"/>
      <w:lvlJc w:val="left"/>
      <w:pPr>
        <w:tabs>
          <w:tab w:val="num" w:pos="2880"/>
        </w:tabs>
        <w:ind w:left="2880" w:hanging="360"/>
      </w:pPr>
      <w:rPr>
        <w:rFonts w:ascii="Arial" w:hAnsi="Arial" w:hint="default"/>
      </w:rPr>
    </w:lvl>
    <w:lvl w:ilvl="4" w:tplc="0D9C68B8" w:tentative="1">
      <w:start w:val="1"/>
      <w:numFmt w:val="bullet"/>
      <w:lvlText w:val="•"/>
      <w:lvlJc w:val="left"/>
      <w:pPr>
        <w:tabs>
          <w:tab w:val="num" w:pos="3600"/>
        </w:tabs>
        <w:ind w:left="3600" w:hanging="360"/>
      </w:pPr>
      <w:rPr>
        <w:rFonts w:ascii="Arial" w:hAnsi="Arial" w:hint="default"/>
      </w:rPr>
    </w:lvl>
    <w:lvl w:ilvl="5" w:tplc="CD4C57EA" w:tentative="1">
      <w:start w:val="1"/>
      <w:numFmt w:val="bullet"/>
      <w:lvlText w:val="•"/>
      <w:lvlJc w:val="left"/>
      <w:pPr>
        <w:tabs>
          <w:tab w:val="num" w:pos="4320"/>
        </w:tabs>
        <w:ind w:left="4320" w:hanging="360"/>
      </w:pPr>
      <w:rPr>
        <w:rFonts w:ascii="Arial" w:hAnsi="Arial" w:hint="default"/>
      </w:rPr>
    </w:lvl>
    <w:lvl w:ilvl="6" w:tplc="37D2C1CC" w:tentative="1">
      <w:start w:val="1"/>
      <w:numFmt w:val="bullet"/>
      <w:lvlText w:val="•"/>
      <w:lvlJc w:val="left"/>
      <w:pPr>
        <w:tabs>
          <w:tab w:val="num" w:pos="5040"/>
        </w:tabs>
        <w:ind w:left="5040" w:hanging="360"/>
      </w:pPr>
      <w:rPr>
        <w:rFonts w:ascii="Arial" w:hAnsi="Arial" w:hint="default"/>
      </w:rPr>
    </w:lvl>
    <w:lvl w:ilvl="7" w:tplc="487E6F72" w:tentative="1">
      <w:start w:val="1"/>
      <w:numFmt w:val="bullet"/>
      <w:lvlText w:val="•"/>
      <w:lvlJc w:val="left"/>
      <w:pPr>
        <w:tabs>
          <w:tab w:val="num" w:pos="5760"/>
        </w:tabs>
        <w:ind w:left="5760" w:hanging="360"/>
      </w:pPr>
      <w:rPr>
        <w:rFonts w:ascii="Arial" w:hAnsi="Arial" w:hint="default"/>
      </w:rPr>
    </w:lvl>
    <w:lvl w:ilvl="8" w:tplc="C28288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9D5E99"/>
    <w:multiLevelType w:val="hybridMultilevel"/>
    <w:tmpl w:val="9D0C76A6"/>
    <w:lvl w:ilvl="0" w:tplc="4E9C1730">
      <w:start w:val="1"/>
      <w:numFmt w:val="bullet"/>
      <w:lvlText w:val="•"/>
      <w:lvlJc w:val="left"/>
      <w:pPr>
        <w:tabs>
          <w:tab w:val="num" w:pos="720"/>
        </w:tabs>
        <w:ind w:left="720" w:hanging="360"/>
      </w:pPr>
      <w:rPr>
        <w:rFonts w:ascii="Arial" w:hAnsi="Arial" w:hint="default"/>
      </w:rPr>
    </w:lvl>
    <w:lvl w:ilvl="1" w:tplc="14601414">
      <w:numFmt w:val="bullet"/>
      <w:lvlText w:val="•"/>
      <w:lvlJc w:val="left"/>
      <w:pPr>
        <w:tabs>
          <w:tab w:val="num" w:pos="1440"/>
        </w:tabs>
        <w:ind w:left="1440" w:hanging="360"/>
      </w:pPr>
      <w:rPr>
        <w:rFonts w:ascii="Arial" w:hAnsi="Arial" w:hint="default"/>
      </w:rPr>
    </w:lvl>
    <w:lvl w:ilvl="2" w:tplc="CBA05DE2" w:tentative="1">
      <w:start w:val="1"/>
      <w:numFmt w:val="bullet"/>
      <w:lvlText w:val="•"/>
      <w:lvlJc w:val="left"/>
      <w:pPr>
        <w:tabs>
          <w:tab w:val="num" w:pos="2160"/>
        </w:tabs>
        <w:ind w:left="2160" w:hanging="360"/>
      </w:pPr>
      <w:rPr>
        <w:rFonts w:ascii="Arial" w:hAnsi="Arial" w:hint="default"/>
      </w:rPr>
    </w:lvl>
    <w:lvl w:ilvl="3" w:tplc="F97E1B16" w:tentative="1">
      <w:start w:val="1"/>
      <w:numFmt w:val="bullet"/>
      <w:lvlText w:val="•"/>
      <w:lvlJc w:val="left"/>
      <w:pPr>
        <w:tabs>
          <w:tab w:val="num" w:pos="2880"/>
        </w:tabs>
        <w:ind w:left="2880" w:hanging="360"/>
      </w:pPr>
      <w:rPr>
        <w:rFonts w:ascii="Arial" w:hAnsi="Arial" w:hint="default"/>
      </w:rPr>
    </w:lvl>
    <w:lvl w:ilvl="4" w:tplc="7DF22AE0" w:tentative="1">
      <w:start w:val="1"/>
      <w:numFmt w:val="bullet"/>
      <w:lvlText w:val="•"/>
      <w:lvlJc w:val="left"/>
      <w:pPr>
        <w:tabs>
          <w:tab w:val="num" w:pos="3600"/>
        </w:tabs>
        <w:ind w:left="3600" w:hanging="360"/>
      </w:pPr>
      <w:rPr>
        <w:rFonts w:ascii="Arial" w:hAnsi="Arial" w:hint="default"/>
      </w:rPr>
    </w:lvl>
    <w:lvl w:ilvl="5" w:tplc="3438D0A2" w:tentative="1">
      <w:start w:val="1"/>
      <w:numFmt w:val="bullet"/>
      <w:lvlText w:val="•"/>
      <w:lvlJc w:val="left"/>
      <w:pPr>
        <w:tabs>
          <w:tab w:val="num" w:pos="4320"/>
        </w:tabs>
        <w:ind w:left="4320" w:hanging="360"/>
      </w:pPr>
      <w:rPr>
        <w:rFonts w:ascii="Arial" w:hAnsi="Arial" w:hint="default"/>
      </w:rPr>
    </w:lvl>
    <w:lvl w:ilvl="6" w:tplc="60D8CB40" w:tentative="1">
      <w:start w:val="1"/>
      <w:numFmt w:val="bullet"/>
      <w:lvlText w:val="•"/>
      <w:lvlJc w:val="left"/>
      <w:pPr>
        <w:tabs>
          <w:tab w:val="num" w:pos="5040"/>
        </w:tabs>
        <w:ind w:left="5040" w:hanging="360"/>
      </w:pPr>
      <w:rPr>
        <w:rFonts w:ascii="Arial" w:hAnsi="Arial" w:hint="default"/>
      </w:rPr>
    </w:lvl>
    <w:lvl w:ilvl="7" w:tplc="D352AB16" w:tentative="1">
      <w:start w:val="1"/>
      <w:numFmt w:val="bullet"/>
      <w:lvlText w:val="•"/>
      <w:lvlJc w:val="left"/>
      <w:pPr>
        <w:tabs>
          <w:tab w:val="num" w:pos="5760"/>
        </w:tabs>
        <w:ind w:left="5760" w:hanging="360"/>
      </w:pPr>
      <w:rPr>
        <w:rFonts w:ascii="Arial" w:hAnsi="Arial" w:hint="default"/>
      </w:rPr>
    </w:lvl>
    <w:lvl w:ilvl="8" w:tplc="1024B1F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BD6E67"/>
    <w:multiLevelType w:val="hybridMultilevel"/>
    <w:tmpl w:val="789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5669CC"/>
    <w:multiLevelType w:val="hybridMultilevel"/>
    <w:tmpl w:val="EBC6B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6819A8"/>
    <w:multiLevelType w:val="hybridMultilevel"/>
    <w:tmpl w:val="105A97C2"/>
    <w:lvl w:ilvl="0" w:tplc="5A1EAD3A">
      <w:start w:val="1"/>
      <w:numFmt w:val="bullet"/>
      <w:lvlText w:val="•"/>
      <w:lvlJc w:val="left"/>
      <w:pPr>
        <w:tabs>
          <w:tab w:val="num" w:pos="720"/>
        </w:tabs>
        <w:ind w:left="720" w:hanging="360"/>
      </w:pPr>
      <w:rPr>
        <w:rFonts w:ascii="Arial" w:hAnsi="Arial" w:hint="default"/>
      </w:rPr>
    </w:lvl>
    <w:lvl w:ilvl="1" w:tplc="287C7352" w:tentative="1">
      <w:start w:val="1"/>
      <w:numFmt w:val="bullet"/>
      <w:lvlText w:val="•"/>
      <w:lvlJc w:val="left"/>
      <w:pPr>
        <w:tabs>
          <w:tab w:val="num" w:pos="1440"/>
        </w:tabs>
        <w:ind w:left="1440" w:hanging="360"/>
      </w:pPr>
      <w:rPr>
        <w:rFonts w:ascii="Arial" w:hAnsi="Arial" w:hint="default"/>
      </w:rPr>
    </w:lvl>
    <w:lvl w:ilvl="2" w:tplc="78BAE4C0">
      <w:start w:val="1"/>
      <w:numFmt w:val="bullet"/>
      <w:lvlText w:val="•"/>
      <w:lvlJc w:val="left"/>
      <w:pPr>
        <w:tabs>
          <w:tab w:val="num" w:pos="2160"/>
        </w:tabs>
        <w:ind w:left="2160" w:hanging="360"/>
      </w:pPr>
      <w:rPr>
        <w:rFonts w:ascii="Arial" w:hAnsi="Arial" w:hint="default"/>
      </w:rPr>
    </w:lvl>
    <w:lvl w:ilvl="3" w:tplc="2FB81A6A" w:tentative="1">
      <w:start w:val="1"/>
      <w:numFmt w:val="bullet"/>
      <w:lvlText w:val="•"/>
      <w:lvlJc w:val="left"/>
      <w:pPr>
        <w:tabs>
          <w:tab w:val="num" w:pos="2880"/>
        </w:tabs>
        <w:ind w:left="2880" w:hanging="360"/>
      </w:pPr>
      <w:rPr>
        <w:rFonts w:ascii="Arial" w:hAnsi="Arial" w:hint="default"/>
      </w:rPr>
    </w:lvl>
    <w:lvl w:ilvl="4" w:tplc="9F449092" w:tentative="1">
      <w:start w:val="1"/>
      <w:numFmt w:val="bullet"/>
      <w:lvlText w:val="•"/>
      <w:lvlJc w:val="left"/>
      <w:pPr>
        <w:tabs>
          <w:tab w:val="num" w:pos="3600"/>
        </w:tabs>
        <w:ind w:left="3600" w:hanging="360"/>
      </w:pPr>
      <w:rPr>
        <w:rFonts w:ascii="Arial" w:hAnsi="Arial" w:hint="default"/>
      </w:rPr>
    </w:lvl>
    <w:lvl w:ilvl="5" w:tplc="9894D608" w:tentative="1">
      <w:start w:val="1"/>
      <w:numFmt w:val="bullet"/>
      <w:lvlText w:val="•"/>
      <w:lvlJc w:val="left"/>
      <w:pPr>
        <w:tabs>
          <w:tab w:val="num" w:pos="4320"/>
        </w:tabs>
        <w:ind w:left="4320" w:hanging="360"/>
      </w:pPr>
      <w:rPr>
        <w:rFonts w:ascii="Arial" w:hAnsi="Arial" w:hint="default"/>
      </w:rPr>
    </w:lvl>
    <w:lvl w:ilvl="6" w:tplc="B378924A" w:tentative="1">
      <w:start w:val="1"/>
      <w:numFmt w:val="bullet"/>
      <w:lvlText w:val="•"/>
      <w:lvlJc w:val="left"/>
      <w:pPr>
        <w:tabs>
          <w:tab w:val="num" w:pos="5040"/>
        </w:tabs>
        <w:ind w:left="5040" w:hanging="360"/>
      </w:pPr>
      <w:rPr>
        <w:rFonts w:ascii="Arial" w:hAnsi="Arial" w:hint="default"/>
      </w:rPr>
    </w:lvl>
    <w:lvl w:ilvl="7" w:tplc="BAE8E4A8" w:tentative="1">
      <w:start w:val="1"/>
      <w:numFmt w:val="bullet"/>
      <w:lvlText w:val="•"/>
      <w:lvlJc w:val="left"/>
      <w:pPr>
        <w:tabs>
          <w:tab w:val="num" w:pos="5760"/>
        </w:tabs>
        <w:ind w:left="5760" w:hanging="360"/>
      </w:pPr>
      <w:rPr>
        <w:rFonts w:ascii="Arial" w:hAnsi="Arial" w:hint="default"/>
      </w:rPr>
    </w:lvl>
    <w:lvl w:ilvl="8" w:tplc="98B6E5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D365FD"/>
    <w:multiLevelType w:val="hybridMultilevel"/>
    <w:tmpl w:val="CC90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295364"/>
    <w:multiLevelType w:val="hybridMultilevel"/>
    <w:tmpl w:val="FA2E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B7F40"/>
    <w:multiLevelType w:val="hybridMultilevel"/>
    <w:tmpl w:val="2EBC6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19"/>
  </w:num>
  <w:num w:numId="4">
    <w:abstractNumId w:val="21"/>
  </w:num>
  <w:num w:numId="5">
    <w:abstractNumId w:val="9"/>
  </w:num>
  <w:num w:numId="6">
    <w:abstractNumId w:val="18"/>
  </w:num>
  <w:num w:numId="7">
    <w:abstractNumId w:val="5"/>
  </w:num>
  <w:num w:numId="8">
    <w:abstractNumId w:val="1"/>
  </w:num>
  <w:num w:numId="9">
    <w:abstractNumId w:val="16"/>
  </w:num>
  <w:num w:numId="10">
    <w:abstractNumId w:val="25"/>
  </w:num>
  <w:num w:numId="11">
    <w:abstractNumId w:val="20"/>
  </w:num>
  <w:num w:numId="12">
    <w:abstractNumId w:val="17"/>
  </w:num>
  <w:num w:numId="13">
    <w:abstractNumId w:val="23"/>
  </w:num>
  <w:num w:numId="14">
    <w:abstractNumId w:val="6"/>
  </w:num>
  <w:num w:numId="15">
    <w:abstractNumId w:val="22"/>
  </w:num>
  <w:num w:numId="16">
    <w:abstractNumId w:val="24"/>
  </w:num>
  <w:num w:numId="17">
    <w:abstractNumId w:val="26"/>
  </w:num>
  <w:num w:numId="18">
    <w:abstractNumId w:val="3"/>
  </w:num>
  <w:num w:numId="19">
    <w:abstractNumId w:val="14"/>
  </w:num>
  <w:num w:numId="20">
    <w:abstractNumId w:val="13"/>
  </w:num>
  <w:num w:numId="21">
    <w:abstractNumId w:val="11"/>
  </w:num>
  <w:num w:numId="22">
    <w:abstractNumId w:val="29"/>
  </w:num>
  <w:num w:numId="23">
    <w:abstractNumId w:val="4"/>
  </w:num>
  <w:num w:numId="24">
    <w:abstractNumId w:val="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8"/>
  </w:num>
  <w:num w:numId="28">
    <w:abstractNumId w:val="28"/>
  </w:num>
  <w:num w:numId="29">
    <w:abstractNumId w:val="2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619"/>
    <w:rsid w:val="000012C0"/>
    <w:rsid w:val="000019E6"/>
    <w:rsid w:val="00001C89"/>
    <w:rsid w:val="00004588"/>
    <w:rsid w:val="00004E31"/>
    <w:rsid w:val="000053E8"/>
    <w:rsid w:val="00005DA2"/>
    <w:rsid w:val="00006637"/>
    <w:rsid w:val="00006D05"/>
    <w:rsid w:val="00007053"/>
    <w:rsid w:val="00007714"/>
    <w:rsid w:val="00007A3F"/>
    <w:rsid w:val="00010D88"/>
    <w:rsid w:val="00010F51"/>
    <w:rsid w:val="0001168B"/>
    <w:rsid w:val="000118A8"/>
    <w:rsid w:val="000119BC"/>
    <w:rsid w:val="00011D09"/>
    <w:rsid w:val="000120FE"/>
    <w:rsid w:val="000122A4"/>
    <w:rsid w:val="00013D54"/>
    <w:rsid w:val="00014FB0"/>
    <w:rsid w:val="00015155"/>
    <w:rsid w:val="00015480"/>
    <w:rsid w:val="0001634A"/>
    <w:rsid w:val="00016479"/>
    <w:rsid w:val="00016933"/>
    <w:rsid w:val="00016A23"/>
    <w:rsid w:val="00017A54"/>
    <w:rsid w:val="000203CF"/>
    <w:rsid w:val="000214C9"/>
    <w:rsid w:val="000216C9"/>
    <w:rsid w:val="00021788"/>
    <w:rsid w:val="000219FE"/>
    <w:rsid w:val="00021A59"/>
    <w:rsid w:val="000230B8"/>
    <w:rsid w:val="000236F8"/>
    <w:rsid w:val="00023A89"/>
    <w:rsid w:val="00024162"/>
    <w:rsid w:val="00024225"/>
    <w:rsid w:val="000245F3"/>
    <w:rsid w:val="00024B2B"/>
    <w:rsid w:val="00024B3F"/>
    <w:rsid w:val="00024F3E"/>
    <w:rsid w:val="0002541C"/>
    <w:rsid w:val="00025894"/>
    <w:rsid w:val="00025D8B"/>
    <w:rsid w:val="00025EFE"/>
    <w:rsid w:val="00025F21"/>
    <w:rsid w:val="00026888"/>
    <w:rsid w:val="00026FA9"/>
    <w:rsid w:val="000271D8"/>
    <w:rsid w:val="000273D9"/>
    <w:rsid w:val="00027CDF"/>
    <w:rsid w:val="00027DD6"/>
    <w:rsid w:val="000306E2"/>
    <w:rsid w:val="0003080A"/>
    <w:rsid w:val="00030A93"/>
    <w:rsid w:val="00030E52"/>
    <w:rsid w:val="00031170"/>
    <w:rsid w:val="000314B8"/>
    <w:rsid w:val="00031843"/>
    <w:rsid w:val="0003259B"/>
    <w:rsid w:val="000327B8"/>
    <w:rsid w:val="0003348F"/>
    <w:rsid w:val="00033964"/>
    <w:rsid w:val="0003412D"/>
    <w:rsid w:val="0003495C"/>
    <w:rsid w:val="00034A10"/>
    <w:rsid w:val="000351FA"/>
    <w:rsid w:val="00035F19"/>
    <w:rsid w:val="00036C9C"/>
    <w:rsid w:val="00037405"/>
    <w:rsid w:val="00037C5F"/>
    <w:rsid w:val="00040549"/>
    <w:rsid w:val="00040C46"/>
    <w:rsid w:val="000411BD"/>
    <w:rsid w:val="000411D6"/>
    <w:rsid w:val="00041E15"/>
    <w:rsid w:val="00042BAB"/>
    <w:rsid w:val="000435A6"/>
    <w:rsid w:val="00043730"/>
    <w:rsid w:val="0004413E"/>
    <w:rsid w:val="00044265"/>
    <w:rsid w:val="000447C5"/>
    <w:rsid w:val="00044EBA"/>
    <w:rsid w:val="00045FD2"/>
    <w:rsid w:val="0004710C"/>
    <w:rsid w:val="00047334"/>
    <w:rsid w:val="00050115"/>
    <w:rsid w:val="00050D85"/>
    <w:rsid w:val="00050FB2"/>
    <w:rsid w:val="00051DBF"/>
    <w:rsid w:val="00051FBF"/>
    <w:rsid w:val="000527DC"/>
    <w:rsid w:val="00053291"/>
    <w:rsid w:val="00054021"/>
    <w:rsid w:val="000541E9"/>
    <w:rsid w:val="00054715"/>
    <w:rsid w:val="0005518B"/>
    <w:rsid w:val="00055933"/>
    <w:rsid w:val="00055AB1"/>
    <w:rsid w:val="0005600F"/>
    <w:rsid w:val="00056145"/>
    <w:rsid w:val="00056D13"/>
    <w:rsid w:val="0005784C"/>
    <w:rsid w:val="00060ACD"/>
    <w:rsid w:val="00061837"/>
    <w:rsid w:val="00061F52"/>
    <w:rsid w:val="000627A4"/>
    <w:rsid w:val="0006295A"/>
    <w:rsid w:val="0006296E"/>
    <w:rsid w:val="000638FD"/>
    <w:rsid w:val="00063B31"/>
    <w:rsid w:val="00063D58"/>
    <w:rsid w:val="00064288"/>
    <w:rsid w:val="000645E0"/>
    <w:rsid w:val="000646E5"/>
    <w:rsid w:val="0006628F"/>
    <w:rsid w:val="000662BE"/>
    <w:rsid w:val="00072CBB"/>
    <w:rsid w:val="00072DCD"/>
    <w:rsid w:val="00073F9E"/>
    <w:rsid w:val="0007403D"/>
    <w:rsid w:val="0007460A"/>
    <w:rsid w:val="000752FB"/>
    <w:rsid w:val="00075BEE"/>
    <w:rsid w:val="000760D5"/>
    <w:rsid w:val="00076187"/>
    <w:rsid w:val="000764DA"/>
    <w:rsid w:val="00081519"/>
    <w:rsid w:val="00081843"/>
    <w:rsid w:val="00081F0A"/>
    <w:rsid w:val="00082773"/>
    <w:rsid w:val="00082B1B"/>
    <w:rsid w:val="00083D68"/>
    <w:rsid w:val="00083EFB"/>
    <w:rsid w:val="00084319"/>
    <w:rsid w:val="000847CB"/>
    <w:rsid w:val="00084AF0"/>
    <w:rsid w:val="00084CE8"/>
    <w:rsid w:val="00085297"/>
    <w:rsid w:val="00086123"/>
    <w:rsid w:val="000865D9"/>
    <w:rsid w:val="00086A00"/>
    <w:rsid w:val="00086B8D"/>
    <w:rsid w:val="0009021D"/>
    <w:rsid w:val="00090B69"/>
    <w:rsid w:val="00091275"/>
    <w:rsid w:val="00091344"/>
    <w:rsid w:val="0009155E"/>
    <w:rsid w:val="00091786"/>
    <w:rsid w:val="000920EF"/>
    <w:rsid w:val="000922BA"/>
    <w:rsid w:val="00092331"/>
    <w:rsid w:val="00093260"/>
    <w:rsid w:val="00093EB0"/>
    <w:rsid w:val="00093F38"/>
    <w:rsid w:val="00094399"/>
    <w:rsid w:val="00094D6C"/>
    <w:rsid w:val="000954D0"/>
    <w:rsid w:val="00095931"/>
    <w:rsid w:val="00095B5A"/>
    <w:rsid w:val="00095E53"/>
    <w:rsid w:val="00096052"/>
    <w:rsid w:val="00096922"/>
    <w:rsid w:val="0009711B"/>
    <w:rsid w:val="000973D5"/>
    <w:rsid w:val="00097A36"/>
    <w:rsid w:val="00097D0C"/>
    <w:rsid w:val="000A0679"/>
    <w:rsid w:val="000A06D4"/>
    <w:rsid w:val="000A10CA"/>
    <w:rsid w:val="000A136A"/>
    <w:rsid w:val="000A1A68"/>
    <w:rsid w:val="000A262A"/>
    <w:rsid w:val="000A47C8"/>
    <w:rsid w:val="000A4910"/>
    <w:rsid w:val="000A499B"/>
    <w:rsid w:val="000A4AD2"/>
    <w:rsid w:val="000A4DFB"/>
    <w:rsid w:val="000A4E88"/>
    <w:rsid w:val="000A4F34"/>
    <w:rsid w:val="000A5817"/>
    <w:rsid w:val="000A5ACE"/>
    <w:rsid w:val="000A6295"/>
    <w:rsid w:val="000A63E6"/>
    <w:rsid w:val="000A6E4D"/>
    <w:rsid w:val="000A77BF"/>
    <w:rsid w:val="000A7F2E"/>
    <w:rsid w:val="000B01BB"/>
    <w:rsid w:val="000B0424"/>
    <w:rsid w:val="000B0957"/>
    <w:rsid w:val="000B1301"/>
    <w:rsid w:val="000B1560"/>
    <w:rsid w:val="000B1815"/>
    <w:rsid w:val="000B1FCA"/>
    <w:rsid w:val="000B3525"/>
    <w:rsid w:val="000B3806"/>
    <w:rsid w:val="000B3EC1"/>
    <w:rsid w:val="000B4C56"/>
    <w:rsid w:val="000B541D"/>
    <w:rsid w:val="000B5B7E"/>
    <w:rsid w:val="000B5ECA"/>
    <w:rsid w:val="000B6471"/>
    <w:rsid w:val="000B6E22"/>
    <w:rsid w:val="000B7189"/>
    <w:rsid w:val="000B75BA"/>
    <w:rsid w:val="000B782D"/>
    <w:rsid w:val="000C0BBF"/>
    <w:rsid w:val="000C14C5"/>
    <w:rsid w:val="000C1803"/>
    <w:rsid w:val="000C22AF"/>
    <w:rsid w:val="000C2834"/>
    <w:rsid w:val="000C2A29"/>
    <w:rsid w:val="000C2CAD"/>
    <w:rsid w:val="000C3F33"/>
    <w:rsid w:val="000C48DF"/>
    <w:rsid w:val="000C561D"/>
    <w:rsid w:val="000C647A"/>
    <w:rsid w:val="000C64F5"/>
    <w:rsid w:val="000C6B6A"/>
    <w:rsid w:val="000C6C37"/>
    <w:rsid w:val="000C70C5"/>
    <w:rsid w:val="000C7902"/>
    <w:rsid w:val="000D014F"/>
    <w:rsid w:val="000D0AF0"/>
    <w:rsid w:val="000D0DB3"/>
    <w:rsid w:val="000D0E67"/>
    <w:rsid w:val="000D0FB3"/>
    <w:rsid w:val="000D1204"/>
    <w:rsid w:val="000D1623"/>
    <w:rsid w:val="000D1642"/>
    <w:rsid w:val="000D16A8"/>
    <w:rsid w:val="000D199B"/>
    <w:rsid w:val="000D256F"/>
    <w:rsid w:val="000D25E1"/>
    <w:rsid w:val="000D2BEF"/>
    <w:rsid w:val="000D2CA7"/>
    <w:rsid w:val="000D2E98"/>
    <w:rsid w:val="000D43E2"/>
    <w:rsid w:val="000D48AC"/>
    <w:rsid w:val="000D560C"/>
    <w:rsid w:val="000D5F1B"/>
    <w:rsid w:val="000D670E"/>
    <w:rsid w:val="000D6BDC"/>
    <w:rsid w:val="000D6FA6"/>
    <w:rsid w:val="000D766A"/>
    <w:rsid w:val="000D79B5"/>
    <w:rsid w:val="000D7C14"/>
    <w:rsid w:val="000E124E"/>
    <w:rsid w:val="000E1588"/>
    <w:rsid w:val="000E1738"/>
    <w:rsid w:val="000E2699"/>
    <w:rsid w:val="000E2728"/>
    <w:rsid w:val="000E296B"/>
    <w:rsid w:val="000E2BF6"/>
    <w:rsid w:val="000E2C29"/>
    <w:rsid w:val="000E309E"/>
    <w:rsid w:val="000E36CF"/>
    <w:rsid w:val="000E4495"/>
    <w:rsid w:val="000E4E53"/>
    <w:rsid w:val="000E51E8"/>
    <w:rsid w:val="000E556A"/>
    <w:rsid w:val="000E5D80"/>
    <w:rsid w:val="000E6241"/>
    <w:rsid w:val="000E6E88"/>
    <w:rsid w:val="000E79C8"/>
    <w:rsid w:val="000E7F7C"/>
    <w:rsid w:val="000F105A"/>
    <w:rsid w:val="000F108B"/>
    <w:rsid w:val="000F153D"/>
    <w:rsid w:val="000F2946"/>
    <w:rsid w:val="000F315B"/>
    <w:rsid w:val="000F391D"/>
    <w:rsid w:val="000F5D5B"/>
    <w:rsid w:val="000F63DA"/>
    <w:rsid w:val="000F6D9E"/>
    <w:rsid w:val="000F7937"/>
    <w:rsid w:val="001000E5"/>
    <w:rsid w:val="001008A4"/>
    <w:rsid w:val="00100E40"/>
    <w:rsid w:val="001017D6"/>
    <w:rsid w:val="00101E35"/>
    <w:rsid w:val="00101E4D"/>
    <w:rsid w:val="00101E71"/>
    <w:rsid w:val="00102332"/>
    <w:rsid w:val="00105324"/>
    <w:rsid w:val="0010567E"/>
    <w:rsid w:val="00106310"/>
    <w:rsid w:val="001067B6"/>
    <w:rsid w:val="00106E22"/>
    <w:rsid w:val="0011044A"/>
    <w:rsid w:val="00110DF4"/>
    <w:rsid w:val="0011113B"/>
    <w:rsid w:val="001131AA"/>
    <w:rsid w:val="00114D06"/>
    <w:rsid w:val="00114EA7"/>
    <w:rsid w:val="001152DC"/>
    <w:rsid w:val="00116014"/>
    <w:rsid w:val="00116231"/>
    <w:rsid w:val="001162CE"/>
    <w:rsid w:val="00120072"/>
    <w:rsid w:val="00120751"/>
    <w:rsid w:val="001209BD"/>
    <w:rsid w:val="00120BA9"/>
    <w:rsid w:val="00120CF2"/>
    <w:rsid w:val="00120CF8"/>
    <w:rsid w:val="00120F1B"/>
    <w:rsid w:val="00120FD1"/>
    <w:rsid w:val="001210DB"/>
    <w:rsid w:val="00121C9C"/>
    <w:rsid w:val="00121F40"/>
    <w:rsid w:val="00122068"/>
    <w:rsid w:val="00122BAE"/>
    <w:rsid w:val="0012312D"/>
    <w:rsid w:val="0012403B"/>
    <w:rsid w:val="0012415E"/>
    <w:rsid w:val="001247B7"/>
    <w:rsid w:val="00124AB8"/>
    <w:rsid w:val="00124B6A"/>
    <w:rsid w:val="0012543E"/>
    <w:rsid w:val="00125794"/>
    <w:rsid w:val="00125849"/>
    <w:rsid w:val="00125E73"/>
    <w:rsid w:val="00126F72"/>
    <w:rsid w:val="001279A9"/>
    <w:rsid w:val="00127F3C"/>
    <w:rsid w:val="001310AE"/>
    <w:rsid w:val="00132D9E"/>
    <w:rsid w:val="001332B4"/>
    <w:rsid w:val="00133300"/>
    <w:rsid w:val="001343EB"/>
    <w:rsid w:val="00134E61"/>
    <w:rsid w:val="00135005"/>
    <w:rsid w:val="00135636"/>
    <w:rsid w:val="0013564C"/>
    <w:rsid w:val="001359A3"/>
    <w:rsid w:val="001368A2"/>
    <w:rsid w:val="00136E22"/>
    <w:rsid w:val="00137747"/>
    <w:rsid w:val="00137A22"/>
    <w:rsid w:val="00137CCB"/>
    <w:rsid w:val="00137EF7"/>
    <w:rsid w:val="00140111"/>
    <w:rsid w:val="00140395"/>
    <w:rsid w:val="00140BE3"/>
    <w:rsid w:val="00141092"/>
    <w:rsid w:val="00141614"/>
    <w:rsid w:val="00142260"/>
    <w:rsid w:val="00142830"/>
    <w:rsid w:val="00142B60"/>
    <w:rsid w:val="00142C72"/>
    <w:rsid w:val="00142C74"/>
    <w:rsid w:val="001435BB"/>
    <w:rsid w:val="00145C70"/>
    <w:rsid w:val="0014622C"/>
    <w:rsid w:val="00146C91"/>
    <w:rsid w:val="00146EFB"/>
    <w:rsid w:val="00147CE0"/>
    <w:rsid w:val="00147EB3"/>
    <w:rsid w:val="00150CB5"/>
    <w:rsid w:val="00150DAB"/>
    <w:rsid w:val="00150FD6"/>
    <w:rsid w:val="00151033"/>
    <w:rsid w:val="001512A3"/>
    <w:rsid w:val="001515D8"/>
    <w:rsid w:val="00152739"/>
    <w:rsid w:val="00152E44"/>
    <w:rsid w:val="00152F93"/>
    <w:rsid w:val="0015318B"/>
    <w:rsid w:val="00153790"/>
    <w:rsid w:val="00153F4C"/>
    <w:rsid w:val="001554D7"/>
    <w:rsid w:val="00155A4B"/>
    <w:rsid w:val="0015632C"/>
    <w:rsid w:val="00156E64"/>
    <w:rsid w:val="001570DF"/>
    <w:rsid w:val="00157117"/>
    <w:rsid w:val="00157433"/>
    <w:rsid w:val="00157A99"/>
    <w:rsid w:val="00160B07"/>
    <w:rsid w:val="00161A3C"/>
    <w:rsid w:val="00161A8F"/>
    <w:rsid w:val="00162D3E"/>
    <w:rsid w:val="001633EE"/>
    <w:rsid w:val="001635DA"/>
    <w:rsid w:val="00163AD5"/>
    <w:rsid w:val="0016448F"/>
    <w:rsid w:val="0016475B"/>
    <w:rsid w:val="001648F4"/>
    <w:rsid w:val="00164F20"/>
    <w:rsid w:val="0016517B"/>
    <w:rsid w:val="001656D9"/>
    <w:rsid w:val="00165ADB"/>
    <w:rsid w:val="0016797D"/>
    <w:rsid w:val="00167C7B"/>
    <w:rsid w:val="00167CF9"/>
    <w:rsid w:val="00170BC7"/>
    <w:rsid w:val="00171004"/>
    <w:rsid w:val="001718BD"/>
    <w:rsid w:val="00171C19"/>
    <w:rsid w:val="0017250A"/>
    <w:rsid w:val="00172ED9"/>
    <w:rsid w:val="00173079"/>
    <w:rsid w:val="0017341A"/>
    <w:rsid w:val="00174B18"/>
    <w:rsid w:val="001758C4"/>
    <w:rsid w:val="00175A82"/>
    <w:rsid w:val="00175B8F"/>
    <w:rsid w:val="00175D1B"/>
    <w:rsid w:val="0017759A"/>
    <w:rsid w:val="00177EF6"/>
    <w:rsid w:val="00177FDA"/>
    <w:rsid w:val="0018015B"/>
    <w:rsid w:val="00181320"/>
    <w:rsid w:val="001819FB"/>
    <w:rsid w:val="00181B8B"/>
    <w:rsid w:val="00182136"/>
    <w:rsid w:val="001826FE"/>
    <w:rsid w:val="00183A8E"/>
    <w:rsid w:val="00183BF4"/>
    <w:rsid w:val="00183C2C"/>
    <w:rsid w:val="00183CB5"/>
    <w:rsid w:val="00184357"/>
    <w:rsid w:val="001843F7"/>
    <w:rsid w:val="00184E81"/>
    <w:rsid w:val="00184EAB"/>
    <w:rsid w:val="001855AB"/>
    <w:rsid w:val="00185A42"/>
    <w:rsid w:val="00186262"/>
    <w:rsid w:val="00186770"/>
    <w:rsid w:val="00186E43"/>
    <w:rsid w:val="00186E4E"/>
    <w:rsid w:val="0018712E"/>
    <w:rsid w:val="0018771D"/>
    <w:rsid w:val="00187AAC"/>
    <w:rsid w:val="00190D5E"/>
    <w:rsid w:val="0019104B"/>
    <w:rsid w:val="001918E0"/>
    <w:rsid w:val="00191E5C"/>
    <w:rsid w:val="00192AD2"/>
    <w:rsid w:val="0019320A"/>
    <w:rsid w:val="001936FC"/>
    <w:rsid w:val="00194293"/>
    <w:rsid w:val="001945B7"/>
    <w:rsid w:val="00194B9A"/>
    <w:rsid w:val="001951A1"/>
    <w:rsid w:val="00195C2B"/>
    <w:rsid w:val="0019608B"/>
    <w:rsid w:val="00196457"/>
    <w:rsid w:val="001967AE"/>
    <w:rsid w:val="001968A6"/>
    <w:rsid w:val="001970AF"/>
    <w:rsid w:val="00197170"/>
    <w:rsid w:val="00197324"/>
    <w:rsid w:val="00197370"/>
    <w:rsid w:val="0019768F"/>
    <w:rsid w:val="001A0375"/>
    <w:rsid w:val="001A0C18"/>
    <w:rsid w:val="001A1D3C"/>
    <w:rsid w:val="001A1F2D"/>
    <w:rsid w:val="001A24A8"/>
    <w:rsid w:val="001A2A4B"/>
    <w:rsid w:val="001A2C55"/>
    <w:rsid w:val="001A3254"/>
    <w:rsid w:val="001A3604"/>
    <w:rsid w:val="001A3E68"/>
    <w:rsid w:val="001A3EBF"/>
    <w:rsid w:val="001A4B0B"/>
    <w:rsid w:val="001A640B"/>
    <w:rsid w:val="001A650A"/>
    <w:rsid w:val="001B027C"/>
    <w:rsid w:val="001B169A"/>
    <w:rsid w:val="001B1A0B"/>
    <w:rsid w:val="001B1D47"/>
    <w:rsid w:val="001B2309"/>
    <w:rsid w:val="001B482D"/>
    <w:rsid w:val="001B4C96"/>
    <w:rsid w:val="001B5762"/>
    <w:rsid w:val="001B61D5"/>
    <w:rsid w:val="001B66FC"/>
    <w:rsid w:val="001B70BC"/>
    <w:rsid w:val="001B7979"/>
    <w:rsid w:val="001B7A4A"/>
    <w:rsid w:val="001C00D3"/>
    <w:rsid w:val="001C068C"/>
    <w:rsid w:val="001C2E30"/>
    <w:rsid w:val="001C3492"/>
    <w:rsid w:val="001C3EA5"/>
    <w:rsid w:val="001C3EB3"/>
    <w:rsid w:val="001C4500"/>
    <w:rsid w:val="001C4F68"/>
    <w:rsid w:val="001C5103"/>
    <w:rsid w:val="001C6929"/>
    <w:rsid w:val="001C7136"/>
    <w:rsid w:val="001C735D"/>
    <w:rsid w:val="001C7F88"/>
    <w:rsid w:val="001D0567"/>
    <w:rsid w:val="001D0900"/>
    <w:rsid w:val="001D19BD"/>
    <w:rsid w:val="001D2419"/>
    <w:rsid w:val="001D2A0F"/>
    <w:rsid w:val="001D2C39"/>
    <w:rsid w:val="001D322A"/>
    <w:rsid w:val="001D4563"/>
    <w:rsid w:val="001D5A05"/>
    <w:rsid w:val="001D5AA0"/>
    <w:rsid w:val="001D5B02"/>
    <w:rsid w:val="001D5B54"/>
    <w:rsid w:val="001D5C13"/>
    <w:rsid w:val="001D5D1D"/>
    <w:rsid w:val="001D5F8F"/>
    <w:rsid w:val="001D64C2"/>
    <w:rsid w:val="001D6503"/>
    <w:rsid w:val="001D75BE"/>
    <w:rsid w:val="001E27AC"/>
    <w:rsid w:val="001E2945"/>
    <w:rsid w:val="001E33D8"/>
    <w:rsid w:val="001E3673"/>
    <w:rsid w:val="001E48D5"/>
    <w:rsid w:val="001E4D18"/>
    <w:rsid w:val="001E5A6C"/>
    <w:rsid w:val="001E5B3C"/>
    <w:rsid w:val="001E5D0E"/>
    <w:rsid w:val="001E6363"/>
    <w:rsid w:val="001E6383"/>
    <w:rsid w:val="001E6B49"/>
    <w:rsid w:val="001E6C52"/>
    <w:rsid w:val="001E6E9D"/>
    <w:rsid w:val="001E6FE7"/>
    <w:rsid w:val="001E7C10"/>
    <w:rsid w:val="001F0440"/>
    <w:rsid w:val="001F0701"/>
    <w:rsid w:val="001F076D"/>
    <w:rsid w:val="001F0B6F"/>
    <w:rsid w:val="001F2B99"/>
    <w:rsid w:val="001F399B"/>
    <w:rsid w:val="001F3B64"/>
    <w:rsid w:val="001F3BC8"/>
    <w:rsid w:val="001F3C29"/>
    <w:rsid w:val="001F3D6A"/>
    <w:rsid w:val="001F45D1"/>
    <w:rsid w:val="001F5076"/>
    <w:rsid w:val="001F692E"/>
    <w:rsid w:val="001F6C6D"/>
    <w:rsid w:val="001F7451"/>
    <w:rsid w:val="001F764F"/>
    <w:rsid w:val="001F7C20"/>
    <w:rsid w:val="001F7DF3"/>
    <w:rsid w:val="00200125"/>
    <w:rsid w:val="00200864"/>
    <w:rsid w:val="0020112E"/>
    <w:rsid w:val="002019B6"/>
    <w:rsid w:val="002024D7"/>
    <w:rsid w:val="002025C3"/>
    <w:rsid w:val="00202B20"/>
    <w:rsid w:val="00203397"/>
    <w:rsid w:val="002035BE"/>
    <w:rsid w:val="00203E02"/>
    <w:rsid w:val="002040E3"/>
    <w:rsid w:val="00204F33"/>
    <w:rsid w:val="002052DB"/>
    <w:rsid w:val="00206EAF"/>
    <w:rsid w:val="002073F0"/>
    <w:rsid w:val="00207537"/>
    <w:rsid w:val="00207D9E"/>
    <w:rsid w:val="002104A2"/>
    <w:rsid w:val="00211287"/>
    <w:rsid w:val="00211F13"/>
    <w:rsid w:val="00212041"/>
    <w:rsid w:val="002126AB"/>
    <w:rsid w:val="00213364"/>
    <w:rsid w:val="0021395A"/>
    <w:rsid w:val="00214252"/>
    <w:rsid w:val="00214E4F"/>
    <w:rsid w:val="0021510E"/>
    <w:rsid w:val="00215981"/>
    <w:rsid w:val="00216487"/>
    <w:rsid w:val="002164B5"/>
    <w:rsid w:val="0021674D"/>
    <w:rsid w:val="002167EF"/>
    <w:rsid w:val="00216B34"/>
    <w:rsid w:val="002172C4"/>
    <w:rsid w:val="002179F3"/>
    <w:rsid w:val="00220537"/>
    <w:rsid w:val="00220C44"/>
    <w:rsid w:val="00220EC4"/>
    <w:rsid w:val="0022198F"/>
    <w:rsid w:val="0022273D"/>
    <w:rsid w:val="00222F62"/>
    <w:rsid w:val="002231B8"/>
    <w:rsid w:val="00223E40"/>
    <w:rsid w:val="0022425D"/>
    <w:rsid w:val="00224CB3"/>
    <w:rsid w:val="00224DC1"/>
    <w:rsid w:val="0022597A"/>
    <w:rsid w:val="00225A43"/>
    <w:rsid w:val="00225CFF"/>
    <w:rsid w:val="00226018"/>
    <w:rsid w:val="0022621B"/>
    <w:rsid w:val="00227106"/>
    <w:rsid w:val="00227913"/>
    <w:rsid w:val="0022799B"/>
    <w:rsid w:val="002302BE"/>
    <w:rsid w:val="002316FD"/>
    <w:rsid w:val="0023179F"/>
    <w:rsid w:val="00231E94"/>
    <w:rsid w:val="00231FDB"/>
    <w:rsid w:val="002320AF"/>
    <w:rsid w:val="002324A9"/>
    <w:rsid w:val="0023348D"/>
    <w:rsid w:val="00233588"/>
    <w:rsid w:val="00233AB8"/>
    <w:rsid w:val="00233D04"/>
    <w:rsid w:val="0023512D"/>
    <w:rsid w:val="002355FE"/>
    <w:rsid w:val="00235712"/>
    <w:rsid w:val="002359EC"/>
    <w:rsid w:val="00235A78"/>
    <w:rsid w:val="00236E82"/>
    <w:rsid w:val="00237A5E"/>
    <w:rsid w:val="00237C00"/>
    <w:rsid w:val="00237F67"/>
    <w:rsid w:val="002405A5"/>
    <w:rsid w:val="002418E7"/>
    <w:rsid w:val="00241C62"/>
    <w:rsid w:val="002428E2"/>
    <w:rsid w:val="00242933"/>
    <w:rsid w:val="00242E80"/>
    <w:rsid w:val="00242EBB"/>
    <w:rsid w:val="00243485"/>
    <w:rsid w:val="0024362F"/>
    <w:rsid w:val="0024400A"/>
    <w:rsid w:val="00244494"/>
    <w:rsid w:val="0024459F"/>
    <w:rsid w:val="00244857"/>
    <w:rsid w:val="00245456"/>
    <w:rsid w:val="00245754"/>
    <w:rsid w:val="00245815"/>
    <w:rsid w:val="00245E9B"/>
    <w:rsid w:val="00246346"/>
    <w:rsid w:val="002465ED"/>
    <w:rsid w:val="0024697E"/>
    <w:rsid w:val="00246B0D"/>
    <w:rsid w:val="00246C98"/>
    <w:rsid w:val="0024740E"/>
    <w:rsid w:val="0024775B"/>
    <w:rsid w:val="00247DF9"/>
    <w:rsid w:val="0025011F"/>
    <w:rsid w:val="0025063C"/>
    <w:rsid w:val="00250F62"/>
    <w:rsid w:val="0025114F"/>
    <w:rsid w:val="00251387"/>
    <w:rsid w:val="00251681"/>
    <w:rsid w:val="00251762"/>
    <w:rsid w:val="00251B8B"/>
    <w:rsid w:val="00251BBE"/>
    <w:rsid w:val="00252E9D"/>
    <w:rsid w:val="00253246"/>
    <w:rsid w:val="002532B1"/>
    <w:rsid w:val="00253987"/>
    <w:rsid w:val="002540C8"/>
    <w:rsid w:val="002548EE"/>
    <w:rsid w:val="00254D28"/>
    <w:rsid w:val="002551E0"/>
    <w:rsid w:val="0025567E"/>
    <w:rsid w:val="002566C8"/>
    <w:rsid w:val="002569AB"/>
    <w:rsid w:val="00257015"/>
    <w:rsid w:val="0025785F"/>
    <w:rsid w:val="00257A78"/>
    <w:rsid w:val="00257FDF"/>
    <w:rsid w:val="0026016E"/>
    <w:rsid w:val="00260452"/>
    <w:rsid w:val="00260F1A"/>
    <w:rsid w:val="002616D1"/>
    <w:rsid w:val="002616E0"/>
    <w:rsid w:val="002623A4"/>
    <w:rsid w:val="0026254E"/>
    <w:rsid w:val="00262852"/>
    <w:rsid w:val="002637FE"/>
    <w:rsid w:val="002638C2"/>
    <w:rsid w:val="00263E54"/>
    <w:rsid w:val="00264203"/>
    <w:rsid w:val="00264317"/>
    <w:rsid w:val="00264511"/>
    <w:rsid w:val="00264A8A"/>
    <w:rsid w:val="00264AC4"/>
    <w:rsid w:val="002656D6"/>
    <w:rsid w:val="00266929"/>
    <w:rsid w:val="00266C91"/>
    <w:rsid w:val="002676FF"/>
    <w:rsid w:val="00267AF6"/>
    <w:rsid w:val="002700E7"/>
    <w:rsid w:val="0027177D"/>
    <w:rsid w:val="00271FEC"/>
    <w:rsid w:val="00272E8D"/>
    <w:rsid w:val="00273F40"/>
    <w:rsid w:val="002747D1"/>
    <w:rsid w:val="002755CE"/>
    <w:rsid w:val="0027570E"/>
    <w:rsid w:val="0027684B"/>
    <w:rsid w:val="0027693D"/>
    <w:rsid w:val="00277278"/>
    <w:rsid w:val="002778D7"/>
    <w:rsid w:val="00277FC7"/>
    <w:rsid w:val="00282E35"/>
    <w:rsid w:val="00283D91"/>
    <w:rsid w:val="002840CF"/>
    <w:rsid w:val="00284107"/>
    <w:rsid w:val="00284AB5"/>
    <w:rsid w:val="002850AD"/>
    <w:rsid w:val="0028580E"/>
    <w:rsid w:val="002858E4"/>
    <w:rsid w:val="00285C0A"/>
    <w:rsid w:val="00285EDA"/>
    <w:rsid w:val="00285F27"/>
    <w:rsid w:val="0028634F"/>
    <w:rsid w:val="00286C8F"/>
    <w:rsid w:val="00287952"/>
    <w:rsid w:val="00287C85"/>
    <w:rsid w:val="00290BCF"/>
    <w:rsid w:val="002918D7"/>
    <w:rsid w:val="00291B40"/>
    <w:rsid w:val="00291EB2"/>
    <w:rsid w:val="00292725"/>
    <w:rsid w:val="00292FC7"/>
    <w:rsid w:val="002937F1"/>
    <w:rsid w:val="00293A78"/>
    <w:rsid w:val="00294011"/>
    <w:rsid w:val="00294BE6"/>
    <w:rsid w:val="00295175"/>
    <w:rsid w:val="002953AA"/>
    <w:rsid w:val="002954F4"/>
    <w:rsid w:val="00295967"/>
    <w:rsid w:val="002968CE"/>
    <w:rsid w:val="00296CD7"/>
    <w:rsid w:val="002977EF"/>
    <w:rsid w:val="002A0C04"/>
    <w:rsid w:val="002A1000"/>
    <w:rsid w:val="002A149D"/>
    <w:rsid w:val="002A181B"/>
    <w:rsid w:val="002A1C99"/>
    <w:rsid w:val="002A2D72"/>
    <w:rsid w:val="002A3311"/>
    <w:rsid w:val="002A3B3D"/>
    <w:rsid w:val="002A3B7F"/>
    <w:rsid w:val="002A3E5F"/>
    <w:rsid w:val="002A458D"/>
    <w:rsid w:val="002A47D5"/>
    <w:rsid w:val="002A4DD1"/>
    <w:rsid w:val="002A5892"/>
    <w:rsid w:val="002A5B96"/>
    <w:rsid w:val="002A6D46"/>
    <w:rsid w:val="002A760B"/>
    <w:rsid w:val="002A7828"/>
    <w:rsid w:val="002A79B3"/>
    <w:rsid w:val="002B13AD"/>
    <w:rsid w:val="002B185B"/>
    <w:rsid w:val="002B18E8"/>
    <w:rsid w:val="002B22EC"/>
    <w:rsid w:val="002B2B49"/>
    <w:rsid w:val="002B2FD1"/>
    <w:rsid w:val="002B3241"/>
    <w:rsid w:val="002B3B7E"/>
    <w:rsid w:val="002B5DA7"/>
    <w:rsid w:val="002B5DD8"/>
    <w:rsid w:val="002B68A6"/>
    <w:rsid w:val="002B7BCF"/>
    <w:rsid w:val="002C045E"/>
    <w:rsid w:val="002C0732"/>
    <w:rsid w:val="002C07E6"/>
    <w:rsid w:val="002C0DD3"/>
    <w:rsid w:val="002C12BF"/>
    <w:rsid w:val="002C173B"/>
    <w:rsid w:val="002C17E1"/>
    <w:rsid w:val="002C19F5"/>
    <w:rsid w:val="002C2BD6"/>
    <w:rsid w:val="002C2F14"/>
    <w:rsid w:val="002C3039"/>
    <w:rsid w:val="002C3D96"/>
    <w:rsid w:val="002C4668"/>
    <w:rsid w:val="002C494E"/>
    <w:rsid w:val="002C4A69"/>
    <w:rsid w:val="002C5428"/>
    <w:rsid w:val="002C5708"/>
    <w:rsid w:val="002C6348"/>
    <w:rsid w:val="002D0034"/>
    <w:rsid w:val="002D0E45"/>
    <w:rsid w:val="002D1356"/>
    <w:rsid w:val="002D173E"/>
    <w:rsid w:val="002D219E"/>
    <w:rsid w:val="002D3D1A"/>
    <w:rsid w:val="002D427D"/>
    <w:rsid w:val="002D45A5"/>
    <w:rsid w:val="002D4978"/>
    <w:rsid w:val="002D4F10"/>
    <w:rsid w:val="002D6066"/>
    <w:rsid w:val="002D7277"/>
    <w:rsid w:val="002D76FD"/>
    <w:rsid w:val="002D7D42"/>
    <w:rsid w:val="002E0012"/>
    <w:rsid w:val="002E057A"/>
    <w:rsid w:val="002E0633"/>
    <w:rsid w:val="002E0E0E"/>
    <w:rsid w:val="002E2021"/>
    <w:rsid w:val="002E211A"/>
    <w:rsid w:val="002E232B"/>
    <w:rsid w:val="002E24A9"/>
    <w:rsid w:val="002E32D7"/>
    <w:rsid w:val="002E5587"/>
    <w:rsid w:val="002E6611"/>
    <w:rsid w:val="002E6AC5"/>
    <w:rsid w:val="002E6D23"/>
    <w:rsid w:val="002E7081"/>
    <w:rsid w:val="002E70DE"/>
    <w:rsid w:val="002F02C8"/>
    <w:rsid w:val="002F0CFD"/>
    <w:rsid w:val="002F176F"/>
    <w:rsid w:val="002F236C"/>
    <w:rsid w:val="002F2A0F"/>
    <w:rsid w:val="002F3224"/>
    <w:rsid w:val="002F405E"/>
    <w:rsid w:val="002F43D1"/>
    <w:rsid w:val="002F4634"/>
    <w:rsid w:val="002F4AEA"/>
    <w:rsid w:val="002F4C40"/>
    <w:rsid w:val="002F5732"/>
    <w:rsid w:val="002F67BD"/>
    <w:rsid w:val="002F6AD9"/>
    <w:rsid w:val="002F7169"/>
    <w:rsid w:val="002F7366"/>
    <w:rsid w:val="002F7770"/>
    <w:rsid w:val="003006CE"/>
    <w:rsid w:val="00301987"/>
    <w:rsid w:val="003025A2"/>
    <w:rsid w:val="00303C1B"/>
    <w:rsid w:val="00303E3C"/>
    <w:rsid w:val="0030403E"/>
    <w:rsid w:val="003047A3"/>
    <w:rsid w:val="00305985"/>
    <w:rsid w:val="00305F98"/>
    <w:rsid w:val="00307107"/>
    <w:rsid w:val="0031081D"/>
    <w:rsid w:val="00310915"/>
    <w:rsid w:val="0031105F"/>
    <w:rsid w:val="00311584"/>
    <w:rsid w:val="00311CFA"/>
    <w:rsid w:val="00312C90"/>
    <w:rsid w:val="003132E6"/>
    <w:rsid w:val="00313D30"/>
    <w:rsid w:val="00313FD5"/>
    <w:rsid w:val="00314612"/>
    <w:rsid w:val="00314633"/>
    <w:rsid w:val="00316637"/>
    <w:rsid w:val="003169DB"/>
    <w:rsid w:val="00316B58"/>
    <w:rsid w:val="00317709"/>
    <w:rsid w:val="003178CD"/>
    <w:rsid w:val="00321684"/>
    <w:rsid w:val="00321D45"/>
    <w:rsid w:val="00321EDC"/>
    <w:rsid w:val="00321F49"/>
    <w:rsid w:val="00322571"/>
    <w:rsid w:val="0032260C"/>
    <w:rsid w:val="003226BD"/>
    <w:rsid w:val="003226F1"/>
    <w:rsid w:val="00322704"/>
    <w:rsid w:val="00322C18"/>
    <w:rsid w:val="00324BFD"/>
    <w:rsid w:val="00325513"/>
    <w:rsid w:val="00325D55"/>
    <w:rsid w:val="00325DCA"/>
    <w:rsid w:val="003264E1"/>
    <w:rsid w:val="00327474"/>
    <w:rsid w:val="0032754D"/>
    <w:rsid w:val="003278B1"/>
    <w:rsid w:val="00327D03"/>
    <w:rsid w:val="00330610"/>
    <w:rsid w:val="00330BEF"/>
    <w:rsid w:val="00330FBD"/>
    <w:rsid w:val="00331435"/>
    <w:rsid w:val="0033218C"/>
    <w:rsid w:val="003321A7"/>
    <w:rsid w:val="003329A2"/>
    <w:rsid w:val="00332B41"/>
    <w:rsid w:val="00333CC6"/>
    <w:rsid w:val="0033400F"/>
    <w:rsid w:val="0033554F"/>
    <w:rsid w:val="00335EFF"/>
    <w:rsid w:val="00337081"/>
    <w:rsid w:val="003379A9"/>
    <w:rsid w:val="00340937"/>
    <w:rsid w:val="00340D7B"/>
    <w:rsid w:val="00343A04"/>
    <w:rsid w:val="00343BBE"/>
    <w:rsid w:val="0034509D"/>
    <w:rsid w:val="0034542B"/>
    <w:rsid w:val="0034562B"/>
    <w:rsid w:val="00345D93"/>
    <w:rsid w:val="00345DBF"/>
    <w:rsid w:val="00345FF5"/>
    <w:rsid w:val="00346268"/>
    <w:rsid w:val="003476A0"/>
    <w:rsid w:val="00347C0A"/>
    <w:rsid w:val="00347E68"/>
    <w:rsid w:val="003504FB"/>
    <w:rsid w:val="0035124D"/>
    <w:rsid w:val="003512D2"/>
    <w:rsid w:val="00351402"/>
    <w:rsid w:val="003518F8"/>
    <w:rsid w:val="00351B6A"/>
    <w:rsid w:val="00351E02"/>
    <w:rsid w:val="003524C2"/>
    <w:rsid w:val="00352681"/>
    <w:rsid w:val="00352785"/>
    <w:rsid w:val="003533F7"/>
    <w:rsid w:val="00353EE1"/>
    <w:rsid w:val="003545F0"/>
    <w:rsid w:val="00354ABC"/>
    <w:rsid w:val="003558F8"/>
    <w:rsid w:val="0035662A"/>
    <w:rsid w:val="003569EE"/>
    <w:rsid w:val="00357116"/>
    <w:rsid w:val="0035786D"/>
    <w:rsid w:val="00357944"/>
    <w:rsid w:val="00357B23"/>
    <w:rsid w:val="0036041D"/>
    <w:rsid w:val="003604FA"/>
    <w:rsid w:val="00360F2F"/>
    <w:rsid w:val="00361975"/>
    <w:rsid w:val="00361981"/>
    <w:rsid w:val="003620D6"/>
    <w:rsid w:val="00362860"/>
    <w:rsid w:val="00362C37"/>
    <w:rsid w:val="003636AA"/>
    <w:rsid w:val="00363F1D"/>
    <w:rsid w:val="00364109"/>
    <w:rsid w:val="00364D0C"/>
    <w:rsid w:val="00365289"/>
    <w:rsid w:val="003652C7"/>
    <w:rsid w:val="003654DF"/>
    <w:rsid w:val="003662ED"/>
    <w:rsid w:val="0036688D"/>
    <w:rsid w:val="00366B11"/>
    <w:rsid w:val="00367242"/>
    <w:rsid w:val="003704EE"/>
    <w:rsid w:val="003709D6"/>
    <w:rsid w:val="00371231"/>
    <w:rsid w:val="003713CB"/>
    <w:rsid w:val="003715DF"/>
    <w:rsid w:val="00371858"/>
    <w:rsid w:val="003718C5"/>
    <w:rsid w:val="00371E75"/>
    <w:rsid w:val="00372DC8"/>
    <w:rsid w:val="00372FD0"/>
    <w:rsid w:val="003731DE"/>
    <w:rsid w:val="0037331A"/>
    <w:rsid w:val="00373440"/>
    <w:rsid w:val="00373AB5"/>
    <w:rsid w:val="00373BBD"/>
    <w:rsid w:val="00374494"/>
    <w:rsid w:val="003747C1"/>
    <w:rsid w:val="00374F1E"/>
    <w:rsid w:val="003750C7"/>
    <w:rsid w:val="00375849"/>
    <w:rsid w:val="00375A7B"/>
    <w:rsid w:val="00375F4D"/>
    <w:rsid w:val="0037656C"/>
    <w:rsid w:val="00376C1D"/>
    <w:rsid w:val="00377194"/>
    <w:rsid w:val="0037751A"/>
    <w:rsid w:val="0037751C"/>
    <w:rsid w:val="003775D2"/>
    <w:rsid w:val="00377A40"/>
    <w:rsid w:val="0038092E"/>
    <w:rsid w:val="00380A35"/>
    <w:rsid w:val="00380A9E"/>
    <w:rsid w:val="00380D92"/>
    <w:rsid w:val="003814A2"/>
    <w:rsid w:val="003823FB"/>
    <w:rsid w:val="00382ECB"/>
    <w:rsid w:val="00382FE7"/>
    <w:rsid w:val="0038331C"/>
    <w:rsid w:val="003839A4"/>
    <w:rsid w:val="00383C6A"/>
    <w:rsid w:val="003846A1"/>
    <w:rsid w:val="00384F4A"/>
    <w:rsid w:val="00384F72"/>
    <w:rsid w:val="003859C6"/>
    <w:rsid w:val="00386DF4"/>
    <w:rsid w:val="003871D1"/>
    <w:rsid w:val="00387611"/>
    <w:rsid w:val="00390573"/>
    <w:rsid w:val="00391E01"/>
    <w:rsid w:val="00391ECC"/>
    <w:rsid w:val="003939E9"/>
    <w:rsid w:val="003948E0"/>
    <w:rsid w:val="00394A9C"/>
    <w:rsid w:val="003954CE"/>
    <w:rsid w:val="00395745"/>
    <w:rsid w:val="0039605F"/>
    <w:rsid w:val="00396273"/>
    <w:rsid w:val="00396E12"/>
    <w:rsid w:val="003978B7"/>
    <w:rsid w:val="00397BC4"/>
    <w:rsid w:val="003A01EB"/>
    <w:rsid w:val="003A067F"/>
    <w:rsid w:val="003A0E0F"/>
    <w:rsid w:val="003A1092"/>
    <w:rsid w:val="003A1123"/>
    <w:rsid w:val="003A19CF"/>
    <w:rsid w:val="003A2437"/>
    <w:rsid w:val="003A548A"/>
    <w:rsid w:val="003A5A1B"/>
    <w:rsid w:val="003A6569"/>
    <w:rsid w:val="003A68F3"/>
    <w:rsid w:val="003A6FC2"/>
    <w:rsid w:val="003A78F2"/>
    <w:rsid w:val="003A7A42"/>
    <w:rsid w:val="003A7EF4"/>
    <w:rsid w:val="003B038E"/>
    <w:rsid w:val="003B083A"/>
    <w:rsid w:val="003B142E"/>
    <w:rsid w:val="003B1794"/>
    <w:rsid w:val="003B2607"/>
    <w:rsid w:val="003B2C1B"/>
    <w:rsid w:val="003B32A2"/>
    <w:rsid w:val="003B383C"/>
    <w:rsid w:val="003B3C3B"/>
    <w:rsid w:val="003B3C70"/>
    <w:rsid w:val="003B3D41"/>
    <w:rsid w:val="003B562E"/>
    <w:rsid w:val="003B59B6"/>
    <w:rsid w:val="003B5AB6"/>
    <w:rsid w:val="003B5E01"/>
    <w:rsid w:val="003B6C9D"/>
    <w:rsid w:val="003B754E"/>
    <w:rsid w:val="003B7E89"/>
    <w:rsid w:val="003C0188"/>
    <w:rsid w:val="003C042B"/>
    <w:rsid w:val="003C0B40"/>
    <w:rsid w:val="003C0BEF"/>
    <w:rsid w:val="003C13DA"/>
    <w:rsid w:val="003C17EA"/>
    <w:rsid w:val="003C1834"/>
    <w:rsid w:val="003C198C"/>
    <w:rsid w:val="003C1BAB"/>
    <w:rsid w:val="003C1E26"/>
    <w:rsid w:val="003C1F19"/>
    <w:rsid w:val="003C218F"/>
    <w:rsid w:val="003C250A"/>
    <w:rsid w:val="003C251E"/>
    <w:rsid w:val="003C2A4B"/>
    <w:rsid w:val="003C2ABA"/>
    <w:rsid w:val="003C2E04"/>
    <w:rsid w:val="003C348A"/>
    <w:rsid w:val="003C3FBA"/>
    <w:rsid w:val="003C44FD"/>
    <w:rsid w:val="003C455A"/>
    <w:rsid w:val="003C5882"/>
    <w:rsid w:val="003C5D28"/>
    <w:rsid w:val="003C616D"/>
    <w:rsid w:val="003C6CBF"/>
    <w:rsid w:val="003C6D88"/>
    <w:rsid w:val="003C6E75"/>
    <w:rsid w:val="003C6F3D"/>
    <w:rsid w:val="003D15DF"/>
    <w:rsid w:val="003D15FA"/>
    <w:rsid w:val="003D1658"/>
    <w:rsid w:val="003D1934"/>
    <w:rsid w:val="003D274D"/>
    <w:rsid w:val="003D2BF1"/>
    <w:rsid w:val="003D3CE2"/>
    <w:rsid w:val="003D3F8E"/>
    <w:rsid w:val="003D42F1"/>
    <w:rsid w:val="003D4B47"/>
    <w:rsid w:val="003D4DA2"/>
    <w:rsid w:val="003D5069"/>
    <w:rsid w:val="003D5D75"/>
    <w:rsid w:val="003D602F"/>
    <w:rsid w:val="003D62F3"/>
    <w:rsid w:val="003D6770"/>
    <w:rsid w:val="003D71AD"/>
    <w:rsid w:val="003D7641"/>
    <w:rsid w:val="003D7C58"/>
    <w:rsid w:val="003E007C"/>
    <w:rsid w:val="003E0782"/>
    <w:rsid w:val="003E1121"/>
    <w:rsid w:val="003E1486"/>
    <w:rsid w:val="003E1F4F"/>
    <w:rsid w:val="003E3363"/>
    <w:rsid w:val="003E3486"/>
    <w:rsid w:val="003E35CA"/>
    <w:rsid w:val="003E3613"/>
    <w:rsid w:val="003E36F0"/>
    <w:rsid w:val="003E407D"/>
    <w:rsid w:val="003E4930"/>
    <w:rsid w:val="003E553C"/>
    <w:rsid w:val="003E6260"/>
    <w:rsid w:val="003E7015"/>
    <w:rsid w:val="003E7B29"/>
    <w:rsid w:val="003F27C6"/>
    <w:rsid w:val="003F2C9F"/>
    <w:rsid w:val="003F30B1"/>
    <w:rsid w:val="003F3241"/>
    <w:rsid w:val="003F33AB"/>
    <w:rsid w:val="003F5BFB"/>
    <w:rsid w:val="003F5CFC"/>
    <w:rsid w:val="003F60EA"/>
    <w:rsid w:val="003F6A41"/>
    <w:rsid w:val="003F6A50"/>
    <w:rsid w:val="003F7002"/>
    <w:rsid w:val="004005A3"/>
    <w:rsid w:val="0040066F"/>
    <w:rsid w:val="00400D50"/>
    <w:rsid w:val="00401729"/>
    <w:rsid w:val="00401B61"/>
    <w:rsid w:val="00401B8E"/>
    <w:rsid w:val="00401F79"/>
    <w:rsid w:val="004022C2"/>
    <w:rsid w:val="00402B08"/>
    <w:rsid w:val="0040336A"/>
    <w:rsid w:val="0040397D"/>
    <w:rsid w:val="00403A83"/>
    <w:rsid w:val="0040659D"/>
    <w:rsid w:val="00407723"/>
    <w:rsid w:val="00407739"/>
    <w:rsid w:val="0041116C"/>
    <w:rsid w:val="004118E2"/>
    <w:rsid w:val="004129F9"/>
    <w:rsid w:val="004133B0"/>
    <w:rsid w:val="0041412B"/>
    <w:rsid w:val="00415C23"/>
    <w:rsid w:val="00415D64"/>
    <w:rsid w:val="00415FF9"/>
    <w:rsid w:val="00416193"/>
    <w:rsid w:val="0042037A"/>
    <w:rsid w:val="004208A7"/>
    <w:rsid w:val="00420C4A"/>
    <w:rsid w:val="00421678"/>
    <w:rsid w:val="00421D05"/>
    <w:rsid w:val="00421DF9"/>
    <w:rsid w:val="00422A12"/>
    <w:rsid w:val="00423659"/>
    <w:rsid w:val="00423CBD"/>
    <w:rsid w:val="00423FDA"/>
    <w:rsid w:val="00424A68"/>
    <w:rsid w:val="0042562D"/>
    <w:rsid w:val="0042594A"/>
    <w:rsid w:val="00426E55"/>
    <w:rsid w:val="00431CD7"/>
    <w:rsid w:val="00431D1A"/>
    <w:rsid w:val="00432C23"/>
    <w:rsid w:val="00432EBF"/>
    <w:rsid w:val="0043444F"/>
    <w:rsid w:val="004347AF"/>
    <w:rsid w:val="004356AB"/>
    <w:rsid w:val="004360BA"/>
    <w:rsid w:val="004360F0"/>
    <w:rsid w:val="00436D96"/>
    <w:rsid w:val="004376E1"/>
    <w:rsid w:val="00437824"/>
    <w:rsid w:val="004379D4"/>
    <w:rsid w:val="004413A4"/>
    <w:rsid w:val="004414D3"/>
    <w:rsid w:val="004418D2"/>
    <w:rsid w:val="00442A09"/>
    <w:rsid w:val="00442DD0"/>
    <w:rsid w:val="00442EFF"/>
    <w:rsid w:val="004438DE"/>
    <w:rsid w:val="00443D8F"/>
    <w:rsid w:val="00444A2C"/>
    <w:rsid w:val="00445D8B"/>
    <w:rsid w:val="00445E99"/>
    <w:rsid w:val="0044603D"/>
    <w:rsid w:val="00446118"/>
    <w:rsid w:val="0044618E"/>
    <w:rsid w:val="00446533"/>
    <w:rsid w:val="00447E15"/>
    <w:rsid w:val="00450345"/>
    <w:rsid w:val="0045061F"/>
    <w:rsid w:val="00451133"/>
    <w:rsid w:val="00451710"/>
    <w:rsid w:val="00451ABF"/>
    <w:rsid w:val="00451FC0"/>
    <w:rsid w:val="00452290"/>
    <w:rsid w:val="00453013"/>
    <w:rsid w:val="00453460"/>
    <w:rsid w:val="0045444E"/>
    <w:rsid w:val="004546D5"/>
    <w:rsid w:val="00454B0A"/>
    <w:rsid w:val="00454BCE"/>
    <w:rsid w:val="00455888"/>
    <w:rsid w:val="00455F15"/>
    <w:rsid w:val="00456120"/>
    <w:rsid w:val="00456D30"/>
    <w:rsid w:val="00456F08"/>
    <w:rsid w:val="0045782D"/>
    <w:rsid w:val="00460B90"/>
    <w:rsid w:val="00460D3F"/>
    <w:rsid w:val="00461CCC"/>
    <w:rsid w:val="00462270"/>
    <w:rsid w:val="00462506"/>
    <w:rsid w:val="00462B80"/>
    <w:rsid w:val="00462E2C"/>
    <w:rsid w:val="00463092"/>
    <w:rsid w:val="00463EFC"/>
    <w:rsid w:val="0046453A"/>
    <w:rsid w:val="004648FC"/>
    <w:rsid w:val="00464DAA"/>
    <w:rsid w:val="00465424"/>
    <w:rsid w:val="00465835"/>
    <w:rsid w:val="0046603E"/>
    <w:rsid w:val="00466CF8"/>
    <w:rsid w:val="00466F7D"/>
    <w:rsid w:val="00467313"/>
    <w:rsid w:val="004705B8"/>
    <w:rsid w:val="00470659"/>
    <w:rsid w:val="0047119B"/>
    <w:rsid w:val="004712EC"/>
    <w:rsid w:val="0047203F"/>
    <w:rsid w:val="004723FD"/>
    <w:rsid w:val="00472419"/>
    <w:rsid w:val="00472564"/>
    <w:rsid w:val="00472C3F"/>
    <w:rsid w:val="00472CBA"/>
    <w:rsid w:val="00474BB6"/>
    <w:rsid w:val="004751A2"/>
    <w:rsid w:val="00475497"/>
    <w:rsid w:val="004760EE"/>
    <w:rsid w:val="0047651F"/>
    <w:rsid w:val="004766CF"/>
    <w:rsid w:val="004766D1"/>
    <w:rsid w:val="004766E7"/>
    <w:rsid w:val="0048090E"/>
    <w:rsid w:val="00480B0D"/>
    <w:rsid w:val="00480D89"/>
    <w:rsid w:val="00481B30"/>
    <w:rsid w:val="0048205C"/>
    <w:rsid w:val="004826FD"/>
    <w:rsid w:val="00482976"/>
    <w:rsid w:val="00482E4C"/>
    <w:rsid w:val="0048313E"/>
    <w:rsid w:val="00483771"/>
    <w:rsid w:val="0048398F"/>
    <w:rsid w:val="004843C9"/>
    <w:rsid w:val="004848FB"/>
    <w:rsid w:val="00484917"/>
    <w:rsid w:val="00485166"/>
    <w:rsid w:val="00485A09"/>
    <w:rsid w:val="004869F8"/>
    <w:rsid w:val="004879FC"/>
    <w:rsid w:val="00487F8F"/>
    <w:rsid w:val="0049050B"/>
    <w:rsid w:val="00490614"/>
    <w:rsid w:val="0049072F"/>
    <w:rsid w:val="004907BA"/>
    <w:rsid w:val="00490C18"/>
    <w:rsid w:val="00491AAE"/>
    <w:rsid w:val="00491B6D"/>
    <w:rsid w:val="0049253F"/>
    <w:rsid w:val="00492B7F"/>
    <w:rsid w:val="00492FE4"/>
    <w:rsid w:val="0049342A"/>
    <w:rsid w:val="00493513"/>
    <w:rsid w:val="00493A4F"/>
    <w:rsid w:val="00493A63"/>
    <w:rsid w:val="00493DBF"/>
    <w:rsid w:val="00494048"/>
    <w:rsid w:val="004940E4"/>
    <w:rsid w:val="004941B5"/>
    <w:rsid w:val="004944C7"/>
    <w:rsid w:val="00494500"/>
    <w:rsid w:val="004948B3"/>
    <w:rsid w:val="00494F15"/>
    <w:rsid w:val="004958C0"/>
    <w:rsid w:val="00495D02"/>
    <w:rsid w:val="00495D0B"/>
    <w:rsid w:val="00495EBF"/>
    <w:rsid w:val="00496F72"/>
    <w:rsid w:val="00497026"/>
    <w:rsid w:val="0049702B"/>
    <w:rsid w:val="00497B64"/>
    <w:rsid w:val="00497BF4"/>
    <w:rsid w:val="00497EB1"/>
    <w:rsid w:val="004A00DA"/>
    <w:rsid w:val="004A131A"/>
    <w:rsid w:val="004A1A66"/>
    <w:rsid w:val="004A2070"/>
    <w:rsid w:val="004A2555"/>
    <w:rsid w:val="004A2EDA"/>
    <w:rsid w:val="004A30B5"/>
    <w:rsid w:val="004A4865"/>
    <w:rsid w:val="004A52DA"/>
    <w:rsid w:val="004A533C"/>
    <w:rsid w:val="004A54CF"/>
    <w:rsid w:val="004A5B17"/>
    <w:rsid w:val="004A5B35"/>
    <w:rsid w:val="004A617B"/>
    <w:rsid w:val="004A650B"/>
    <w:rsid w:val="004A678D"/>
    <w:rsid w:val="004A76AA"/>
    <w:rsid w:val="004A7A0F"/>
    <w:rsid w:val="004B0C49"/>
    <w:rsid w:val="004B0F04"/>
    <w:rsid w:val="004B2447"/>
    <w:rsid w:val="004B2781"/>
    <w:rsid w:val="004B2932"/>
    <w:rsid w:val="004B2BAF"/>
    <w:rsid w:val="004B32FA"/>
    <w:rsid w:val="004B3D3D"/>
    <w:rsid w:val="004B3F3E"/>
    <w:rsid w:val="004B51E0"/>
    <w:rsid w:val="004B5AAF"/>
    <w:rsid w:val="004C0156"/>
    <w:rsid w:val="004C0B47"/>
    <w:rsid w:val="004C0D88"/>
    <w:rsid w:val="004C0EFA"/>
    <w:rsid w:val="004C0F70"/>
    <w:rsid w:val="004C1345"/>
    <w:rsid w:val="004C1DA3"/>
    <w:rsid w:val="004C21A2"/>
    <w:rsid w:val="004C22CF"/>
    <w:rsid w:val="004C23F6"/>
    <w:rsid w:val="004C2444"/>
    <w:rsid w:val="004C2A84"/>
    <w:rsid w:val="004C3228"/>
    <w:rsid w:val="004C41F0"/>
    <w:rsid w:val="004C4AE6"/>
    <w:rsid w:val="004C4EC6"/>
    <w:rsid w:val="004C698A"/>
    <w:rsid w:val="004C6D06"/>
    <w:rsid w:val="004C7056"/>
    <w:rsid w:val="004C763B"/>
    <w:rsid w:val="004C7806"/>
    <w:rsid w:val="004D0300"/>
    <w:rsid w:val="004D0FBF"/>
    <w:rsid w:val="004D13AF"/>
    <w:rsid w:val="004D1830"/>
    <w:rsid w:val="004D1892"/>
    <w:rsid w:val="004D2406"/>
    <w:rsid w:val="004D3085"/>
    <w:rsid w:val="004D3484"/>
    <w:rsid w:val="004D3E73"/>
    <w:rsid w:val="004D43DB"/>
    <w:rsid w:val="004D46AA"/>
    <w:rsid w:val="004D4A21"/>
    <w:rsid w:val="004D5A9E"/>
    <w:rsid w:val="004D5D5B"/>
    <w:rsid w:val="004D66E6"/>
    <w:rsid w:val="004D747B"/>
    <w:rsid w:val="004D7803"/>
    <w:rsid w:val="004D7984"/>
    <w:rsid w:val="004E0149"/>
    <w:rsid w:val="004E03A8"/>
    <w:rsid w:val="004E0C9B"/>
    <w:rsid w:val="004E0D1E"/>
    <w:rsid w:val="004E1567"/>
    <w:rsid w:val="004E1B27"/>
    <w:rsid w:val="004E1B5A"/>
    <w:rsid w:val="004E21F3"/>
    <w:rsid w:val="004E3959"/>
    <w:rsid w:val="004E46A8"/>
    <w:rsid w:val="004E4C64"/>
    <w:rsid w:val="004E4F22"/>
    <w:rsid w:val="004E5828"/>
    <w:rsid w:val="004E5984"/>
    <w:rsid w:val="004E6440"/>
    <w:rsid w:val="004E6B9D"/>
    <w:rsid w:val="004E714C"/>
    <w:rsid w:val="004E72AC"/>
    <w:rsid w:val="004E7703"/>
    <w:rsid w:val="004E78B4"/>
    <w:rsid w:val="004E7997"/>
    <w:rsid w:val="004F0F8F"/>
    <w:rsid w:val="004F1754"/>
    <w:rsid w:val="004F1F04"/>
    <w:rsid w:val="004F2076"/>
    <w:rsid w:val="004F24CC"/>
    <w:rsid w:val="004F2599"/>
    <w:rsid w:val="004F2696"/>
    <w:rsid w:val="004F2E4A"/>
    <w:rsid w:val="004F2F66"/>
    <w:rsid w:val="004F31A3"/>
    <w:rsid w:val="004F384C"/>
    <w:rsid w:val="004F48C4"/>
    <w:rsid w:val="004F5243"/>
    <w:rsid w:val="004F5658"/>
    <w:rsid w:val="004F64F6"/>
    <w:rsid w:val="004F7654"/>
    <w:rsid w:val="004F778F"/>
    <w:rsid w:val="00500566"/>
    <w:rsid w:val="005007B0"/>
    <w:rsid w:val="005009F7"/>
    <w:rsid w:val="00501124"/>
    <w:rsid w:val="00501284"/>
    <w:rsid w:val="005017BC"/>
    <w:rsid w:val="00501D17"/>
    <w:rsid w:val="00502F36"/>
    <w:rsid w:val="00503C52"/>
    <w:rsid w:val="00503F98"/>
    <w:rsid w:val="005042B6"/>
    <w:rsid w:val="0050444B"/>
    <w:rsid w:val="00504CED"/>
    <w:rsid w:val="00504DBE"/>
    <w:rsid w:val="00505384"/>
    <w:rsid w:val="00506210"/>
    <w:rsid w:val="00506226"/>
    <w:rsid w:val="00506387"/>
    <w:rsid w:val="0050664D"/>
    <w:rsid w:val="00506ADC"/>
    <w:rsid w:val="00506F76"/>
    <w:rsid w:val="00507248"/>
    <w:rsid w:val="00507F2E"/>
    <w:rsid w:val="005101B2"/>
    <w:rsid w:val="005108CC"/>
    <w:rsid w:val="00511308"/>
    <w:rsid w:val="00512088"/>
    <w:rsid w:val="00512BED"/>
    <w:rsid w:val="00512CAF"/>
    <w:rsid w:val="00512F01"/>
    <w:rsid w:val="00513407"/>
    <w:rsid w:val="00513817"/>
    <w:rsid w:val="00513990"/>
    <w:rsid w:val="00513C9B"/>
    <w:rsid w:val="00514212"/>
    <w:rsid w:val="005145F9"/>
    <w:rsid w:val="0051518A"/>
    <w:rsid w:val="005153A5"/>
    <w:rsid w:val="00515B3A"/>
    <w:rsid w:val="00515B42"/>
    <w:rsid w:val="00515E9F"/>
    <w:rsid w:val="00516889"/>
    <w:rsid w:val="00516999"/>
    <w:rsid w:val="00516E5B"/>
    <w:rsid w:val="00517865"/>
    <w:rsid w:val="00520D17"/>
    <w:rsid w:val="0052211E"/>
    <w:rsid w:val="00522B50"/>
    <w:rsid w:val="00523D07"/>
    <w:rsid w:val="00524B31"/>
    <w:rsid w:val="005256B3"/>
    <w:rsid w:val="00525AA0"/>
    <w:rsid w:val="00525D83"/>
    <w:rsid w:val="00525EB1"/>
    <w:rsid w:val="00526137"/>
    <w:rsid w:val="0052687A"/>
    <w:rsid w:val="00526F73"/>
    <w:rsid w:val="005271EE"/>
    <w:rsid w:val="005301F5"/>
    <w:rsid w:val="00531D03"/>
    <w:rsid w:val="00531E66"/>
    <w:rsid w:val="00532354"/>
    <w:rsid w:val="0053269E"/>
    <w:rsid w:val="005330E1"/>
    <w:rsid w:val="005333C4"/>
    <w:rsid w:val="0053342C"/>
    <w:rsid w:val="00533736"/>
    <w:rsid w:val="00533A8C"/>
    <w:rsid w:val="00534840"/>
    <w:rsid w:val="00534A52"/>
    <w:rsid w:val="0053521E"/>
    <w:rsid w:val="00535A9A"/>
    <w:rsid w:val="00537400"/>
    <w:rsid w:val="00537D6A"/>
    <w:rsid w:val="00540423"/>
    <w:rsid w:val="00540BAF"/>
    <w:rsid w:val="005412A6"/>
    <w:rsid w:val="0054151B"/>
    <w:rsid w:val="00543329"/>
    <w:rsid w:val="005436B6"/>
    <w:rsid w:val="00543B8C"/>
    <w:rsid w:val="00545D3B"/>
    <w:rsid w:val="0054608A"/>
    <w:rsid w:val="00546699"/>
    <w:rsid w:val="005466B5"/>
    <w:rsid w:val="005467B4"/>
    <w:rsid w:val="00546A89"/>
    <w:rsid w:val="00547BC2"/>
    <w:rsid w:val="00550630"/>
    <w:rsid w:val="00550939"/>
    <w:rsid w:val="00550BBD"/>
    <w:rsid w:val="005511BB"/>
    <w:rsid w:val="00551542"/>
    <w:rsid w:val="005516E0"/>
    <w:rsid w:val="005520AA"/>
    <w:rsid w:val="0055295A"/>
    <w:rsid w:val="005532DD"/>
    <w:rsid w:val="00553580"/>
    <w:rsid w:val="00553861"/>
    <w:rsid w:val="00553D6F"/>
    <w:rsid w:val="00554A6F"/>
    <w:rsid w:val="00554EBD"/>
    <w:rsid w:val="0055586F"/>
    <w:rsid w:val="00555AEB"/>
    <w:rsid w:val="005570D3"/>
    <w:rsid w:val="00557851"/>
    <w:rsid w:val="005605E1"/>
    <w:rsid w:val="005612A1"/>
    <w:rsid w:val="005615F3"/>
    <w:rsid w:val="00561A4C"/>
    <w:rsid w:val="00561DC4"/>
    <w:rsid w:val="005623DC"/>
    <w:rsid w:val="005630B1"/>
    <w:rsid w:val="00564A87"/>
    <w:rsid w:val="00565708"/>
    <w:rsid w:val="00565D42"/>
    <w:rsid w:val="00566695"/>
    <w:rsid w:val="005707A1"/>
    <w:rsid w:val="00571F93"/>
    <w:rsid w:val="00572945"/>
    <w:rsid w:val="00572BE1"/>
    <w:rsid w:val="0057312D"/>
    <w:rsid w:val="005736EE"/>
    <w:rsid w:val="00575642"/>
    <w:rsid w:val="0057623C"/>
    <w:rsid w:val="00576AE0"/>
    <w:rsid w:val="00577066"/>
    <w:rsid w:val="0057737A"/>
    <w:rsid w:val="00577654"/>
    <w:rsid w:val="00577B01"/>
    <w:rsid w:val="00577FFD"/>
    <w:rsid w:val="0058008A"/>
    <w:rsid w:val="00580A8B"/>
    <w:rsid w:val="0058164D"/>
    <w:rsid w:val="00581975"/>
    <w:rsid w:val="00582208"/>
    <w:rsid w:val="00582421"/>
    <w:rsid w:val="005836FF"/>
    <w:rsid w:val="005837E6"/>
    <w:rsid w:val="00583C89"/>
    <w:rsid w:val="0058456F"/>
    <w:rsid w:val="00584EE7"/>
    <w:rsid w:val="00585170"/>
    <w:rsid w:val="005853AC"/>
    <w:rsid w:val="00585C02"/>
    <w:rsid w:val="005867EF"/>
    <w:rsid w:val="0058683A"/>
    <w:rsid w:val="00586BCA"/>
    <w:rsid w:val="00587EFB"/>
    <w:rsid w:val="00590501"/>
    <w:rsid w:val="00590A44"/>
    <w:rsid w:val="005921A8"/>
    <w:rsid w:val="005930A6"/>
    <w:rsid w:val="00593D44"/>
    <w:rsid w:val="005945DF"/>
    <w:rsid w:val="0059552E"/>
    <w:rsid w:val="0059579D"/>
    <w:rsid w:val="00596074"/>
    <w:rsid w:val="005970C1"/>
    <w:rsid w:val="005976A5"/>
    <w:rsid w:val="00597FA9"/>
    <w:rsid w:val="005A117F"/>
    <w:rsid w:val="005A1266"/>
    <w:rsid w:val="005A1C5A"/>
    <w:rsid w:val="005A22E6"/>
    <w:rsid w:val="005A28C7"/>
    <w:rsid w:val="005A380F"/>
    <w:rsid w:val="005A47AF"/>
    <w:rsid w:val="005A537D"/>
    <w:rsid w:val="005A53BA"/>
    <w:rsid w:val="005A568D"/>
    <w:rsid w:val="005A598B"/>
    <w:rsid w:val="005A6F53"/>
    <w:rsid w:val="005A716E"/>
    <w:rsid w:val="005A7BC5"/>
    <w:rsid w:val="005A7F5B"/>
    <w:rsid w:val="005B067F"/>
    <w:rsid w:val="005B0760"/>
    <w:rsid w:val="005B1AEB"/>
    <w:rsid w:val="005B1AF7"/>
    <w:rsid w:val="005B1F89"/>
    <w:rsid w:val="005B244D"/>
    <w:rsid w:val="005B2B8F"/>
    <w:rsid w:val="005B2F10"/>
    <w:rsid w:val="005B32DC"/>
    <w:rsid w:val="005B340D"/>
    <w:rsid w:val="005B3567"/>
    <w:rsid w:val="005B3573"/>
    <w:rsid w:val="005B39F0"/>
    <w:rsid w:val="005B3CC2"/>
    <w:rsid w:val="005B43AC"/>
    <w:rsid w:val="005B4B31"/>
    <w:rsid w:val="005B54D2"/>
    <w:rsid w:val="005B67E8"/>
    <w:rsid w:val="005B707E"/>
    <w:rsid w:val="005C0139"/>
    <w:rsid w:val="005C0286"/>
    <w:rsid w:val="005C0941"/>
    <w:rsid w:val="005C09CB"/>
    <w:rsid w:val="005C0B72"/>
    <w:rsid w:val="005C1F69"/>
    <w:rsid w:val="005C22B4"/>
    <w:rsid w:val="005C2372"/>
    <w:rsid w:val="005C2C75"/>
    <w:rsid w:val="005C3154"/>
    <w:rsid w:val="005C3FBB"/>
    <w:rsid w:val="005C444F"/>
    <w:rsid w:val="005C44EC"/>
    <w:rsid w:val="005C4C14"/>
    <w:rsid w:val="005C5426"/>
    <w:rsid w:val="005C6720"/>
    <w:rsid w:val="005C7510"/>
    <w:rsid w:val="005C78B1"/>
    <w:rsid w:val="005C7F73"/>
    <w:rsid w:val="005D04F1"/>
    <w:rsid w:val="005D1CEE"/>
    <w:rsid w:val="005D2E84"/>
    <w:rsid w:val="005D39E5"/>
    <w:rsid w:val="005D409D"/>
    <w:rsid w:val="005D4433"/>
    <w:rsid w:val="005D4A77"/>
    <w:rsid w:val="005D596C"/>
    <w:rsid w:val="005D602B"/>
    <w:rsid w:val="005D6094"/>
    <w:rsid w:val="005D671A"/>
    <w:rsid w:val="005D716A"/>
    <w:rsid w:val="005D779F"/>
    <w:rsid w:val="005D78A9"/>
    <w:rsid w:val="005E0431"/>
    <w:rsid w:val="005E07B4"/>
    <w:rsid w:val="005E1BC5"/>
    <w:rsid w:val="005E2791"/>
    <w:rsid w:val="005E2BDC"/>
    <w:rsid w:val="005E32AB"/>
    <w:rsid w:val="005E38EB"/>
    <w:rsid w:val="005E3C6D"/>
    <w:rsid w:val="005E41C3"/>
    <w:rsid w:val="005E437A"/>
    <w:rsid w:val="005E54C6"/>
    <w:rsid w:val="005E56D8"/>
    <w:rsid w:val="005E5D01"/>
    <w:rsid w:val="005E70F2"/>
    <w:rsid w:val="005E713F"/>
    <w:rsid w:val="005E747B"/>
    <w:rsid w:val="005E7C84"/>
    <w:rsid w:val="005E7F2D"/>
    <w:rsid w:val="005F049B"/>
    <w:rsid w:val="005F0FB9"/>
    <w:rsid w:val="005F1759"/>
    <w:rsid w:val="005F18F9"/>
    <w:rsid w:val="005F1EA3"/>
    <w:rsid w:val="005F1F25"/>
    <w:rsid w:val="005F1F8B"/>
    <w:rsid w:val="005F1FF2"/>
    <w:rsid w:val="005F2569"/>
    <w:rsid w:val="005F25D3"/>
    <w:rsid w:val="005F269A"/>
    <w:rsid w:val="005F2BEF"/>
    <w:rsid w:val="005F4133"/>
    <w:rsid w:val="005F4B87"/>
    <w:rsid w:val="005F521E"/>
    <w:rsid w:val="005F5BD5"/>
    <w:rsid w:val="005F60DC"/>
    <w:rsid w:val="005F6936"/>
    <w:rsid w:val="005F6F27"/>
    <w:rsid w:val="005F7551"/>
    <w:rsid w:val="005F7878"/>
    <w:rsid w:val="0060045F"/>
    <w:rsid w:val="00600D47"/>
    <w:rsid w:val="00602B27"/>
    <w:rsid w:val="00602C07"/>
    <w:rsid w:val="00602E05"/>
    <w:rsid w:val="0060309F"/>
    <w:rsid w:val="00603649"/>
    <w:rsid w:val="0060422E"/>
    <w:rsid w:val="00604916"/>
    <w:rsid w:val="0060514A"/>
    <w:rsid w:val="006057A2"/>
    <w:rsid w:val="0060690B"/>
    <w:rsid w:val="00607317"/>
    <w:rsid w:val="00607746"/>
    <w:rsid w:val="00610753"/>
    <w:rsid w:val="00610BE4"/>
    <w:rsid w:val="0061315B"/>
    <w:rsid w:val="0061350E"/>
    <w:rsid w:val="00613C1F"/>
    <w:rsid w:val="00613D94"/>
    <w:rsid w:val="00613EB7"/>
    <w:rsid w:val="00613F19"/>
    <w:rsid w:val="006142F9"/>
    <w:rsid w:val="00614352"/>
    <w:rsid w:val="0061471C"/>
    <w:rsid w:val="0061626F"/>
    <w:rsid w:val="0061683D"/>
    <w:rsid w:val="00616972"/>
    <w:rsid w:val="006169DE"/>
    <w:rsid w:val="00616F46"/>
    <w:rsid w:val="0061706A"/>
    <w:rsid w:val="006170C1"/>
    <w:rsid w:val="006173E9"/>
    <w:rsid w:val="00617980"/>
    <w:rsid w:val="00617AD5"/>
    <w:rsid w:val="00617DF9"/>
    <w:rsid w:val="00620BDA"/>
    <w:rsid w:val="00620DBF"/>
    <w:rsid w:val="006210F3"/>
    <w:rsid w:val="00621A27"/>
    <w:rsid w:val="00621BC0"/>
    <w:rsid w:val="00621D89"/>
    <w:rsid w:val="00622857"/>
    <w:rsid w:val="00622BB4"/>
    <w:rsid w:val="00622C1C"/>
    <w:rsid w:val="006234C5"/>
    <w:rsid w:val="006241AB"/>
    <w:rsid w:val="00624CBE"/>
    <w:rsid w:val="00624D60"/>
    <w:rsid w:val="0062515E"/>
    <w:rsid w:val="006251F1"/>
    <w:rsid w:val="006255F8"/>
    <w:rsid w:val="006257C0"/>
    <w:rsid w:val="00625821"/>
    <w:rsid w:val="00625C86"/>
    <w:rsid w:val="0062678D"/>
    <w:rsid w:val="00627403"/>
    <w:rsid w:val="00627A3A"/>
    <w:rsid w:val="00630995"/>
    <w:rsid w:val="006309E2"/>
    <w:rsid w:val="00630EAD"/>
    <w:rsid w:val="00631F3B"/>
    <w:rsid w:val="006330E8"/>
    <w:rsid w:val="006341AE"/>
    <w:rsid w:val="00634F8D"/>
    <w:rsid w:val="0063502F"/>
    <w:rsid w:val="006353D0"/>
    <w:rsid w:val="00635E32"/>
    <w:rsid w:val="00635FEC"/>
    <w:rsid w:val="00636BB6"/>
    <w:rsid w:val="00637993"/>
    <w:rsid w:val="00637F94"/>
    <w:rsid w:val="00640071"/>
    <w:rsid w:val="00640399"/>
    <w:rsid w:val="00640CF1"/>
    <w:rsid w:val="00640D1A"/>
    <w:rsid w:val="00641D88"/>
    <w:rsid w:val="00642C87"/>
    <w:rsid w:val="00642FF8"/>
    <w:rsid w:val="00643199"/>
    <w:rsid w:val="006433F0"/>
    <w:rsid w:val="006437EE"/>
    <w:rsid w:val="00643E9F"/>
    <w:rsid w:val="00643FB9"/>
    <w:rsid w:val="00644030"/>
    <w:rsid w:val="00644223"/>
    <w:rsid w:val="00644353"/>
    <w:rsid w:val="00644417"/>
    <w:rsid w:val="00644999"/>
    <w:rsid w:val="00645324"/>
    <w:rsid w:val="00645691"/>
    <w:rsid w:val="00646945"/>
    <w:rsid w:val="00646D94"/>
    <w:rsid w:val="00647F06"/>
    <w:rsid w:val="00650252"/>
    <w:rsid w:val="006509C7"/>
    <w:rsid w:val="0065134E"/>
    <w:rsid w:val="00651941"/>
    <w:rsid w:val="0065224F"/>
    <w:rsid w:val="00653576"/>
    <w:rsid w:val="006538E4"/>
    <w:rsid w:val="00653C81"/>
    <w:rsid w:val="00654093"/>
    <w:rsid w:val="006540E6"/>
    <w:rsid w:val="00654CEE"/>
    <w:rsid w:val="00654DC8"/>
    <w:rsid w:val="00655322"/>
    <w:rsid w:val="006557DD"/>
    <w:rsid w:val="00656013"/>
    <w:rsid w:val="006560AF"/>
    <w:rsid w:val="00656BB0"/>
    <w:rsid w:val="0065708A"/>
    <w:rsid w:val="00657842"/>
    <w:rsid w:val="0065797A"/>
    <w:rsid w:val="006609EE"/>
    <w:rsid w:val="00660C66"/>
    <w:rsid w:val="00661528"/>
    <w:rsid w:val="006619E0"/>
    <w:rsid w:val="00661FF6"/>
    <w:rsid w:val="0066224D"/>
    <w:rsid w:val="006623EF"/>
    <w:rsid w:val="00662CC9"/>
    <w:rsid w:val="00662F29"/>
    <w:rsid w:val="0066353C"/>
    <w:rsid w:val="0066443C"/>
    <w:rsid w:val="00664840"/>
    <w:rsid w:val="006649C9"/>
    <w:rsid w:val="00664BE2"/>
    <w:rsid w:val="00665B07"/>
    <w:rsid w:val="0066625D"/>
    <w:rsid w:val="0066630B"/>
    <w:rsid w:val="00666922"/>
    <w:rsid w:val="006669A3"/>
    <w:rsid w:val="00666BD9"/>
    <w:rsid w:val="006679ED"/>
    <w:rsid w:val="00667CF2"/>
    <w:rsid w:val="00670870"/>
    <w:rsid w:val="00670F5D"/>
    <w:rsid w:val="00673002"/>
    <w:rsid w:val="006730F6"/>
    <w:rsid w:val="00673BCB"/>
    <w:rsid w:val="00673E22"/>
    <w:rsid w:val="00673F3C"/>
    <w:rsid w:val="00674333"/>
    <w:rsid w:val="00674971"/>
    <w:rsid w:val="006749F7"/>
    <w:rsid w:val="00675033"/>
    <w:rsid w:val="00676F25"/>
    <w:rsid w:val="00677015"/>
    <w:rsid w:val="00680133"/>
    <w:rsid w:val="0068035B"/>
    <w:rsid w:val="00680656"/>
    <w:rsid w:val="006810A9"/>
    <w:rsid w:val="00681245"/>
    <w:rsid w:val="006813F6"/>
    <w:rsid w:val="006819F2"/>
    <w:rsid w:val="00681BD1"/>
    <w:rsid w:val="0068217B"/>
    <w:rsid w:val="00682811"/>
    <w:rsid w:val="00682F94"/>
    <w:rsid w:val="0068393B"/>
    <w:rsid w:val="00683B4D"/>
    <w:rsid w:val="00684357"/>
    <w:rsid w:val="00684495"/>
    <w:rsid w:val="00684617"/>
    <w:rsid w:val="006848B1"/>
    <w:rsid w:val="00685523"/>
    <w:rsid w:val="006856CF"/>
    <w:rsid w:val="00687580"/>
    <w:rsid w:val="0068765C"/>
    <w:rsid w:val="00687FCB"/>
    <w:rsid w:val="006901F5"/>
    <w:rsid w:val="0069034A"/>
    <w:rsid w:val="00690C79"/>
    <w:rsid w:val="00690FB9"/>
    <w:rsid w:val="00691534"/>
    <w:rsid w:val="00691B4D"/>
    <w:rsid w:val="006922FB"/>
    <w:rsid w:val="00692D85"/>
    <w:rsid w:val="0069324C"/>
    <w:rsid w:val="0069350E"/>
    <w:rsid w:val="00693528"/>
    <w:rsid w:val="006939C3"/>
    <w:rsid w:val="00693DC3"/>
    <w:rsid w:val="00693F41"/>
    <w:rsid w:val="0069451E"/>
    <w:rsid w:val="0069479A"/>
    <w:rsid w:val="006949FF"/>
    <w:rsid w:val="006950F9"/>
    <w:rsid w:val="006951C3"/>
    <w:rsid w:val="0069592D"/>
    <w:rsid w:val="00695C3D"/>
    <w:rsid w:val="0069659A"/>
    <w:rsid w:val="00696A7C"/>
    <w:rsid w:val="006A0E56"/>
    <w:rsid w:val="006A11CC"/>
    <w:rsid w:val="006A15CE"/>
    <w:rsid w:val="006A1956"/>
    <w:rsid w:val="006A1E5A"/>
    <w:rsid w:val="006A2F8A"/>
    <w:rsid w:val="006A35B4"/>
    <w:rsid w:val="006A3F09"/>
    <w:rsid w:val="006A4627"/>
    <w:rsid w:val="006A518A"/>
    <w:rsid w:val="006A5A1D"/>
    <w:rsid w:val="006A665A"/>
    <w:rsid w:val="006A677E"/>
    <w:rsid w:val="006A6821"/>
    <w:rsid w:val="006A6E4D"/>
    <w:rsid w:val="006A71AD"/>
    <w:rsid w:val="006A7218"/>
    <w:rsid w:val="006A7CE4"/>
    <w:rsid w:val="006B00D1"/>
    <w:rsid w:val="006B0C4D"/>
    <w:rsid w:val="006B119F"/>
    <w:rsid w:val="006B11F9"/>
    <w:rsid w:val="006B13C7"/>
    <w:rsid w:val="006B2371"/>
    <w:rsid w:val="006B2688"/>
    <w:rsid w:val="006B3561"/>
    <w:rsid w:val="006B3583"/>
    <w:rsid w:val="006B37AE"/>
    <w:rsid w:val="006B407D"/>
    <w:rsid w:val="006B4A93"/>
    <w:rsid w:val="006B5122"/>
    <w:rsid w:val="006B541A"/>
    <w:rsid w:val="006B6F7F"/>
    <w:rsid w:val="006B7135"/>
    <w:rsid w:val="006C0E6A"/>
    <w:rsid w:val="006C10D2"/>
    <w:rsid w:val="006C15B0"/>
    <w:rsid w:val="006C16D4"/>
    <w:rsid w:val="006C1724"/>
    <w:rsid w:val="006C17E7"/>
    <w:rsid w:val="006C2409"/>
    <w:rsid w:val="006C2B40"/>
    <w:rsid w:val="006C44C9"/>
    <w:rsid w:val="006C4658"/>
    <w:rsid w:val="006C4FB3"/>
    <w:rsid w:val="006C518F"/>
    <w:rsid w:val="006C52B9"/>
    <w:rsid w:val="006C5C0D"/>
    <w:rsid w:val="006C5DB2"/>
    <w:rsid w:val="006C62B9"/>
    <w:rsid w:val="006C6971"/>
    <w:rsid w:val="006C70C5"/>
    <w:rsid w:val="006C7B72"/>
    <w:rsid w:val="006D01F2"/>
    <w:rsid w:val="006D0284"/>
    <w:rsid w:val="006D0346"/>
    <w:rsid w:val="006D08B9"/>
    <w:rsid w:val="006D0EC0"/>
    <w:rsid w:val="006D1489"/>
    <w:rsid w:val="006D1818"/>
    <w:rsid w:val="006D1A07"/>
    <w:rsid w:val="006D1DD6"/>
    <w:rsid w:val="006D272C"/>
    <w:rsid w:val="006D2754"/>
    <w:rsid w:val="006D276D"/>
    <w:rsid w:val="006D3189"/>
    <w:rsid w:val="006D377D"/>
    <w:rsid w:val="006D386F"/>
    <w:rsid w:val="006D3968"/>
    <w:rsid w:val="006D45F4"/>
    <w:rsid w:val="006D4754"/>
    <w:rsid w:val="006D4D15"/>
    <w:rsid w:val="006D5168"/>
    <w:rsid w:val="006D5302"/>
    <w:rsid w:val="006D5E8A"/>
    <w:rsid w:val="006D5FA2"/>
    <w:rsid w:val="006D6201"/>
    <w:rsid w:val="006D62DB"/>
    <w:rsid w:val="006D6DB8"/>
    <w:rsid w:val="006D76B9"/>
    <w:rsid w:val="006D78B4"/>
    <w:rsid w:val="006D7E88"/>
    <w:rsid w:val="006D7F88"/>
    <w:rsid w:val="006E0457"/>
    <w:rsid w:val="006E1521"/>
    <w:rsid w:val="006E2081"/>
    <w:rsid w:val="006E23B0"/>
    <w:rsid w:val="006E263D"/>
    <w:rsid w:val="006E27D8"/>
    <w:rsid w:val="006E29DF"/>
    <w:rsid w:val="006E2AB8"/>
    <w:rsid w:val="006E2F2C"/>
    <w:rsid w:val="006E3154"/>
    <w:rsid w:val="006E332A"/>
    <w:rsid w:val="006E3A44"/>
    <w:rsid w:val="006E41CB"/>
    <w:rsid w:val="006E61CA"/>
    <w:rsid w:val="006E667C"/>
    <w:rsid w:val="006E670A"/>
    <w:rsid w:val="006E7125"/>
    <w:rsid w:val="006E7D67"/>
    <w:rsid w:val="006E7D9B"/>
    <w:rsid w:val="006F02A4"/>
    <w:rsid w:val="006F03BB"/>
    <w:rsid w:val="006F09E0"/>
    <w:rsid w:val="006F0AC8"/>
    <w:rsid w:val="006F1795"/>
    <w:rsid w:val="006F1B07"/>
    <w:rsid w:val="006F3BF5"/>
    <w:rsid w:val="006F3EDE"/>
    <w:rsid w:val="006F4762"/>
    <w:rsid w:val="006F4FA7"/>
    <w:rsid w:val="006F5433"/>
    <w:rsid w:val="006F55AB"/>
    <w:rsid w:val="006F57E1"/>
    <w:rsid w:val="006F665F"/>
    <w:rsid w:val="006F6888"/>
    <w:rsid w:val="006F6FDC"/>
    <w:rsid w:val="006F7196"/>
    <w:rsid w:val="006F72FC"/>
    <w:rsid w:val="006F7B32"/>
    <w:rsid w:val="006F7B54"/>
    <w:rsid w:val="006F7CB4"/>
    <w:rsid w:val="0070015A"/>
    <w:rsid w:val="007023AD"/>
    <w:rsid w:val="007030AC"/>
    <w:rsid w:val="00703688"/>
    <w:rsid w:val="00703FB7"/>
    <w:rsid w:val="00704563"/>
    <w:rsid w:val="007049BA"/>
    <w:rsid w:val="00704DBB"/>
    <w:rsid w:val="0070579C"/>
    <w:rsid w:val="0070598E"/>
    <w:rsid w:val="00705A88"/>
    <w:rsid w:val="007060BC"/>
    <w:rsid w:val="007065C7"/>
    <w:rsid w:val="0070673C"/>
    <w:rsid w:val="00707E71"/>
    <w:rsid w:val="00710A99"/>
    <w:rsid w:val="00711CFC"/>
    <w:rsid w:val="00712494"/>
    <w:rsid w:val="00712DE4"/>
    <w:rsid w:val="007133C0"/>
    <w:rsid w:val="00713FAF"/>
    <w:rsid w:val="0071587F"/>
    <w:rsid w:val="00715880"/>
    <w:rsid w:val="0071599D"/>
    <w:rsid w:val="00716267"/>
    <w:rsid w:val="007168EE"/>
    <w:rsid w:val="00716CB7"/>
    <w:rsid w:val="0071710C"/>
    <w:rsid w:val="00717E19"/>
    <w:rsid w:val="007212CE"/>
    <w:rsid w:val="0072161E"/>
    <w:rsid w:val="007217BC"/>
    <w:rsid w:val="007217F3"/>
    <w:rsid w:val="00721C73"/>
    <w:rsid w:val="007222DD"/>
    <w:rsid w:val="007226B1"/>
    <w:rsid w:val="00722937"/>
    <w:rsid w:val="00722F28"/>
    <w:rsid w:val="007234DB"/>
    <w:rsid w:val="00723836"/>
    <w:rsid w:val="00726246"/>
    <w:rsid w:val="00726685"/>
    <w:rsid w:val="007269FB"/>
    <w:rsid w:val="00727109"/>
    <w:rsid w:val="007272A9"/>
    <w:rsid w:val="0072781C"/>
    <w:rsid w:val="0072785C"/>
    <w:rsid w:val="00727ACB"/>
    <w:rsid w:val="00727D3B"/>
    <w:rsid w:val="00730586"/>
    <w:rsid w:val="00730ADB"/>
    <w:rsid w:val="007312C3"/>
    <w:rsid w:val="00731D44"/>
    <w:rsid w:val="007322BD"/>
    <w:rsid w:val="007324F3"/>
    <w:rsid w:val="007332D2"/>
    <w:rsid w:val="00733876"/>
    <w:rsid w:val="00733F86"/>
    <w:rsid w:val="00734D4A"/>
    <w:rsid w:val="0073563D"/>
    <w:rsid w:val="00735934"/>
    <w:rsid w:val="0073647C"/>
    <w:rsid w:val="007364A5"/>
    <w:rsid w:val="007368DB"/>
    <w:rsid w:val="00736DB1"/>
    <w:rsid w:val="007373EA"/>
    <w:rsid w:val="0073745D"/>
    <w:rsid w:val="0073783A"/>
    <w:rsid w:val="0074045B"/>
    <w:rsid w:val="0074077D"/>
    <w:rsid w:val="00740F46"/>
    <w:rsid w:val="00740F9E"/>
    <w:rsid w:val="00742946"/>
    <w:rsid w:val="00743FA4"/>
    <w:rsid w:val="00744490"/>
    <w:rsid w:val="00744DA5"/>
    <w:rsid w:val="00745032"/>
    <w:rsid w:val="0074535D"/>
    <w:rsid w:val="0074552B"/>
    <w:rsid w:val="007459D4"/>
    <w:rsid w:val="007461D5"/>
    <w:rsid w:val="007462A9"/>
    <w:rsid w:val="007468A3"/>
    <w:rsid w:val="0074706A"/>
    <w:rsid w:val="00747F67"/>
    <w:rsid w:val="00750749"/>
    <w:rsid w:val="00750FD9"/>
    <w:rsid w:val="007525EB"/>
    <w:rsid w:val="00753E8F"/>
    <w:rsid w:val="00754D44"/>
    <w:rsid w:val="00757892"/>
    <w:rsid w:val="00757B07"/>
    <w:rsid w:val="00757BEE"/>
    <w:rsid w:val="0076017A"/>
    <w:rsid w:val="00760F9A"/>
    <w:rsid w:val="0076103A"/>
    <w:rsid w:val="00761305"/>
    <w:rsid w:val="0076175A"/>
    <w:rsid w:val="007617AE"/>
    <w:rsid w:val="00761833"/>
    <w:rsid w:val="00761FF8"/>
    <w:rsid w:val="00762137"/>
    <w:rsid w:val="007622D0"/>
    <w:rsid w:val="00762E62"/>
    <w:rsid w:val="0076394D"/>
    <w:rsid w:val="007659A2"/>
    <w:rsid w:val="00765A10"/>
    <w:rsid w:val="007664BF"/>
    <w:rsid w:val="0076685F"/>
    <w:rsid w:val="007670D1"/>
    <w:rsid w:val="007677B8"/>
    <w:rsid w:val="00767A5A"/>
    <w:rsid w:val="00770794"/>
    <w:rsid w:val="0077093D"/>
    <w:rsid w:val="00770A11"/>
    <w:rsid w:val="00770E46"/>
    <w:rsid w:val="00770F3E"/>
    <w:rsid w:val="00772182"/>
    <w:rsid w:val="0077241D"/>
    <w:rsid w:val="0077332F"/>
    <w:rsid w:val="00773BFB"/>
    <w:rsid w:val="00773C4B"/>
    <w:rsid w:val="00773EA3"/>
    <w:rsid w:val="00774C64"/>
    <w:rsid w:val="00775E10"/>
    <w:rsid w:val="007762ED"/>
    <w:rsid w:val="00776806"/>
    <w:rsid w:val="00776A6B"/>
    <w:rsid w:val="00776E85"/>
    <w:rsid w:val="0077768F"/>
    <w:rsid w:val="00777755"/>
    <w:rsid w:val="007777B5"/>
    <w:rsid w:val="00777E92"/>
    <w:rsid w:val="00777F8C"/>
    <w:rsid w:val="007800EA"/>
    <w:rsid w:val="00780946"/>
    <w:rsid w:val="007809F4"/>
    <w:rsid w:val="00780E8B"/>
    <w:rsid w:val="00781032"/>
    <w:rsid w:val="007811A4"/>
    <w:rsid w:val="0078180E"/>
    <w:rsid w:val="00781E08"/>
    <w:rsid w:val="0078250B"/>
    <w:rsid w:val="0078294D"/>
    <w:rsid w:val="00783626"/>
    <w:rsid w:val="00783AEB"/>
    <w:rsid w:val="00784D5D"/>
    <w:rsid w:val="00784FB0"/>
    <w:rsid w:val="0078530B"/>
    <w:rsid w:val="00785ABF"/>
    <w:rsid w:val="00785DD8"/>
    <w:rsid w:val="00786383"/>
    <w:rsid w:val="007863C2"/>
    <w:rsid w:val="007874F1"/>
    <w:rsid w:val="0079038C"/>
    <w:rsid w:val="00790C63"/>
    <w:rsid w:val="00791211"/>
    <w:rsid w:val="007927AC"/>
    <w:rsid w:val="00793952"/>
    <w:rsid w:val="00794938"/>
    <w:rsid w:val="00794F3E"/>
    <w:rsid w:val="0079514F"/>
    <w:rsid w:val="0079544F"/>
    <w:rsid w:val="00795511"/>
    <w:rsid w:val="00795624"/>
    <w:rsid w:val="0079571F"/>
    <w:rsid w:val="007962DF"/>
    <w:rsid w:val="0079691F"/>
    <w:rsid w:val="0079721A"/>
    <w:rsid w:val="00797DF5"/>
    <w:rsid w:val="007A1A81"/>
    <w:rsid w:val="007A2532"/>
    <w:rsid w:val="007A332F"/>
    <w:rsid w:val="007A3936"/>
    <w:rsid w:val="007A4029"/>
    <w:rsid w:val="007A40A2"/>
    <w:rsid w:val="007A420E"/>
    <w:rsid w:val="007A453E"/>
    <w:rsid w:val="007A494D"/>
    <w:rsid w:val="007A4BD7"/>
    <w:rsid w:val="007A4D89"/>
    <w:rsid w:val="007A536C"/>
    <w:rsid w:val="007A6565"/>
    <w:rsid w:val="007A74B5"/>
    <w:rsid w:val="007A787B"/>
    <w:rsid w:val="007A795B"/>
    <w:rsid w:val="007A7E73"/>
    <w:rsid w:val="007B00DB"/>
    <w:rsid w:val="007B02EA"/>
    <w:rsid w:val="007B056E"/>
    <w:rsid w:val="007B156E"/>
    <w:rsid w:val="007B2A94"/>
    <w:rsid w:val="007B31DF"/>
    <w:rsid w:val="007B45F8"/>
    <w:rsid w:val="007B4837"/>
    <w:rsid w:val="007B49AB"/>
    <w:rsid w:val="007B51E9"/>
    <w:rsid w:val="007B5CC7"/>
    <w:rsid w:val="007B6089"/>
    <w:rsid w:val="007B630A"/>
    <w:rsid w:val="007B69F7"/>
    <w:rsid w:val="007C033F"/>
    <w:rsid w:val="007C07D0"/>
    <w:rsid w:val="007C0CC3"/>
    <w:rsid w:val="007C15F2"/>
    <w:rsid w:val="007C1D4D"/>
    <w:rsid w:val="007C1E64"/>
    <w:rsid w:val="007C35A5"/>
    <w:rsid w:val="007C3871"/>
    <w:rsid w:val="007C51E8"/>
    <w:rsid w:val="007C61ED"/>
    <w:rsid w:val="007C67FB"/>
    <w:rsid w:val="007C698D"/>
    <w:rsid w:val="007C6A4C"/>
    <w:rsid w:val="007C7136"/>
    <w:rsid w:val="007C74D7"/>
    <w:rsid w:val="007C7D19"/>
    <w:rsid w:val="007C7F13"/>
    <w:rsid w:val="007D0186"/>
    <w:rsid w:val="007D03E2"/>
    <w:rsid w:val="007D0452"/>
    <w:rsid w:val="007D09B8"/>
    <w:rsid w:val="007D1462"/>
    <w:rsid w:val="007D1489"/>
    <w:rsid w:val="007D19E3"/>
    <w:rsid w:val="007D1C7E"/>
    <w:rsid w:val="007D21EF"/>
    <w:rsid w:val="007D2CFA"/>
    <w:rsid w:val="007D2DA0"/>
    <w:rsid w:val="007D3827"/>
    <w:rsid w:val="007D3BA2"/>
    <w:rsid w:val="007D434F"/>
    <w:rsid w:val="007D4CEF"/>
    <w:rsid w:val="007D6196"/>
    <w:rsid w:val="007D64EA"/>
    <w:rsid w:val="007D65DA"/>
    <w:rsid w:val="007D6D98"/>
    <w:rsid w:val="007D78B0"/>
    <w:rsid w:val="007E0043"/>
    <w:rsid w:val="007E009F"/>
    <w:rsid w:val="007E016F"/>
    <w:rsid w:val="007E08B9"/>
    <w:rsid w:val="007E1108"/>
    <w:rsid w:val="007E1ECE"/>
    <w:rsid w:val="007E20D1"/>
    <w:rsid w:val="007E215D"/>
    <w:rsid w:val="007E2186"/>
    <w:rsid w:val="007E2417"/>
    <w:rsid w:val="007E2A4B"/>
    <w:rsid w:val="007E2AA7"/>
    <w:rsid w:val="007E31E5"/>
    <w:rsid w:val="007E327B"/>
    <w:rsid w:val="007E41CA"/>
    <w:rsid w:val="007E4344"/>
    <w:rsid w:val="007E43B6"/>
    <w:rsid w:val="007E71B5"/>
    <w:rsid w:val="007E7AF0"/>
    <w:rsid w:val="007E7E54"/>
    <w:rsid w:val="007F0737"/>
    <w:rsid w:val="007F1A7D"/>
    <w:rsid w:val="007F1D86"/>
    <w:rsid w:val="007F2227"/>
    <w:rsid w:val="007F283E"/>
    <w:rsid w:val="007F29A7"/>
    <w:rsid w:val="007F3534"/>
    <w:rsid w:val="007F38EB"/>
    <w:rsid w:val="007F3A0C"/>
    <w:rsid w:val="007F4639"/>
    <w:rsid w:val="007F5B11"/>
    <w:rsid w:val="007F68F7"/>
    <w:rsid w:val="007F6BB1"/>
    <w:rsid w:val="007F6D1F"/>
    <w:rsid w:val="008013ED"/>
    <w:rsid w:val="008021AA"/>
    <w:rsid w:val="00802813"/>
    <w:rsid w:val="008029B8"/>
    <w:rsid w:val="008030D7"/>
    <w:rsid w:val="008033EE"/>
    <w:rsid w:val="008033FA"/>
    <w:rsid w:val="00803758"/>
    <w:rsid w:val="0080397A"/>
    <w:rsid w:val="0080431D"/>
    <w:rsid w:val="008043C8"/>
    <w:rsid w:val="0080507D"/>
    <w:rsid w:val="0080543D"/>
    <w:rsid w:val="0080563C"/>
    <w:rsid w:val="00805BE5"/>
    <w:rsid w:val="00805F66"/>
    <w:rsid w:val="00807044"/>
    <w:rsid w:val="0080719C"/>
    <w:rsid w:val="008074C9"/>
    <w:rsid w:val="0080783F"/>
    <w:rsid w:val="00807BEC"/>
    <w:rsid w:val="00807F46"/>
    <w:rsid w:val="00810A5E"/>
    <w:rsid w:val="00810A8C"/>
    <w:rsid w:val="00811DA9"/>
    <w:rsid w:val="00811EC1"/>
    <w:rsid w:val="008122CA"/>
    <w:rsid w:val="0081286C"/>
    <w:rsid w:val="00812A59"/>
    <w:rsid w:val="00813331"/>
    <w:rsid w:val="00814209"/>
    <w:rsid w:val="0081452D"/>
    <w:rsid w:val="00814658"/>
    <w:rsid w:val="00814A2C"/>
    <w:rsid w:val="00814AB3"/>
    <w:rsid w:val="00814BDB"/>
    <w:rsid w:val="00814D03"/>
    <w:rsid w:val="0081637A"/>
    <w:rsid w:val="00816ABF"/>
    <w:rsid w:val="008176A5"/>
    <w:rsid w:val="00817803"/>
    <w:rsid w:val="00820CC3"/>
    <w:rsid w:val="00821E1D"/>
    <w:rsid w:val="00821FFD"/>
    <w:rsid w:val="008220E7"/>
    <w:rsid w:val="00822127"/>
    <w:rsid w:val="00823BE1"/>
    <w:rsid w:val="00823E12"/>
    <w:rsid w:val="0082469D"/>
    <w:rsid w:val="00826531"/>
    <w:rsid w:val="00826D69"/>
    <w:rsid w:val="00827C75"/>
    <w:rsid w:val="00827E05"/>
    <w:rsid w:val="0083002A"/>
    <w:rsid w:val="00830C39"/>
    <w:rsid w:val="00830DEF"/>
    <w:rsid w:val="00831BF4"/>
    <w:rsid w:val="00831D4E"/>
    <w:rsid w:val="00831D8A"/>
    <w:rsid w:val="00832905"/>
    <w:rsid w:val="00832CD8"/>
    <w:rsid w:val="00833664"/>
    <w:rsid w:val="008347D2"/>
    <w:rsid w:val="00834E08"/>
    <w:rsid w:val="0083533C"/>
    <w:rsid w:val="00836BCC"/>
    <w:rsid w:val="0084016A"/>
    <w:rsid w:val="00840363"/>
    <w:rsid w:val="0084097F"/>
    <w:rsid w:val="00840A96"/>
    <w:rsid w:val="008423DC"/>
    <w:rsid w:val="00842933"/>
    <w:rsid w:val="00842B22"/>
    <w:rsid w:val="008439B5"/>
    <w:rsid w:val="00843B03"/>
    <w:rsid w:val="00844364"/>
    <w:rsid w:val="008446A1"/>
    <w:rsid w:val="008446A9"/>
    <w:rsid w:val="00844DB9"/>
    <w:rsid w:val="0084531D"/>
    <w:rsid w:val="008454C6"/>
    <w:rsid w:val="00845B14"/>
    <w:rsid w:val="008464EE"/>
    <w:rsid w:val="00846EAA"/>
    <w:rsid w:val="00847375"/>
    <w:rsid w:val="00847482"/>
    <w:rsid w:val="008477EC"/>
    <w:rsid w:val="00847C48"/>
    <w:rsid w:val="00850483"/>
    <w:rsid w:val="008508A6"/>
    <w:rsid w:val="00850DE6"/>
    <w:rsid w:val="00851550"/>
    <w:rsid w:val="008516F5"/>
    <w:rsid w:val="00851790"/>
    <w:rsid w:val="00852F1A"/>
    <w:rsid w:val="00853322"/>
    <w:rsid w:val="008539ED"/>
    <w:rsid w:val="00854198"/>
    <w:rsid w:val="008552C6"/>
    <w:rsid w:val="008558FE"/>
    <w:rsid w:val="0085603F"/>
    <w:rsid w:val="00856C0B"/>
    <w:rsid w:val="00856FBE"/>
    <w:rsid w:val="008573E8"/>
    <w:rsid w:val="0085742D"/>
    <w:rsid w:val="00857EAA"/>
    <w:rsid w:val="0086027F"/>
    <w:rsid w:val="008603E9"/>
    <w:rsid w:val="00860BC3"/>
    <w:rsid w:val="00860E51"/>
    <w:rsid w:val="00861CF1"/>
    <w:rsid w:val="008623E3"/>
    <w:rsid w:val="00862617"/>
    <w:rsid w:val="00862685"/>
    <w:rsid w:val="00862F90"/>
    <w:rsid w:val="0086350A"/>
    <w:rsid w:val="00863EF8"/>
    <w:rsid w:val="00864DD1"/>
    <w:rsid w:val="008655B3"/>
    <w:rsid w:val="008655CB"/>
    <w:rsid w:val="008657CC"/>
    <w:rsid w:val="00865832"/>
    <w:rsid w:val="008662E0"/>
    <w:rsid w:val="008666BD"/>
    <w:rsid w:val="008668F0"/>
    <w:rsid w:val="00866B0D"/>
    <w:rsid w:val="00866EC6"/>
    <w:rsid w:val="00867200"/>
    <w:rsid w:val="0086732A"/>
    <w:rsid w:val="00867EDB"/>
    <w:rsid w:val="00870C6C"/>
    <w:rsid w:val="00872864"/>
    <w:rsid w:val="00872E2A"/>
    <w:rsid w:val="00873F6C"/>
    <w:rsid w:val="0088092E"/>
    <w:rsid w:val="0088298D"/>
    <w:rsid w:val="00883883"/>
    <w:rsid w:val="00883B23"/>
    <w:rsid w:val="00883F28"/>
    <w:rsid w:val="008847AE"/>
    <w:rsid w:val="00885187"/>
    <w:rsid w:val="00885366"/>
    <w:rsid w:val="00885F4C"/>
    <w:rsid w:val="0088651C"/>
    <w:rsid w:val="008866D9"/>
    <w:rsid w:val="008870F3"/>
    <w:rsid w:val="008872A4"/>
    <w:rsid w:val="00890683"/>
    <w:rsid w:val="00891326"/>
    <w:rsid w:val="00891B6A"/>
    <w:rsid w:val="00891FFA"/>
    <w:rsid w:val="008924C1"/>
    <w:rsid w:val="008931F8"/>
    <w:rsid w:val="008940F3"/>
    <w:rsid w:val="0089417A"/>
    <w:rsid w:val="00894A4D"/>
    <w:rsid w:val="00895648"/>
    <w:rsid w:val="00896116"/>
    <w:rsid w:val="008961EF"/>
    <w:rsid w:val="0089649F"/>
    <w:rsid w:val="0089660C"/>
    <w:rsid w:val="00897889"/>
    <w:rsid w:val="008978D6"/>
    <w:rsid w:val="00897C94"/>
    <w:rsid w:val="00897DCE"/>
    <w:rsid w:val="008A080D"/>
    <w:rsid w:val="008A0BD2"/>
    <w:rsid w:val="008A0FA8"/>
    <w:rsid w:val="008A157A"/>
    <w:rsid w:val="008A1C15"/>
    <w:rsid w:val="008A1F44"/>
    <w:rsid w:val="008A2AE9"/>
    <w:rsid w:val="008A2F4F"/>
    <w:rsid w:val="008A2FA1"/>
    <w:rsid w:val="008A2FE1"/>
    <w:rsid w:val="008A364E"/>
    <w:rsid w:val="008A391E"/>
    <w:rsid w:val="008A3BDC"/>
    <w:rsid w:val="008A3DC6"/>
    <w:rsid w:val="008A4C9F"/>
    <w:rsid w:val="008A516C"/>
    <w:rsid w:val="008A5277"/>
    <w:rsid w:val="008A6338"/>
    <w:rsid w:val="008A7186"/>
    <w:rsid w:val="008A76DF"/>
    <w:rsid w:val="008A7F49"/>
    <w:rsid w:val="008A7FF7"/>
    <w:rsid w:val="008B0972"/>
    <w:rsid w:val="008B1907"/>
    <w:rsid w:val="008B1940"/>
    <w:rsid w:val="008B1A2C"/>
    <w:rsid w:val="008B1F77"/>
    <w:rsid w:val="008B221A"/>
    <w:rsid w:val="008B2431"/>
    <w:rsid w:val="008B298A"/>
    <w:rsid w:val="008B29A0"/>
    <w:rsid w:val="008B2BB8"/>
    <w:rsid w:val="008B2D6C"/>
    <w:rsid w:val="008B2E7C"/>
    <w:rsid w:val="008B30FE"/>
    <w:rsid w:val="008B4831"/>
    <w:rsid w:val="008B4A29"/>
    <w:rsid w:val="008B4F68"/>
    <w:rsid w:val="008B5189"/>
    <w:rsid w:val="008B5514"/>
    <w:rsid w:val="008B566F"/>
    <w:rsid w:val="008B5A94"/>
    <w:rsid w:val="008B60D1"/>
    <w:rsid w:val="008B64F4"/>
    <w:rsid w:val="008B711A"/>
    <w:rsid w:val="008B74AC"/>
    <w:rsid w:val="008C105C"/>
    <w:rsid w:val="008C1238"/>
    <w:rsid w:val="008C1FC2"/>
    <w:rsid w:val="008C22B3"/>
    <w:rsid w:val="008C2324"/>
    <w:rsid w:val="008C2C9B"/>
    <w:rsid w:val="008C32AE"/>
    <w:rsid w:val="008C36A7"/>
    <w:rsid w:val="008C37FD"/>
    <w:rsid w:val="008C39A2"/>
    <w:rsid w:val="008C3C53"/>
    <w:rsid w:val="008C463E"/>
    <w:rsid w:val="008C48D7"/>
    <w:rsid w:val="008C49D1"/>
    <w:rsid w:val="008C5618"/>
    <w:rsid w:val="008C583C"/>
    <w:rsid w:val="008C5E82"/>
    <w:rsid w:val="008C6A11"/>
    <w:rsid w:val="008C6B5B"/>
    <w:rsid w:val="008C6C6D"/>
    <w:rsid w:val="008C6EC8"/>
    <w:rsid w:val="008D239F"/>
    <w:rsid w:val="008D24DE"/>
    <w:rsid w:val="008D2912"/>
    <w:rsid w:val="008D2FFC"/>
    <w:rsid w:val="008D36A8"/>
    <w:rsid w:val="008D36CE"/>
    <w:rsid w:val="008D38A9"/>
    <w:rsid w:val="008D3B74"/>
    <w:rsid w:val="008D3E06"/>
    <w:rsid w:val="008D3FEF"/>
    <w:rsid w:val="008D4532"/>
    <w:rsid w:val="008D4A07"/>
    <w:rsid w:val="008D597F"/>
    <w:rsid w:val="008D5C05"/>
    <w:rsid w:val="008D64EA"/>
    <w:rsid w:val="008D678E"/>
    <w:rsid w:val="008D7239"/>
    <w:rsid w:val="008E0B6B"/>
    <w:rsid w:val="008E0FBA"/>
    <w:rsid w:val="008E138D"/>
    <w:rsid w:val="008E172E"/>
    <w:rsid w:val="008E18A0"/>
    <w:rsid w:val="008E2210"/>
    <w:rsid w:val="008E2DFE"/>
    <w:rsid w:val="008E34A4"/>
    <w:rsid w:val="008E50E9"/>
    <w:rsid w:val="008E53B0"/>
    <w:rsid w:val="008E55D3"/>
    <w:rsid w:val="008E59E2"/>
    <w:rsid w:val="008E5EA8"/>
    <w:rsid w:val="008E6CFC"/>
    <w:rsid w:val="008E7C4B"/>
    <w:rsid w:val="008E7ECF"/>
    <w:rsid w:val="008F0DCE"/>
    <w:rsid w:val="008F0E76"/>
    <w:rsid w:val="008F15C9"/>
    <w:rsid w:val="008F1DA6"/>
    <w:rsid w:val="008F1F01"/>
    <w:rsid w:val="008F20C9"/>
    <w:rsid w:val="008F26F7"/>
    <w:rsid w:val="008F2C0E"/>
    <w:rsid w:val="008F2F11"/>
    <w:rsid w:val="008F35A9"/>
    <w:rsid w:val="008F3933"/>
    <w:rsid w:val="008F4C71"/>
    <w:rsid w:val="008F4E57"/>
    <w:rsid w:val="008F609A"/>
    <w:rsid w:val="008F6538"/>
    <w:rsid w:val="008F731D"/>
    <w:rsid w:val="008F7373"/>
    <w:rsid w:val="00900BFC"/>
    <w:rsid w:val="00900CFA"/>
    <w:rsid w:val="00901220"/>
    <w:rsid w:val="00901FC3"/>
    <w:rsid w:val="0090208D"/>
    <w:rsid w:val="0090236A"/>
    <w:rsid w:val="0090284F"/>
    <w:rsid w:val="00902CB0"/>
    <w:rsid w:val="00903ADC"/>
    <w:rsid w:val="009040CB"/>
    <w:rsid w:val="00905142"/>
    <w:rsid w:val="00905BE4"/>
    <w:rsid w:val="00905C6A"/>
    <w:rsid w:val="00906D86"/>
    <w:rsid w:val="00906DAE"/>
    <w:rsid w:val="00906FC5"/>
    <w:rsid w:val="009074E9"/>
    <w:rsid w:val="009079C1"/>
    <w:rsid w:val="00907A9A"/>
    <w:rsid w:val="00910157"/>
    <w:rsid w:val="009105CE"/>
    <w:rsid w:val="00910771"/>
    <w:rsid w:val="00911E00"/>
    <w:rsid w:val="00913032"/>
    <w:rsid w:val="00913639"/>
    <w:rsid w:val="00914009"/>
    <w:rsid w:val="00914A2C"/>
    <w:rsid w:val="00917987"/>
    <w:rsid w:val="009179AC"/>
    <w:rsid w:val="00917FBA"/>
    <w:rsid w:val="00917FFA"/>
    <w:rsid w:val="009209FA"/>
    <w:rsid w:val="00920A7B"/>
    <w:rsid w:val="00921686"/>
    <w:rsid w:val="00921CF5"/>
    <w:rsid w:val="0092248A"/>
    <w:rsid w:val="00922715"/>
    <w:rsid w:val="009234F3"/>
    <w:rsid w:val="009238BB"/>
    <w:rsid w:val="009244D1"/>
    <w:rsid w:val="00924804"/>
    <w:rsid w:val="00924B75"/>
    <w:rsid w:val="00924CB0"/>
    <w:rsid w:val="00924E77"/>
    <w:rsid w:val="00924F92"/>
    <w:rsid w:val="0092522C"/>
    <w:rsid w:val="009254EA"/>
    <w:rsid w:val="00925EA9"/>
    <w:rsid w:val="009260C6"/>
    <w:rsid w:val="00930566"/>
    <w:rsid w:val="0093076E"/>
    <w:rsid w:val="009308D8"/>
    <w:rsid w:val="00930DB1"/>
    <w:rsid w:val="009314BB"/>
    <w:rsid w:val="00932BF5"/>
    <w:rsid w:val="00933216"/>
    <w:rsid w:val="009335DF"/>
    <w:rsid w:val="009335EA"/>
    <w:rsid w:val="00933AA9"/>
    <w:rsid w:val="009341FC"/>
    <w:rsid w:val="00935589"/>
    <w:rsid w:val="00935EC7"/>
    <w:rsid w:val="009365B3"/>
    <w:rsid w:val="009366FC"/>
    <w:rsid w:val="00936AB8"/>
    <w:rsid w:val="00937895"/>
    <w:rsid w:val="009421E2"/>
    <w:rsid w:val="009424DF"/>
    <w:rsid w:val="00942518"/>
    <w:rsid w:val="00942FD3"/>
    <w:rsid w:val="0094364D"/>
    <w:rsid w:val="00943AAA"/>
    <w:rsid w:val="00943C7A"/>
    <w:rsid w:val="00944D84"/>
    <w:rsid w:val="00946A28"/>
    <w:rsid w:val="00946A53"/>
    <w:rsid w:val="009475EF"/>
    <w:rsid w:val="0094775F"/>
    <w:rsid w:val="00950212"/>
    <w:rsid w:val="00950969"/>
    <w:rsid w:val="00950BAC"/>
    <w:rsid w:val="00951320"/>
    <w:rsid w:val="00951A93"/>
    <w:rsid w:val="009525C4"/>
    <w:rsid w:val="0095334B"/>
    <w:rsid w:val="009535A2"/>
    <w:rsid w:val="00953667"/>
    <w:rsid w:val="009540A9"/>
    <w:rsid w:val="00954142"/>
    <w:rsid w:val="0095427B"/>
    <w:rsid w:val="00954417"/>
    <w:rsid w:val="009550F2"/>
    <w:rsid w:val="009559F4"/>
    <w:rsid w:val="009560C9"/>
    <w:rsid w:val="00956421"/>
    <w:rsid w:val="0095737A"/>
    <w:rsid w:val="009573B1"/>
    <w:rsid w:val="00957583"/>
    <w:rsid w:val="009604E0"/>
    <w:rsid w:val="00960D46"/>
    <w:rsid w:val="00960FAF"/>
    <w:rsid w:val="00961350"/>
    <w:rsid w:val="0096190E"/>
    <w:rsid w:val="00961A45"/>
    <w:rsid w:val="00961D3B"/>
    <w:rsid w:val="00962021"/>
    <w:rsid w:val="00962E30"/>
    <w:rsid w:val="009640EA"/>
    <w:rsid w:val="00964AF6"/>
    <w:rsid w:val="00964CFB"/>
    <w:rsid w:val="00965396"/>
    <w:rsid w:val="009653E4"/>
    <w:rsid w:val="00965CC5"/>
    <w:rsid w:val="009668D4"/>
    <w:rsid w:val="00966A30"/>
    <w:rsid w:val="00967F99"/>
    <w:rsid w:val="00971D61"/>
    <w:rsid w:val="00972558"/>
    <w:rsid w:val="00973F29"/>
    <w:rsid w:val="00974A39"/>
    <w:rsid w:val="00974B42"/>
    <w:rsid w:val="00974B83"/>
    <w:rsid w:val="00974F03"/>
    <w:rsid w:val="00974F6D"/>
    <w:rsid w:val="00975110"/>
    <w:rsid w:val="009756F8"/>
    <w:rsid w:val="00976514"/>
    <w:rsid w:val="00977A5B"/>
    <w:rsid w:val="00980DA6"/>
    <w:rsid w:val="00980FA7"/>
    <w:rsid w:val="00981905"/>
    <w:rsid w:val="00981AD3"/>
    <w:rsid w:val="00982EB3"/>
    <w:rsid w:val="009851E7"/>
    <w:rsid w:val="0098586D"/>
    <w:rsid w:val="00985F3D"/>
    <w:rsid w:val="0098619F"/>
    <w:rsid w:val="00986395"/>
    <w:rsid w:val="0098706D"/>
    <w:rsid w:val="00987493"/>
    <w:rsid w:val="00990147"/>
    <w:rsid w:val="009908C2"/>
    <w:rsid w:val="00990A36"/>
    <w:rsid w:val="009917BB"/>
    <w:rsid w:val="00991A8C"/>
    <w:rsid w:val="00992444"/>
    <w:rsid w:val="00992731"/>
    <w:rsid w:val="0099350D"/>
    <w:rsid w:val="009937CC"/>
    <w:rsid w:val="00993C9F"/>
    <w:rsid w:val="00994454"/>
    <w:rsid w:val="00994DE6"/>
    <w:rsid w:val="00995153"/>
    <w:rsid w:val="009955F8"/>
    <w:rsid w:val="00995C99"/>
    <w:rsid w:val="0099618A"/>
    <w:rsid w:val="009964DC"/>
    <w:rsid w:val="00996861"/>
    <w:rsid w:val="009A0154"/>
    <w:rsid w:val="009A033F"/>
    <w:rsid w:val="009A0CDC"/>
    <w:rsid w:val="009A147F"/>
    <w:rsid w:val="009A342B"/>
    <w:rsid w:val="009A3978"/>
    <w:rsid w:val="009A43CA"/>
    <w:rsid w:val="009A485C"/>
    <w:rsid w:val="009A49B1"/>
    <w:rsid w:val="009A532C"/>
    <w:rsid w:val="009A5612"/>
    <w:rsid w:val="009A59A4"/>
    <w:rsid w:val="009A5B22"/>
    <w:rsid w:val="009A5F6B"/>
    <w:rsid w:val="009A6002"/>
    <w:rsid w:val="009A70A0"/>
    <w:rsid w:val="009A78CD"/>
    <w:rsid w:val="009B0870"/>
    <w:rsid w:val="009B0F79"/>
    <w:rsid w:val="009B12A6"/>
    <w:rsid w:val="009B22D5"/>
    <w:rsid w:val="009B29C5"/>
    <w:rsid w:val="009B3F7D"/>
    <w:rsid w:val="009B5062"/>
    <w:rsid w:val="009B514C"/>
    <w:rsid w:val="009B52F5"/>
    <w:rsid w:val="009B556F"/>
    <w:rsid w:val="009B57FB"/>
    <w:rsid w:val="009B61D9"/>
    <w:rsid w:val="009B67A0"/>
    <w:rsid w:val="009B6CC7"/>
    <w:rsid w:val="009B6F63"/>
    <w:rsid w:val="009B7F64"/>
    <w:rsid w:val="009C14EA"/>
    <w:rsid w:val="009C173B"/>
    <w:rsid w:val="009C1F07"/>
    <w:rsid w:val="009C2AD3"/>
    <w:rsid w:val="009C2D34"/>
    <w:rsid w:val="009C35A9"/>
    <w:rsid w:val="009C37AE"/>
    <w:rsid w:val="009C3868"/>
    <w:rsid w:val="009C3FFB"/>
    <w:rsid w:val="009C4274"/>
    <w:rsid w:val="009C4827"/>
    <w:rsid w:val="009C4AD7"/>
    <w:rsid w:val="009C518A"/>
    <w:rsid w:val="009C519C"/>
    <w:rsid w:val="009C58E4"/>
    <w:rsid w:val="009C6BEE"/>
    <w:rsid w:val="009C6E33"/>
    <w:rsid w:val="009C7086"/>
    <w:rsid w:val="009C708D"/>
    <w:rsid w:val="009C713D"/>
    <w:rsid w:val="009C7E9E"/>
    <w:rsid w:val="009D09C3"/>
    <w:rsid w:val="009D135C"/>
    <w:rsid w:val="009D16DD"/>
    <w:rsid w:val="009D369F"/>
    <w:rsid w:val="009D36FC"/>
    <w:rsid w:val="009D3F9B"/>
    <w:rsid w:val="009D41BE"/>
    <w:rsid w:val="009D48F1"/>
    <w:rsid w:val="009D496E"/>
    <w:rsid w:val="009D49ED"/>
    <w:rsid w:val="009D5A0B"/>
    <w:rsid w:val="009D608D"/>
    <w:rsid w:val="009D6897"/>
    <w:rsid w:val="009D6CF4"/>
    <w:rsid w:val="009D7B78"/>
    <w:rsid w:val="009E0CC1"/>
    <w:rsid w:val="009E108B"/>
    <w:rsid w:val="009E17AA"/>
    <w:rsid w:val="009E1957"/>
    <w:rsid w:val="009E196A"/>
    <w:rsid w:val="009E2249"/>
    <w:rsid w:val="009E31B0"/>
    <w:rsid w:val="009E37CD"/>
    <w:rsid w:val="009E3A5C"/>
    <w:rsid w:val="009E3ADE"/>
    <w:rsid w:val="009E6282"/>
    <w:rsid w:val="009E66BC"/>
    <w:rsid w:val="009E6FFC"/>
    <w:rsid w:val="009E78D6"/>
    <w:rsid w:val="009E7FFB"/>
    <w:rsid w:val="009F0203"/>
    <w:rsid w:val="009F0616"/>
    <w:rsid w:val="009F2024"/>
    <w:rsid w:val="009F2A65"/>
    <w:rsid w:val="009F3163"/>
    <w:rsid w:val="009F4442"/>
    <w:rsid w:val="009F5702"/>
    <w:rsid w:val="009F5D6D"/>
    <w:rsid w:val="009F6F9D"/>
    <w:rsid w:val="009F7570"/>
    <w:rsid w:val="009F7C3D"/>
    <w:rsid w:val="009F7CD5"/>
    <w:rsid w:val="009F7CF3"/>
    <w:rsid w:val="00A01D80"/>
    <w:rsid w:val="00A0221F"/>
    <w:rsid w:val="00A02E5E"/>
    <w:rsid w:val="00A02E9B"/>
    <w:rsid w:val="00A02FDB"/>
    <w:rsid w:val="00A03129"/>
    <w:rsid w:val="00A0352C"/>
    <w:rsid w:val="00A045B8"/>
    <w:rsid w:val="00A04CF3"/>
    <w:rsid w:val="00A05113"/>
    <w:rsid w:val="00A05D13"/>
    <w:rsid w:val="00A06577"/>
    <w:rsid w:val="00A06935"/>
    <w:rsid w:val="00A0757B"/>
    <w:rsid w:val="00A103A5"/>
    <w:rsid w:val="00A10B18"/>
    <w:rsid w:val="00A115BA"/>
    <w:rsid w:val="00A11DAA"/>
    <w:rsid w:val="00A11E8A"/>
    <w:rsid w:val="00A11F36"/>
    <w:rsid w:val="00A1214B"/>
    <w:rsid w:val="00A122D6"/>
    <w:rsid w:val="00A12F6E"/>
    <w:rsid w:val="00A135E6"/>
    <w:rsid w:val="00A13743"/>
    <w:rsid w:val="00A139E5"/>
    <w:rsid w:val="00A13FB2"/>
    <w:rsid w:val="00A1405F"/>
    <w:rsid w:val="00A14827"/>
    <w:rsid w:val="00A155D7"/>
    <w:rsid w:val="00A175D5"/>
    <w:rsid w:val="00A179A3"/>
    <w:rsid w:val="00A17AAB"/>
    <w:rsid w:val="00A204EF"/>
    <w:rsid w:val="00A20BCF"/>
    <w:rsid w:val="00A2129A"/>
    <w:rsid w:val="00A2162C"/>
    <w:rsid w:val="00A21845"/>
    <w:rsid w:val="00A21F2C"/>
    <w:rsid w:val="00A22075"/>
    <w:rsid w:val="00A2220B"/>
    <w:rsid w:val="00A22354"/>
    <w:rsid w:val="00A22637"/>
    <w:rsid w:val="00A227D5"/>
    <w:rsid w:val="00A22B2F"/>
    <w:rsid w:val="00A22C6E"/>
    <w:rsid w:val="00A232BC"/>
    <w:rsid w:val="00A23554"/>
    <w:rsid w:val="00A235B0"/>
    <w:rsid w:val="00A2373A"/>
    <w:rsid w:val="00A23AB3"/>
    <w:rsid w:val="00A24298"/>
    <w:rsid w:val="00A246C2"/>
    <w:rsid w:val="00A255F1"/>
    <w:rsid w:val="00A25FFC"/>
    <w:rsid w:val="00A267A8"/>
    <w:rsid w:val="00A30120"/>
    <w:rsid w:val="00A3091B"/>
    <w:rsid w:val="00A31227"/>
    <w:rsid w:val="00A313DC"/>
    <w:rsid w:val="00A3177F"/>
    <w:rsid w:val="00A337AD"/>
    <w:rsid w:val="00A33B37"/>
    <w:rsid w:val="00A33E9D"/>
    <w:rsid w:val="00A34E3E"/>
    <w:rsid w:val="00A3550B"/>
    <w:rsid w:val="00A35868"/>
    <w:rsid w:val="00A35DE1"/>
    <w:rsid w:val="00A36572"/>
    <w:rsid w:val="00A36FFF"/>
    <w:rsid w:val="00A37B36"/>
    <w:rsid w:val="00A37E42"/>
    <w:rsid w:val="00A4008F"/>
    <w:rsid w:val="00A41455"/>
    <w:rsid w:val="00A42236"/>
    <w:rsid w:val="00A42ACC"/>
    <w:rsid w:val="00A43EDB"/>
    <w:rsid w:val="00A44BF8"/>
    <w:rsid w:val="00A4544B"/>
    <w:rsid w:val="00A45726"/>
    <w:rsid w:val="00A45D00"/>
    <w:rsid w:val="00A47366"/>
    <w:rsid w:val="00A4759E"/>
    <w:rsid w:val="00A47C3B"/>
    <w:rsid w:val="00A51CC9"/>
    <w:rsid w:val="00A51F95"/>
    <w:rsid w:val="00A527AD"/>
    <w:rsid w:val="00A5305F"/>
    <w:rsid w:val="00A53563"/>
    <w:rsid w:val="00A53F18"/>
    <w:rsid w:val="00A54ACA"/>
    <w:rsid w:val="00A55044"/>
    <w:rsid w:val="00A559FA"/>
    <w:rsid w:val="00A55D18"/>
    <w:rsid w:val="00A55D4A"/>
    <w:rsid w:val="00A570C1"/>
    <w:rsid w:val="00A57DAC"/>
    <w:rsid w:val="00A60961"/>
    <w:rsid w:val="00A613D4"/>
    <w:rsid w:val="00A61462"/>
    <w:rsid w:val="00A6148F"/>
    <w:rsid w:val="00A619EB"/>
    <w:rsid w:val="00A63617"/>
    <w:rsid w:val="00A63AAD"/>
    <w:rsid w:val="00A63C98"/>
    <w:rsid w:val="00A6485A"/>
    <w:rsid w:val="00A64D17"/>
    <w:rsid w:val="00A6625A"/>
    <w:rsid w:val="00A66382"/>
    <w:rsid w:val="00A66B45"/>
    <w:rsid w:val="00A677D2"/>
    <w:rsid w:val="00A67B65"/>
    <w:rsid w:val="00A70232"/>
    <w:rsid w:val="00A7078C"/>
    <w:rsid w:val="00A71194"/>
    <w:rsid w:val="00A71DFF"/>
    <w:rsid w:val="00A71F66"/>
    <w:rsid w:val="00A7209C"/>
    <w:rsid w:val="00A724B0"/>
    <w:rsid w:val="00A727E9"/>
    <w:rsid w:val="00A72997"/>
    <w:rsid w:val="00A72D92"/>
    <w:rsid w:val="00A7305F"/>
    <w:rsid w:val="00A73137"/>
    <w:rsid w:val="00A73189"/>
    <w:rsid w:val="00A7328F"/>
    <w:rsid w:val="00A7385A"/>
    <w:rsid w:val="00A73A02"/>
    <w:rsid w:val="00A753EC"/>
    <w:rsid w:val="00A75B22"/>
    <w:rsid w:val="00A76631"/>
    <w:rsid w:val="00A7714C"/>
    <w:rsid w:val="00A77CDD"/>
    <w:rsid w:val="00A802DA"/>
    <w:rsid w:val="00A802E0"/>
    <w:rsid w:val="00A805B9"/>
    <w:rsid w:val="00A80DAB"/>
    <w:rsid w:val="00A81516"/>
    <w:rsid w:val="00A81618"/>
    <w:rsid w:val="00A81DAA"/>
    <w:rsid w:val="00A81FCB"/>
    <w:rsid w:val="00A82FB1"/>
    <w:rsid w:val="00A83694"/>
    <w:rsid w:val="00A8424F"/>
    <w:rsid w:val="00A84925"/>
    <w:rsid w:val="00A849E2"/>
    <w:rsid w:val="00A84B51"/>
    <w:rsid w:val="00A84F6D"/>
    <w:rsid w:val="00A85E28"/>
    <w:rsid w:val="00A86AB3"/>
    <w:rsid w:val="00A874CA"/>
    <w:rsid w:val="00A8787A"/>
    <w:rsid w:val="00A87947"/>
    <w:rsid w:val="00A87BEB"/>
    <w:rsid w:val="00A9009F"/>
    <w:rsid w:val="00A901D2"/>
    <w:rsid w:val="00A903AA"/>
    <w:rsid w:val="00A903E8"/>
    <w:rsid w:val="00A90589"/>
    <w:rsid w:val="00A906BE"/>
    <w:rsid w:val="00A90E0C"/>
    <w:rsid w:val="00A914C8"/>
    <w:rsid w:val="00A92DA3"/>
    <w:rsid w:val="00A93EE2"/>
    <w:rsid w:val="00A942C5"/>
    <w:rsid w:val="00A94ABC"/>
    <w:rsid w:val="00A94F82"/>
    <w:rsid w:val="00A9540A"/>
    <w:rsid w:val="00A95A44"/>
    <w:rsid w:val="00A96E5A"/>
    <w:rsid w:val="00A96E99"/>
    <w:rsid w:val="00AA0AA1"/>
    <w:rsid w:val="00AA0C99"/>
    <w:rsid w:val="00AA150D"/>
    <w:rsid w:val="00AA27D2"/>
    <w:rsid w:val="00AA2966"/>
    <w:rsid w:val="00AA2ADD"/>
    <w:rsid w:val="00AA2B84"/>
    <w:rsid w:val="00AA3350"/>
    <w:rsid w:val="00AA482D"/>
    <w:rsid w:val="00AA485B"/>
    <w:rsid w:val="00AA6028"/>
    <w:rsid w:val="00AA65A6"/>
    <w:rsid w:val="00AA68C2"/>
    <w:rsid w:val="00AA71EE"/>
    <w:rsid w:val="00AB0686"/>
    <w:rsid w:val="00AB18A6"/>
    <w:rsid w:val="00AB1A05"/>
    <w:rsid w:val="00AB1ABD"/>
    <w:rsid w:val="00AB2993"/>
    <w:rsid w:val="00AB3142"/>
    <w:rsid w:val="00AB3CFA"/>
    <w:rsid w:val="00AB540D"/>
    <w:rsid w:val="00AB5A97"/>
    <w:rsid w:val="00AB5DBA"/>
    <w:rsid w:val="00AB62A6"/>
    <w:rsid w:val="00AB69BB"/>
    <w:rsid w:val="00AB6BD9"/>
    <w:rsid w:val="00AB7BBF"/>
    <w:rsid w:val="00AC015D"/>
    <w:rsid w:val="00AC0A71"/>
    <w:rsid w:val="00AC0B0B"/>
    <w:rsid w:val="00AC108F"/>
    <w:rsid w:val="00AC1449"/>
    <w:rsid w:val="00AC19F3"/>
    <w:rsid w:val="00AC204A"/>
    <w:rsid w:val="00AC2A6E"/>
    <w:rsid w:val="00AC31BF"/>
    <w:rsid w:val="00AC3E1D"/>
    <w:rsid w:val="00AC4330"/>
    <w:rsid w:val="00AC44F1"/>
    <w:rsid w:val="00AC4676"/>
    <w:rsid w:val="00AC55B0"/>
    <w:rsid w:val="00AC5644"/>
    <w:rsid w:val="00AC6859"/>
    <w:rsid w:val="00AC6890"/>
    <w:rsid w:val="00AC70C4"/>
    <w:rsid w:val="00AC712A"/>
    <w:rsid w:val="00AC792D"/>
    <w:rsid w:val="00AC7E2B"/>
    <w:rsid w:val="00AD0CAD"/>
    <w:rsid w:val="00AD10CA"/>
    <w:rsid w:val="00AD17B6"/>
    <w:rsid w:val="00AD25DA"/>
    <w:rsid w:val="00AD25E3"/>
    <w:rsid w:val="00AD2A9C"/>
    <w:rsid w:val="00AD2D2C"/>
    <w:rsid w:val="00AD3302"/>
    <w:rsid w:val="00AD37C6"/>
    <w:rsid w:val="00AD3AC0"/>
    <w:rsid w:val="00AD5636"/>
    <w:rsid w:val="00AD648D"/>
    <w:rsid w:val="00AD724C"/>
    <w:rsid w:val="00AD7B4F"/>
    <w:rsid w:val="00AE034D"/>
    <w:rsid w:val="00AE053B"/>
    <w:rsid w:val="00AE0CCA"/>
    <w:rsid w:val="00AE203C"/>
    <w:rsid w:val="00AE20C2"/>
    <w:rsid w:val="00AE2220"/>
    <w:rsid w:val="00AE3619"/>
    <w:rsid w:val="00AE4C22"/>
    <w:rsid w:val="00AE6668"/>
    <w:rsid w:val="00AE69E1"/>
    <w:rsid w:val="00AE6E0D"/>
    <w:rsid w:val="00AE72CA"/>
    <w:rsid w:val="00AE74B7"/>
    <w:rsid w:val="00AE7C5D"/>
    <w:rsid w:val="00AF0887"/>
    <w:rsid w:val="00AF0926"/>
    <w:rsid w:val="00AF1AD5"/>
    <w:rsid w:val="00AF23AD"/>
    <w:rsid w:val="00AF25E4"/>
    <w:rsid w:val="00AF2761"/>
    <w:rsid w:val="00AF2792"/>
    <w:rsid w:val="00AF2C35"/>
    <w:rsid w:val="00AF3C6F"/>
    <w:rsid w:val="00AF3E9E"/>
    <w:rsid w:val="00AF4811"/>
    <w:rsid w:val="00AF499D"/>
    <w:rsid w:val="00AF50CF"/>
    <w:rsid w:val="00AF5190"/>
    <w:rsid w:val="00AF5CF2"/>
    <w:rsid w:val="00AF64B8"/>
    <w:rsid w:val="00AF6917"/>
    <w:rsid w:val="00AF7048"/>
    <w:rsid w:val="00AF72DC"/>
    <w:rsid w:val="00AF7909"/>
    <w:rsid w:val="00AF793E"/>
    <w:rsid w:val="00B01763"/>
    <w:rsid w:val="00B0362D"/>
    <w:rsid w:val="00B04383"/>
    <w:rsid w:val="00B04750"/>
    <w:rsid w:val="00B04CD1"/>
    <w:rsid w:val="00B06340"/>
    <w:rsid w:val="00B064F8"/>
    <w:rsid w:val="00B06B98"/>
    <w:rsid w:val="00B06EDB"/>
    <w:rsid w:val="00B07385"/>
    <w:rsid w:val="00B07A7F"/>
    <w:rsid w:val="00B07B59"/>
    <w:rsid w:val="00B107E5"/>
    <w:rsid w:val="00B10B22"/>
    <w:rsid w:val="00B1110C"/>
    <w:rsid w:val="00B113E3"/>
    <w:rsid w:val="00B11531"/>
    <w:rsid w:val="00B11696"/>
    <w:rsid w:val="00B11A4E"/>
    <w:rsid w:val="00B11D4E"/>
    <w:rsid w:val="00B1228A"/>
    <w:rsid w:val="00B1285C"/>
    <w:rsid w:val="00B12875"/>
    <w:rsid w:val="00B12F8B"/>
    <w:rsid w:val="00B13808"/>
    <w:rsid w:val="00B13928"/>
    <w:rsid w:val="00B13CC0"/>
    <w:rsid w:val="00B144FE"/>
    <w:rsid w:val="00B14A20"/>
    <w:rsid w:val="00B153D4"/>
    <w:rsid w:val="00B154C6"/>
    <w:rsid w:val="00B167B5"/>
    <w:rsid w:val="00B16916"/>
    <w:rsid w:val="00B177B5"/>
    <w:rsid w:val="00B178CE"/>
    <w:rsid w:val="00B20026"/>
    <w:rsid w:val="00B22257"/>
    <w:rsid w:val="00B22A56"/>
    <w:rsid w:val="00B238F4"/>
    <w:rsid w:val="00B23B65"/>
    <w:rsid w:val="00B2445D"/>
    <w:rsid w:val="00B24541"/>
    <w:rsid w:val="00B256CF"/>
    <w:rsid w:val="00B261B6"/>
    <w:rsid w:val="00B26568"/>
    <w:rsid w:val="00B26778"/>
    <w:rsid w:val="00B26D04"/>
    <w:rsid w:val="00B27148"/>
    <w:rsid w:val="00B272C2"/>
    <w:rsid w:val="00B277F2"/>
    <w:rsid w:val="00B30171"/>
    <w:rsid w:val="00B30614"/>
    <w:rsid w:val="00B3098B"/>
    <w:rsid w:val="00B31373"/>
    <w:rsid w:val="00B31677"/>
    <w:rsid w:val="00B32469"/>
    <w:rsid w:val="00B32495"/>
    <w:rsid w:val="00B3299A"/>
    <w:rsid w:val="00B339C4"/>
    <w:rsid w:val="00B33B0B"/>
    <w:rsid w:val="00B34534"/>
    <w:rsid w:val="00B34C7D"/>
    <w:rsid w:val="00B350A7"/>
    <w:rsid w:val="00B36F96"/>
    <w:rsid w:val="00B36F9D"/>
    <w:rsid w:val="00B3758D"/>
    <w:rsid w:val="00B37F16"/>
    <w:rsid w:val="00B41300"/>
    <w:rsid w:val="00B42467"/>
    <w:rsid w:val="00B425A3"/>
    <w:rsid w:val="00B43606"/>
    <w:rsid w:val="00B4370B"/>
    <w:rsid w:val="00B43E8F"/>
    <w:rsid w:val="00B44175"/>
    <w:rsid w:val="00B44196"/>
    <w:rsid w:val="00B4471A"/>
    <w:rsid w:val="00B44D4E"/>
    <w:rsid w:val="00B44EFF"/>
    <w:rsid w:val="00B45998"/>
    <w:rsid w:val="00B45FE3"/>
    <w:rsid w:val="00B4770C"/>
    <w:rsid w:val="00B4782C"/>
    <w:rsid w:val="00B47F77"/>
    <w:rsid w:val="00B5065F"/>
    <w:rsid w:val="00B50DC3"/>
    <w:rsid w:val="00B50F69"/>
    <w:rsid w:val="00B516FE"/>
    <w:rsid w:val="00B52070"/>
    <w:rsid w:val="00B527AF"/>
    <w:rsid w:val="00B527DC"/>
    <w:rsid w:val="00B53BB7"/>
    <w:rsid w:val="00B53F5B"/>
    <w:rsid w:val="00B547C3"/>
    <w:rsid w:val="00B54EFB"/>
    <w:rsid w:val="00B55D57"/>
    <w:rsid w:val="00B56708"/>
    <w:rsid w:val="00B56793"/>
    <w:rsid w:val="00B5705A"/>
    <w:rsid w:val="00B57750"/>
    <w:rsid w:val="00B61E74"/>
    <w:rsid w:val="00B623D2"/>
    <w:rsid w:val="00B6267D"/>
    <w:rsid w:val="00B63B82"/>
    <w:rsid w:val="00B64452"/>
    <w:rsid w:val="00B64B09"/>
    <w:rsid w:val="00B652CF"/>
    <w:rsid w:val="00B656D3"/>
    <w:rsid w:val="00B65B56"/>
    <w:rsid w:val="00B65C74"/>
    <w:rsid w:val="00B66077"/>
    <w:rsid w:val="00B664B3"/>
    <w:rsid w:val="00B66744"/>
    <w:rsid w:val="00B67164"/>
    <w:rsid w:val="00B67C1E"/>
    <w:rsid w:val="00B701A2"/>
    <w:rsid w:val="00B7059A"/>
    <w:rsid w:val="00B70602"/>
    <w:rsid w:val="00B717C2"/>
    <w:rsid w:val="00B72317"/>
    <w:rsid w:val="00B72D77"/>
    <w:rsid w:val="00B72EC8"/>
    <w:rsid w:val="00B75241"/>
    <w:rsid w:val="00B75EE1"/>
    <w:rsid w:val="00B76A97"/>
    <w:rsid w:val="00B76DB8"/>
    <w:rsid w:val="00B77280"/>
    <w:rsid w:val="00B80677"/>
    <w:rsid w:val="00B806AC"/>
    <w:rsid w:val="00B814A4"/>
    <w:rsid w:val="00B814FB"/>
    <w:rsid w:val="00B82055"/>
    <w:rsid w:val="00B82512"/>
    <w:rsid w:val="00B82B27"/>
    <w:rsid w:val="00B83166"/>
    <w:rsid w:val="00B83F7D"/>
    <w:rsid w:val="00B84E12"/>
    <w:rsid w:val="00B852FF"/>
    <w:rsid w:val="00B854E2"/>
    <w:rsid w:val="00B857CA"/>
    <w:rsid w:val="00B85993"/>
    <w:rsid w:val="00B8754D"/>
    <w:rsid w:val="00B90DE9"/>
    <w:rsid w:val="00B91DB6"/>
    <w:rsid w:val="00B928D9"/>
    <w:rsid w:val="00B928F3"/>
    <w:rsid w:val="00B92C4B"/>
    <w:rsid w:val="00B92D47"/>
    <w:rsid w:val="00B93EF0"/>
    <w:rsid w:val="00B93FBD"/>
    <w:rsid w:val="00B93FCE"/>
    <w:rsid w:val="00B957BA"/>
    <w:rsid w:val="00B957CB"/>
    <w:rsid w:val="00B96137"/>
    <w:rsid w:val="00B964C0"/>
    <w:rsid w:val="00B9652C"/>
    <w:rsid w:val="00B96692"/>
    <w:rsid w:val="00B96FF8"/>
    <w:rsid w:val="00B9700A"/>
    <w:rsid w:val="00B970F3"/>
    <w:rsid w:val="00B97237"/>
    <w:rsid w:val="00B97A7D"/>
    <w:rsid w:val="00B97DA1"/>
    <w:rsid w:val="00BA0154"/>
    <w:rsid w:val="00BA1778"/>
    <w:rsid w:val="00BA1ED5"/>
    <w:rsid w:val="00BA294D"/>
    <w:rsid w:val="00BA35F4"/>
    <w:rsid w:val="00BA4AF6"/>
    <w:rsid w:val="00BA4BB1"/>
    <w:rsid w:val="00BA5006"/>
    <w:rsid w:val="00BA65EE"/>
    <w:rsid w:val="00BA6A0D"/>
    <w:rsid w:val="00BA6DAF"/>
    <w:rsid w:val="00BA6DB4"/>
    <w:rsid w:val="00BA74EA"/>
    <w:rsid w:val="00BB016B"/>
    <w:rsid w:val="00BB03F8"/>
    <w:rsid w:val="00BB06E9"/>
    <w:rsid w:val="00BB095A"/>
    <w:rsid w:val="00BB0A89"/>
    <w:rsid w:val="00BB17F8"/>
    <w:rsid w:val="00BB1D50"/>
    <w:rsid w:val="00BB2AD2"/>
    <w:rsid w:val="00BB36C7"/>
    <w:rsid w:val="00BB5E18"/>
    <w:rsid w:val="00BB5E6E"/>
    <w:rsid w:val="00BB6D53"/>
    <w:rsid w:val="00BB7516"/>
    <w:rsid w:val="00BB7F73"/>
    <w:rsid w:val="00BC0395"/>
    <w:rsid w:val="00BC0468"/>
    <w:rsid w:val="00BC07C7"/>
    <w:rsid w:val="00BC0931"/>
    <w:rsid w:val="00BC1A1F"/>
    <w:rsid w:val="00BC4144"/>
    <w:rsid w:val="00BC48AE"/>
    <w:rsid w:val="00BC5A4C"/>
    <w:rsid w:val="00BC5A9D"/>
    <w:rsid w:val="00BC5D49"/>
    <w:rsid w:val="00BC67C4"/>
    <w:rsid w:val="00BC7CB2"/>
    <w:rsid w:val="00BC7EB5"/>
    <w:rsid w:val="00BD07D6"/>
    <w:rsid w:val="00BD0DB0"/>
    <w:rsid w:val="00BD132E"/>
    <w:rsid w:val="00BD1C98"/>
    <w:rsid w:val="00BD2E47"/>
    <w:rsid w:val="00BD3068"/>
    <w:rsid w:val="00BD413C"/>
    <w:rsid w:val="00BD4DDD"/>
    <w:rsid w:val="00BD5178"/>
    <w:rsid w:val="00BD5C9D"/>
    <w:rsid w:val="00BD6185"/>
    <w:rsid w:val="00BD6E33"/>
    <w:rsid w:val="00BD7212"/>
    <w:rsid w:val="00BD7495"/>
    <w:rsid w:val="00BD7CA0"/>
    <w:rsid w:val="00BD7FAF"/>
    <w:rsid w:val="00BE002F"/>
    <w:rsid w:val="00BE0340"/>
    <w:rsid w:val="00BE04D1"/>
    <w:rsid w:val="00BE05AC"/>
    <w:rsid w:val="00BE090B"/>
    <w:rsid w:val="00BE1298"/>
    <w:rsid w:val="00BE19A5"/>
    <w:rsid w:val="00BE2474"/>
    <w:rsid w:val="00BE247F"/>
    <w:rsid w:val="00BE3622"/>
    <w:rsid w:val="00BE36B2"/>
    <w:rsid w:val="00BE36E9"/>
    <w:rsid w:val="00BE3971"/>
    <w:rsid w:val="00BE3DC9"/>
    <w:rsid w:val="00BE4702"/>
    <w:rsid w:val="00BE4BE0"/>
    <w:rsid w:val="00BE5DC0"/>
    <w:rsid w:val="00BE5FC7"/>
    <w:rsid w:val="00BE608F"/>
    <w:rsid w:val="00BE634C"/>
    <w:rsid w:val="00BE71AC"/>
    <w:rsid w:val="00BF1E6D"/>
    <w:rsid w:val="00BF23DD"/>
    <w:rsid w:val="00BF2A9E"/>
    <w:rsid w:val="00BF2B60"/>
    <w:rsid w:val="00BF2B7F"/>
    <w:rsid w:val="00BF374B"/>
    <w:rsid w:val="00BF399C"/>
    <w:rsid w:val="00BF3B4D"/>
    <w:rsid w:val="00BF472F"/>
    <w:rsid w:val="00BF5032"/>
    <w:rsid w:val="00BF591C"/>
    <w:rsid w:val="00BF5A89"/>
    <w:rsid w:val="00BF6015"/>
    <w:rsid w:val="00BF6979"/>
    <w:rsid w:val="00BF6EC1"/>
    <w:rsid w:val="00BF7740"/>
    <w:rsid w:val="00BF7F35"/>
    <w:rsid w:val="00C00AF2"/>
    <w:rsid w:val="00C020AF"/>
    <w:rsid w:val="00C02DC9"/>
    <w:rsid w:val="00C02EA4"/>
    <w:rsid w:val="00C03F7D"/>
    <w:rsid w:val="00C03FC9"/>
    <w:rsid w:val="00C0402C"/>
    <w:rsid w:val="00C04206"/>
    <w:rsid w:val="00C04397"/>
    <w:rsid w:val="00C04ACE"/>
    <w:rsid w:val="00C04DB3"/>
    <w:rsid w:val="00C04DDD"/>
    <w:rsid w:val="00C054FF"/>
    <w:rsid w:val="00C06365"/>
    <w:rsid w:val="00C06CAF"/>
    <w:rsid w:val="00C07176"/>
    <w:rsid w:val="00C104A2"/>
    <w:rsid w:val="00C10785"/>
    <w:rsid w:val="00C10882"/>
    <w:rsid w:val="00C10D08"/>
    <w:rsid w:val="00C10D18"/>
    <w:rsid w:val="00C118FC"/>
    <w:rsid w:val="00C11A79"/>
    <w:rsid w:val="00C12070"/>
    <w:rsid w:val="00C130AF"/>
    <w:rsid w:val="00C1391B"/>
    <w:rsid w:val="00C14048"/>
    <w:rsid w:val="00C14760"/>
    <w:rsid w:val="00C14A3C"/>
    <w:rsid w:val="00C14BB9"/>
    <w:rsid w:val="00C157D9"/>
    <w:rsid w:val="00C16662"/>
    <w:rsid w:val="00C16A32"/>
    <w:rsid w:val="00C17590"/>
    <w:rsid w:val="00C20367"/>
    <w:rsid w:val="00C20622"/>
    <w:rsid w:val="00C206B3"/>
    <w:rsid w:val="00C20849"/>
    <w:rsid w:val="00C21AF8"/>
    <w:rsid w:val="00C22E1E"/>
    <w:rsid w:val="00C2412A"/>
    <w:rsid w:val="00C25315"/>
    <w:rsid w:val="00C255D8"/>
    <w:rsid w:val="00C25BB1"/>
    <w:rsid w:val="00C26385"/>
    <w:rsid w:val="00C269F9"/>
    <w:rsid w:val="00C26AA3"/>
    <w:rsid w:val="00C26E9B"/>
    <w:rsid w:val="00C27A6A"/>
    <w:rsid w:val="00C301A5"/>
    <w:rsid w:val="00C306B6"/>
    <w:rsid w:val="00C30BD9"/>
    <w:rsid w:val="00C30F79"/>
    <w:rsid w:val="00C31AC6"/>
    <w:rsid w:val="00C31FF5"/>
    <w:rsid w:val="00C32047"/>
    <w:rsid w:val="00C325F1"/>
    <w:rsid w:val="00C32828"/>
    <w:rsid w:val="00C339FD"/>
    <w:rsid w:val="00C3470A"/>
    <w:rsid w:val="00C34D79"/>
    <w:rsid w:val="00C352B7"/>
    <w:rsid w:val="00C35683"/>
    <w:rsid w:val="00C356B4"/>
    <w:rsid w:val="00C358C6"/>
    <w:rsid w:val="00C359CC"/>
    <w:rsid w:val="00C35AF5"/>
    <w:rsid w:val="00C361AA"/>
    <w:rsid w:val="00C3644C"/>
    <w:rsid w:val="00C367E2"/>
    <w:rsid w:val="00C36CDB"/>
    <w:rsid w:val="00C37995"/>
    <w:rsid w:val="00C4127A"/>
    <w:rsid w:val="00C41DEE"/>
    <w:rsid w:val="00C41EF6"/>
    <w:rsid w:val="00C42630"/>
    <w:rsid w:val="00C42C9B"/>
    <w:rsid w:val="00C43FB0"/>
    <w:rsid w:val="00C44037"/>
    <w:rsid w:val="00C44DA1"/>
    <w:rsid w:val="00C45128"/>
    <w:rsid w:val="00C45DD0"/>
    <w:rsid w:val="00C46767"/>
    <w:rsid w:val="00C47975"/>
    <w:rsid w:val="00C47A6D"/>
    <w:rsid w:val="00C47BC5"/>
    <w:rsid w:val="00C47E28"/>
    <w:rsid w:val="00C504B6"/>
    <w:rsid w:val="00C50E2A"/>
    <w:rsid w:val="00C518C9"/>
    <w:rsid w:val="00C52035"/>
    <w:rsid w:val="00C52516"/>
    <w:rsid w:val="00C52689"/>
    <w:rsid w:val="00C53846"/>
    <w:rsid w:val="00C539CA"/>
    <w:rsid w:val="00C53AEE"/>
    <w:rsid w:val="00C54951"/>
    <w:rsid w:val="00C552A6"/>
    <w:rsid w:val="00C552D7"/>
    <w:rsid w:val="00C56508"/>
    <w:rsid w:val="00C56A79"/>
    <w:rsid w:val="00C56DFF"/>
    <w:rsid w:val="00C57F46"/>
    <w:rsid w:val="00C60506"/>
    <w:rsid w:val="00C60953"/>
    <w:rsid w:val="00C60A5D"/>
    <w:rsid w:val="00C61ADC"/>
    <w:rsid w:val="00C62028"/>
    <w:rsid w:val="00C62393"/>
    <w:rsid w:val="00C62611"/>
    <w:rsid w:val="00C62A64"/>
    <w:rsid w:val="00C62B7D"/>
    <w:rsid w:val="00C62CCF"/>
    <w:rsid w:val="00C62D18"/>
    <w:rsid w:val="00C63CB5"/>
    <w:rsid w:val="00C65698"/>
    <w:rsid w:val="00C6581D"/>
    <w:rsid w:val="00C65BC9"/>
    <w:rsid w:val="00C65C67"/>
    <w:rsid w:val="00C67A51"/>
    <w:rsid w:val="00C70241"/>
    <w:rsid w:val="00C70B61"/>
    <w:rsid w:val="00C71C01"/>
    <w:rsid w:val="00C72465"/>
    <w:rsid w:val="00C73B8F"/>
    <w:rsid w:val="00C73CFE"/>
    <w:rsid w:val="00C7400D"/>
    <w:rsid w:val="00C74A25"/>
    <w:rsid w:val="00C7537F"/>
    <w:rsid w:val="00C76943"/>
    <w:rsid w:val="00C8079F"/>
    <w:rsid w:val="00C80EBE"/>
    <w:rsid w:val="00C817C7"/>
    <w:rsid w:val="00C81B53"/>
    <w:rsid w:val="00C81B73"/>
    <w:rsid w:val="00C823BF"/>
    <w:rsid w:val="00C8321D"/>
    <w:rsid w:val="00C834E9"/>
    <w:rsid w:val="00C8379D"/>
    <w:rsid w:val="00C83913"/>
    <w:rsid w:val="00C8465A"/>
    <w:rsid w:val="00C85F28"/>
    <w:rsid w:val="00C871AC"/>
    <w:rsid w:val="00C871E9"/>
    <w:rsid w:val="00C87B9D"/>
    <w:rsid w:val="00C902FD"/>
    <w:rsid w:val="00C9053A"/>
    <w:rsid w:val="00C9139F"/>
    <w:rsid w:val="00C91F75"/>
    <w:rsid w:val="00C9252F"/>
    <w:rsid w:val="00C926A1"/>
    <w:rsid w:val="00C927CB"/>
    <w:rsid w:val="00C92928"/>
    <w:rsid w:val="00C92994"/>
    <w:rsid w:val="00C92D27"/>
    <w:rsid w:val="00C92E7A"/>
    <w:rsid w:val="00C93383"/>
    <w:rsid w:val="00C935A2"/>
    <w:rsid w:val="00C9415A"/>
    <w:rsid w:val="00C943EA"/>
    <w:rsid w:val="00C945E1"/>
    <w:rsid w:val="00C94E9C"/>
    <w:rsid w:val="00C94FD6"/>
    <w:rsid w:val="00C96435"/>
    <w:rsid w:val="00C96C5F"/>
    <w:rsid w:val="00C973A7"/>
    <w:rsid w:val="00CA02C7"/>
    <w:rsid w:val="00CA04F6"/>
    <w:rsid w:val="00CA27D7"/>
    <w:rsid w:val="00CA3398"/>
    <w:rsid w:val="00CA3824"/>
    <w:rsid w:val="00CA3B10"/>
    <w:rsid w:val="00CA4384"/>
    <w:rsid w:val="00CA5485"/>
    <w:rsid w:val="00CA54D5"/>
    <w:rsid w:val="00CA6413"/>
    <w:rsid w:val="00CA6EDB"/>
    <w:rsid w:val="00CA746E"/>
    <w:rsid w:val="00CA78B5"/>
    <w:rsid w:val="00CA7DC1"/>
    <w:rsid w:val="00CB008A"/>
    <w:rsid w:val="00CB0244"/>
    <w:rsid w:val="00CB0598"/>
    <w:rsid w:val="00CB08BB"/>
    <w:rsid w:val="00CB0C7A"/>
    <w:rsid w:val="00CB0FCC"/>
    <w:rsid w:val="00CB1265"/>
    <w:rsid w:val="00CB186A"/>
    <w:rsid w:val="00CB2472"/>
    <w:rsid w:val="00CB251E"/>
    <w:rsid w:val="00CB2DCF"/>
    <w:rsid w:val="00CB301E"/>
    <w:rsid w:val="00CB3D4F"/>
    <w:rsid w:val="00CB441A"/>
    <w:rsid w:val="00CB50B8"/>
    <w:rsid w:val="00CB50FB"/>
    <w:rsid w:val="00CB513A"/>
    <w:rsid w:val="00CB51D0"/>
    <w:rsid w:val="00CB56C1"/>
    <w:rsid w:val="00CB572A"/>
    <w:rsid w:val="00CB5ED6"/>
    <w:rsid w:val="00CB7265"/>
    <w:rsid w:val="00CB72DA"/>
    <w:rsid w:val="00CB7345"/>
    <w:rsid w:val="00CB7943"/>
    <w:rsid w:val="00CC0656"/>
    <w:rsid w:val="00CC09A8"/>
    <w:rsid w:val="00CC114D"/>
    <w:rsid w:val="00CC120E"/>
    <w:rsid w:val="00CC128E"/>
    <w:rsid w:val="00CC131A"/>
    <w:rsid w:val="00CC1354"/>
    <w:rsid w:val="00CC1907"/>
    <w:rsid w:val="00CC2AD7"/>
    <w:rsid w:val="00CC2BDB"/>
    <w:rsid w:val="00CC2D3F"/>
    <w:rsid w:val="00CC4214"/>
    <w:rsid w:val="00CC426F"/>
    <w:rsid w:val="00CC43A6"/>
    <w:rsid w:val="00CC43C1"/>
    <w:rsid w:val="00CC4553"/>
    <w:rsid w:val="00CC4AEE"/>
    <w:rsid w:val="00CC4DCE"/>
    <w:rsid w:val="00CC51FF"/>
    <w:rsid w:val="00CC522A"/>
    <w:rsid w:val="00CC6AF5"/>
    <w:rsid w:val="00CD0169"/>
    <w:rsid w:val="00CD0BE0"/>
    <w:rsid w:val="00CD1D93"/>
    <w:rsid w:val="00CD2627"/>
    <w:rsid w:val="00CD34E4"/>
    <w:rsid w:val="00CD3F53"/>
    <w:rsid w:val="00CD3F75"/>
    <w:rsid w:val="00CD4259"/>
    <w:rsid w:val="00CD44AC"/>
    <w:rsid w:val="00CD4555"/>
    <w:rsid w:val="00CD4662"/>
    <w:rsid w:val="00CD4B8D"/>
    <w:rsid w:val="00CD4D8C"/>
    <w:rsid w:val="00CD5D67"/>
    <w:rsid w:val="00CD6228"/>
    <w:rsid w:val="00CD65C9"/>
    <w:rsid w:val="00CD73B7"/>
    <w:rsid w:val="00CE065A"/>
    <w:rsid w:val="00CE0BFA"/>
    <w:rsid w:val="00CE1067"/>
    <w:rsid w:val="00CE1CD0"/>
    <w:rsid w:val="00CE1E1E"/>
    <w:rsid w:val="00CE2761"/>
    <w:rsid w:val="00CE28C6"/>
    <w:rsid w:val="00CE2D36"/>
    <w:rsid w:val="00CE4237"/>
    <w:rsid w:val="00CE4246"/>
    <w:rsid w:val="00CE5529"/>
    <w:rsid w:val="00CE6576"/>
    <w:rsid w:val="00CE6AA7"/>
    <w:rsid w:val="00CE78AB"/>
    <w:rsid w:val="00CF169E"/>
    <w:rsid w:val="00CF196E"/>
    <w:rsid w:val="00CF1C7C"/>
    <w:rsid w:val="00CF21CC"/>
    <w:rsid w:val="00CF2B1F"/>
    <w:rsid w:val="00CF2CE5"/>
    <w:rsid w:val="00CF3312"/>
    <w:rsid w:val="00CF3683"/>
    <w:rsid w:val="00CF3AEC"/>
    <w:rsid w:val="00CF44AF"/>
    <w:rsid w:val="00CF5D93"/>
    <w:rsid w:val="00CF5FDA"/>
    <w:rsid w:val="00CF6F2E"/>
    <w:rsid w:val="00CF716F"/>
    <w:rsid w:val="00CF7318"/>
    <w:rsid w:val="00CF7AB5"/>
    <w:rsid w:val="00D00932"/>
    <w:rsid w:val="00D0121C"/>
    <w:rsid w:val="00D01B76"/>
    <w:rsid w:val="00D01C95"/>
    <w:rsid w:val="00D01DB1"/>
    <w:rsid w:val="00D02590"/>
    <w:rsid w:val="00D02ED6"/>
    <w:rsid w:val="00D02EFB"/>
    <w:rsid w:val="00D03FDF"/>
    <w:rsid w:val="00D040D0"/>
    <w:rsid w:val="00D04AB1"/>
    <w:rsid w:val="00D04C32"/>
    <w:rsid w:val="00D05068"/>
    <w:rsid w:val="00D052C5"/>
    <w:rsid w:val="00D0552F"/>
    <w:rsid w:val="00D058B0"/>
    <w:rsid w:val="00D05D3A"/>
    <w:rsid w:val="00D06CD4"/>
    <w:rsid w:val="00D07031"/>
    <w:rsid w:val="00D07436"/>
    <w:rsid w:val="00D07861"/>
    <w:rsid w:val="00D07A42"/>
    <w:rsid w:val="00D07FC4"/>
    <w:rsid w:val="00D10C96"/>
    <w:rsid w:val="00D10F1A"/>
    <w:rsid w:val="00D112E1"/>
    <w:rsid w:val="00D114FE"/>
    <w:rsid w:val="00D11F42"/>
    <w:rsid w:val="00D12890"/>
    <w:rsid w:val="00D12909"/>
    <w:rsid w:val="00D13CCA"/>
    <w:rsid w:val="00D142CA"/>
    <w:rsid w:val="00D146ED"/>
    <w:rsid w:val="00D1496B"/>
    <w:rsid w:val="00D14F39"/>
    <w:rsid w:val="00D15B05"/>
    <w:rsid w:val="00D161A9"/>
    <w:rsid w:val="00D16516"/>
    <w:rsid w:val="00D16817"/>
    <w:rsid w:val="00D16AAA"/>
    <w:rsid w:val="00D16DF1"/>
    <w:rsid w:val="00D173E9"/>
    <w:rsid w:val="00D177A6"/>
    <w:rsid w:val="00D17FB0"/>
    <w:rsid w:val="00D210E6"/>
    <w:rsid w:val="00D21446"/>
    <w:rsid w:val="00D21527"/>
    <w:rsid w:val="00D21606"/>
    <w:rsid w:val="00D222B5"/>
    <w:rsid w:val="00D2312B"/>
    <w:rsid w:val="00D234A1"/>
    <w:rsid w:val="00D24088"/>
    <w:rsid w:val="00D2467D"/>
    <w:rsid w:val="00D24F85"/>
    <w:rsid w:val="00D258FE"/>
    <w:rsid w:val="00D2595B"/>
    <w:rsid w:val="00D25DFF"/>
    <w:rsid w:val="00D260DF"/>
    <w:rsid w:val="00D2612A"/>
    <w:rsid w:val="00D26CBB"/>
    <w:rsid w:val="00D26F40"/>
    <w:rsid w:val="00D27208"/>
    <w:rsid w:val="00D32989"/>
    <w:rsid w:val="00D3335C"/>
    <w:rsid w:val="00D33726"/>
    <w:rsid w:val="00D34FC6"/>
    <w:rsid w:val="00D357E4"/>
    <w:rsid w:val="00D35AA0"/>
    <w:rsid w:val="00D365D7"/>
    <w:rsid w:val="00D367B2"/>
    <w:rsid w:val="00D379E7"/>
    <w:rsid w:val="00D37EFC"/>
    <w:rsid w:val="00D40F8E"/>
    <w:rsid w:val="00D41C21"/>
    <w:rsid w:val="00D41DF4"/>
    <w:rsid w:val="00D41E3B"/>
    <w:rsid w:val="00D420B0"/>
    <w:rsid w:val="00D44F1A"/>
    <w:rsid w:val="00D469C6"/>
    <w:rsid w:val="00D46C55"/>
    <w:rsid w:val="00D47074"/>
    <w:rsid w:val="00D47155"/>
    <w:rsid w:val="00D4771B"/>
    <w:rsid w:val="00D47947"/>
    <w:rsid w:val="00D5019B"/>
    <w:rsid w:val="00D51395"/>
    <w:rsid w:val="00D515C9"/>
    <w:rsid w:val="00D515DC"/>
    <w:rsid w:val="00D518F4"/>
    <w:rsid w:val="00D51AF9"/>
    <w:rsid w:val="00D51CBF"/>
    <w:rsid w:val="00D52139"/>
    <w:rsid w:val="00D52239"/>
    <w:rsid w:val="00D52740"/>
    <w:rsid w:val="00D530E8"/>
    <w:rsid w:val="00D53274"/>
    <w:rsid w:val="00D533A6"/>
    <w:rsid w:val="00D538C2"/>
    <w:rsid w:val="00D53F6E"/>
    <w:rsid w:val="00D54691"/>
    <w:rsid w:val="00D54ECF"/>
    <w:rsid w:val="00D55969"/>
    <w:rsid w:val="00D55C23"/>
    <w:rsid w:val="00D55CC7"/>
    <w:rsid w:val="00D5600E"/>
    <w:rsid w:val="00D5607B"/>
    <w:rsid w:val="00D5665D"/>
    <w:rsid w:val="00D566A7"/>
    <w:rsid w:val="00D56736"/>
    <w:rsid w:val="00D56C46"/>
    <w:rsid w:val="00D57003"/>
    <w:rsid w:val="00D5716D"/>
    <w:rsid w:val="00D57497"/>
    <w:rsid w:val="00D5763C"/>
    <w:rsid w:val="00D577EF"/>
    <w:rsid w:val="00D57C71"/>
    <w:rsid w:val="00D60569"/>
    <w:rsid w:val="00D60C23"/>
    <w:rsid w:val="00D60DEB"/>
    <w:rsid w:val="00D617A7"/>
    <w:rsid w:val="00D62351"/>
    <w:rsid w:val="00D63458"/>
    <w:rsid w:val="00D63466"/>
    <w:rsid w:val="00D63866"/>
    <w:rsid w:val="00D63E53"/>
    <w:rsid w:val="00D655E4"/>
    <w:rsid w:val="00D6582B"/>
    <w:rsid w:val="00D65BC1"/>
    <w:rsid w:val="00D65C44"/>
    <w:rsid w:val="00D6608D"/>
    <w:rsid w:val="00D660B4"/>
    <w:rsid w:val="00D66321"/>
    <w:rsid w:val="00D671A5"/>
    <w:rsid w:val="00D67817"/>
    <w:rsid w:val="00D7046C"/>
    <w:rsid w:val="00D70F1E"/>
    <w:rsid w:val="00D71085"/>
    <w:rsid w:val="00D7175E"/>
    <w:rsid w:val="00D72B60"/>
    <w:rsid w:val="00D72BAF"/>
    <w:rsid w:val="00D7332A"/>
    <w:rsid w:val="00D739D3"/>
    <w:rsid w:val="00D74342"/>
    <w:rsid w:val="00D7574C"/>
    <w:rsid w:val="00D75D92"/>
    <w:rsid w:val="00D7656B"/>
    <w:rsid w:val="00D767C7"/>
    <w:rsid w:val="00D77996"/>
    <w:rsid w:val="00D77B32"/>
    <w:rsid w:val="00D80131"/>
    <w:rsid w:val="00D80C01"/>
    <w:rsid w:val="00D81561"/>
    <w:rsid w:val="00D8195A"/>
    <w:rsid w:val="00D81EBE"/>
    <w:rsid w:val="00D8219E"/>
    <w:rsid w:val="00D83288"/>
    <w:rsid w:val="00D83805"/>
    <w:rsid w:val="00D849CE"/>
    <w:rsid w:val="00D84A60"/>
    <w:rsid w:val="00D84B82"/>
    <w:rsid w:val="00D84BC9"/>
    <w:rsid w:val="00D84F4C"/>
    <w:rsid w:val="00D86814"/>
    <w:rsid w:val="00D8705C"/>
    <w:rsid w:val="00D87221"/>
    <w:rsid w:val="00D87665"/>
    <w:rsid w:val="00D90918"/>
    <w:rsid w:val="00D9115F"/>
    <w:rsid w:val="00D91CCB"/>
    <w:rsid w:val="00D93799"/>
    <w:rsid w:val="00D9396C"/>
    <w:rsid w:val="00D944DB"/>
    <w:rsid w:val="00D94F3F"/>
    <w:rsid w:val="00D966A0"/>
    <w:rsid w:val="00D970B7"/>
    <w:rsid w:val="00D97DC1"/>
    <w:rsid w:val="00DA154C"/>
    <w:rsid w:val="00DA16FA"/>
    <w:rsid w:val="00DA2370"/>
    <w:rsid w:val="00DA2747"/>
    <w:rsid w:val="00DA27F3"/>
    <w:rsid w:val="00DA280C"/>
    <w:rsid w:val="00DA2F6E"/>
    <w:rsid w:val="00DA4004"/>
    <w:rsid w:val="00DA4598"/>
    <w:rsid w:val="00DA4792"/>
    <w:rsid w:val="00DA48F0"/>
    <w:rsid w:val="00DA534D"/>
    <w:rsid w:val="00DA53CB"/>
    <w:rsid w:val="00DA5821"/>
    <w:rsid w:val="00DA5B30"/>
    <w:rsid w:val="00DA6476"/>
    <w:rsid w:val="00DA789E"/>
    <w:rsid w:val="00DB0ADD"/>
    <w:rsid w:val="00DB1428"/>
    <w:rsid w:val="00DB17AC"/>
    <w:rsid w:val="00DB180C"/>
    <w:rsid w:val="00DB1D97"/>
    <w:rsid w:val="00DB29C4"/>
    <w:rsid w:val="00DB2A85"/>
    <w:rsid w:val="00DB3562"/>
    <w:rsid w:val="00DB4301"/>
    <w:rsid w:val="00DB4B53"/>
    <w:rsid w:val="00DB4E06"/>
    <w:rsid w:val="00DB5725"/>
    <w:rsid w:val="00DB5F47"/>
    <w:rsid w:val="00DB63C5"/>
    <w:rsid w:val="00DB796D"/>
    <w:rsid w:val="00DB7C4B"/>
    <w:rsid w:val="00DC03B4"/>
    <w:rsid w:val="00DC095C"/>
    <w:rsid w:val="00DC0DCF"/>
    <w:rsid w:val="00DC2C64"/>
    <w:rsid w:val="00DC377A"/>
    <w:rsid w:val="00DC3D54"/>
    <w:rsid w:val="00DC3E39"/>
    <w:rsid w:val="00DC4359"/>
    <w:rsid w:val="00DC4D6C"/>
    <w:rsid w:val="00DC4E18"/>
    <w:rsid w:val="00DC5B58"/>
    <w:rsid w:val="00DC6380"/>
    <w:rsid w:val="00DC6C78"/>
    <w:rsid w:val="00DC7946"/>
    <w:rsid w:val="00DC7C88"/>
    <w:rsid w:val="00DC7FD1"/>
    <w:rsid w:val="00DD01AB"/>
    <w:rsid w:val="00DD05EC"/>
    <w:rsid w:val="00DD0C64"/>
    <w:rsid w:val="00DD0F0A"/>
    <w:rsid w:val="00DD1077"/>
    <w:rsid w:val="00DD1C67"/>
    <w:rsid w:val="00DD2224"/>
    <w:rsid w:val="00DD27C3"/>
    <w:rsid w:val="00DD2A6E"/>
    <w:rsid w:val="00DD313B"/>
    <w:rsid w:val="00DD39E2"/>
    <w:rsid w:val="00DD4C7E"/>
    <w:rsid w:val="00DD52BB"/>
    <w:rsid w:val="00DD5D53"/>
    <w:rsid w:val="00DD5E2E"/>
    <w:rsid w:val="00DD65B2"/>
    <w:rsid w:val="00DD6773"/>
    <w:rsid w:val="00DD7922"/>
    <w:rsid w:val="00DD7EA1"/>
    <w:rsid w:val="00DE0236"/>
    <w:rsid w:val="00DE1F22"/>
    <w:rsid w:val="00DE2578"/>
    <w:rsid w:val="00DE2691"/>
    <w:rsid w:val="00DE2BA1"/>
    <w:rsid w:val="00DE2EDA"/>
    <w:rsid w:val="00DE309A"/>
    <w:rsid w:val="00DE327D"/>
    <w:rsid w:val="00DE35B1"/>
    <w:rsid w:val="00DE3DFF"/>
    <w:rsid w:val="00DE3F9E"/>
    <w:rsid w:val="00DE4594"/>
    <w:rsid w:val="00DE4810"/>
    <w:rsid w:val="00DE593E"/>
    <w:rsid w:val="00DE61B8"/>
    <w:rsid w:val="00DE6FF1"/>
    <w:rsid w:val="00DE7BAE"/>
    <w:rsid w:val="00DF0416"/>
    <w:rsid w:val="00DF0C96"/>
    <w:rsid w:val="00DF0E53"/>
    <w:rsid w:val="00DF10E5"/>
    <w:rsid w:val="00DF142D"/>
    <w:rsid w:val="00DF1598"/>
    <w:rsid w:val="00DF1C08"/>
    <w:rsid w:val="00DF1DEC"/>
    <w:rsid w:val="00DF20FC"/>
    <w:rsid w:val="00DF22D0"/>
    <w:rsid w:val="00DF2616"/>
    <w:rsid w:val="00DF265A"/>
    <w:rsid w:val="00DF2AF6"/>
    <w:rsid w:val="00DF3584"/>
    <w:rsid w:val="00DF35C0"/>
    <w:rsid w:val="00DF4CEF"/>
    <w:rsid w:val="00DF514F"/>
    <w:rsid w:val="00DF552A"/>
    <w:rsid w:val="00DF562B"/>
    <w:rsid w:val="00DF5C33"/>
    <w:rsid w:val="00DF6055"/>
    <w:rsid w:val="00DF71E6"/>
    <w:rsid w:val="00DF7A88"/>
    <w:rsid w:val="00DF7E59"/>
    <w:rsid w:val="00E00897"/>
    <w:rsid w:val="00E01079"/>
    <w:rsid w:val="00E0220B"/>
    <w:rsid w:val="00E02225"/>
    <w:rsid w:val="00E02891"/>
    <w:rsid w:val="00E045E1"/>
    <w:rsid w:val="00E04E3B"/>
    <w:rsid w:val="00E04ECA"/>
    <w:rsid w:val="00E0533E"/>
    <w:rsid w:val="00E0602D"/>
    <w:rsid w:val="00E064D8"/>
    <w:rsid w:val="00E073A8"/>
    <w:rsid w:val="00E07758"/>
    <w:rsid w:val="00E07DA2"/>
    <w:rsid w:val="00E11C48"/>
    <w:rsid w:val="00E11CB9"/>
    <w:rsid w:val="00E12307"/>
    <w:rsid w:val="00E12882"/>
    <w:rsid w:val="00E12B2E"/>
    <w:rsid w:val="00E1385B"/>
    <w:rsid w:val="00E13977"/>
    <w:rsid w:val="00E13A94"/>
    <w:rsid w:val="00E142C9"/>
    <w:rsid w:val="00E1602F"/>
    <w:rsid w:val="00E17091"/>
    <w:rsid w:val="00E175A4"/>
    <w:rsid w:val="00E179FA"/>
    <w:rsid w:val="00E20B6F"/>
    <w:rsid w:val="00E20B94"/>
    <w:rsid w:val="00E212C6"/>
    <w:rsid w:val="00E21762"/>
    <w:rsid w:val="00E2285A"/>
    <w:rsid w:val="00E22DF9"/>
    <w:rsid w:val="00E23043"/>
    <w:rsid w:val="00E2326E"/>
    <w:rsid w:val="00E232A9"/>
    <w:rsid w:val="00E23A44"/>
    <w:rsid w:val="00E23B46"/>
    <w:rsid w:val="00E23F89"/>
    <w:rsid w:val="00E2431D"/>
    <w:rsid w:val="00E24998"/>
    <w:rsid w:val="00E24C3B"/>
    <w:rsid w:val="00E254B8"/>
    <w:rsid w:val="00E25599"/>
    <w:rsid w:val="00E25990"/>
    <w:rsid w:val="00E25C07"/>
    <w:rsid w:val="00E264DC"/>
    <w:rsid w:val="00E26810"/>
    <w:rsid w:val="00E27A91"/>
    <w:rsid w:val="00E27B0D"/>
    <w:rsid w:val="00E27D43"/>
    <w:rsid w:val="00E302AC"/>
    <w:rsid w:val="00E30AA3"/>
    <w:rsid w:val="00E30D37"/>
    <w:rsid w:val="00E310E9"/>
    <w:rsid w:val="00E3114B"/>
    <w:rsid w:val="00E33353"/>
    <w:rsid w:val="00E34043"/>
    <w:rsid w:val="00E34A7B"/>
    <w:rsid w:val="00E34D35"/>
    <w:rsid w:val="00E350DD"/>
    <w:rsid w:val="00E35423"/>
    <w:rsid w:val="00E35A75"/>
    <w:rsid w:val="00E35C3D"/>
    <w:rsid w:val="00E37A4A"/>
    <w:rsid w:val="00E40144"/>
    <w:rsid w:val="00E403E0"/>
    <w:rsid w:val="00E40438"/>
    <w:rsid w:val="00E40FB4"/>
    <w:rsid w:val="00E41E85"/>
    <w:rsid w:val="00E423E5"/>
    <w:rsid w:val="00E42733"/>
    <w:rsid w:val="00E441E0"/>
    <w:rsid w:val="00E4496F"/>
    <w:rsid w:val="00E453C5"/>
    <w:rsid w:val="00E45444"/>
    <w:rsid w:val="00E46873"/>
    <w:rsid w:val="00E46DB5"/>
    <w:rsid w:val="00E5065F"/>
    <w:rsid w:val="00E50D63"/>
    <w:rsid w:val="00E51C75"/>
    <w:rsid w:val="00E52900"/>
    <w:rsid w:val="00E53D34"/>
    <w:rsid w:val="00E546E1"/>
    <w:rsid w:val="00E54807"/>
    <w:rsid w:val="00E568E0"/>
    <w:rsid w:val="00E575E0"/>
    <w:rsid w:val="00E57768"/>
    <w:rsid w:val="00E57AEB"/>
    <w:rsid w:val="00E57BF7"/>
    <w:rsid w:val="00E57EBA"/>
    <w:rsid w:val="00E60151"/>
    <w:rsid w:val="00E6027D"/>
    <w:rsid w:val="00E604B6"/>
    <w:rsid w:val="00E61114"/>
    <w:rsid w:val="00E615FE"/>
    <w:rsid w:val="00E616D4"/>
    <w:rsid w:val="00E6178E"/>
    <w:rsid w:val="00E61E02"/>
    <w:rsid w:val="00E62C8B"/>
    <w:rsid w:val="00E630EA"/>
    <w:rsid w:val="00E6337C"/>
    <w:rsid w:val="00E63E80"/>
    <w:rsid w:val="00E6479D"/>
    <w:rsid w:val="00E64839"/>
    <w:rsid w:val="00E65A4B"/>
    <w:rsid w:val="00E65C96"/>
    <w:rsid w:val="00E66591"/>
    <w:rsid w:val="00E66A71"/>
    <w:rsid w:val="00E6712E"/>
    <w:rsid w:val="00E6717B"/>
    <w:rsid w:val="00E67726"/>
    <w:rsid w:val="00E67757"/>
    <w:rsid w:val="00E67992"/>
    <w:rsid w:val="00E67BC8"/>
    <w:rsid w:val="00E67D5D"/>
    <w:rsid w:val="00E70160"/>
    <w:rsid w:val="00E70C02"/>
    <w:rsid w:val="00E71287"/>
    <w:rsid w:val="00E71C54"/>
    <w:rsid w:val="00E71E5A"/>
    <w:rsid w:val="00E73118"/>
    <w:rsid w:val="00E7311B"/>
    <w:rsid w:val="00E73C2D"/>
    <w:rsid w:val="00E73C66"/>
    <w:rsid w:val="00E73D65"/>
    <w:rsid w:val="00E73F21"/>
    <w:rsid w:val="00E74473"/>
    <w:rsid w:val="00E744A2"/>
    <w:rsid w:val="00E751C5"/>
    <w:rsid w:val="00E75206"/>
    <w:rsid w:val="00E7551F"/>
    <w:rsid w:val="00E7565A"/>
    <w:rsid w:val="00E75F94"/>
    <w:rsid w:val="00E760A3"/>
    <w:rsid w:val="00E7619B"/>
    <w:rsid w:val="00E76276"/>
    <w:rsid w:val="00E76D0A"/>
    <w:rsid w:val="00E76EB9"/>
    <w:rsid w:val="00E77568"/>
    <w:rsid w:val="00E77F9B"/>
    <w:rsid w:val="00E80BCD"/>
    <w:rsid w:val="00E8123E"/>
    <w:rsid w:val="00E82A8A"/>
    <w:rsid w:val="00E8310A"/>
    <w:rsid w:val="00E836E6"/>
    <w:rsid w:val="00E83718"/>
    <w:rsid w:val="00E83847"/>
    <w:rsid w:val="00E83B86"/>
    <w:rsid w:val="00E842B5"/>
    <w:rsid w:val="00E85C8A"/>
    <w:rsid w:val="00E862CC"/>
    <w:rsid w:val="00E86877"/>
    <w:rsid w:val="00E87976"/>
    <w:rsid w:val="00E87B33"/>
    <w:rsid w:val="00E87F32"/>
    <w:rsid w:val="00E9094B"/>
    <w:rsid w:val="00E90A77"/>
    <w:rsid w:val="00E91762"/>
    <w:rsid w:val="00E950C0"/>
    <w:rsid w:val="00E95660"/>
    <w:rsid w:val="00E95738"/>
    <w:rsid w:val="00E958F3"/>
    <w:rsid w:val="00E95E9F"/>
    <w:rsid w:val="00E95ED7"/>
    <w:rsid w:val="00E961BF"/>
    <w:rsid w:val="00E96805"/>
    <w:rsid w:val="00E96C16"/>
    <w:rsid w:val="00E9792B"/>
    <w:rsid w:val="00E97B9F"/>
    <w:rsid w:val="00E97DEA"/>
    <w:rsid w:val="00EA0518"/>
    <w:rsid w:val="00EA08C9"/>
    <w:rsid w:val="00EA0F0E"/>
    <w:rsid w:val="00EA16A3"/>
    <w:rsid w:val="00EA17BD"/>
    <w:rsid w:val="00EA1EC0"/>
    <w:rsid w:val="00EA2524"/>
    <w:rsid w:val="00EA26D6"/>
    <w:rsid w:val="00EA3E79"/>
    <w:rsid w:val="00EA4C1F"/>
    <w:rsid w:val="00EA4D14"/>
    <w:rsid w:val="00EA4FC5"/>
    <w:rsid w:val="00EA552E"/>
    <w:rsid w:val="00EA5A11"/>
    <w:rsid w:val="00EA6AAD"/>
    <w:rsid w:val="00EA6BD9"/>
    <w:rsid w:val="00EA7F3E"/>
    <w:rsid w:val="00EB0574"/>
    <w:rsid w:val="00EB07AF"/>
    <w:rsid w:val="00EB4AEA"/>
    <w:rsid w:val="00EB4F0E"/>
    <w:rsid w:val="00EB581D"/>
    <w:rsid w:val="00EB5C4B"/>
    <w:rsid w:val="00EB686C"/>
    <w:rsid w:val="00EB6881"/>
    <w:rsid w:val="00EB6B44"/>
    <w:rsid w:val="00EB6C3C"/>
    <w:rsid w:val="00EB6EC0"/>
    <w:rsid w:val="00EB7D85"/>
    <w:rsid w:val="00EC011F"/>
    <w:rsid w:val="00EC0180"/>
    <w:rsid w:val="00EC072A"/>
    <w:rsid w:val="00EC1091"/>
    <w:rsid w:val="00EC143D"/>
    <w:rsid w:val="00EC1BF9"/>
    <w:rsid w:val="00EC22F0"/>
    <w:rsid w:val="00EC2332"/>
    <w:rsid w:val="00EC29DF"/>
    <w:rsid w:val="00EC2A01"/>
    <w:rsid w:val="00EC30FC"/>
    <w:rsid w:val="00EC370A"/>
    <w:rsid w:val="00EC3728"/>
    <w:rsid w:val="00EC43F0"/>
    <w:rsid w:val="00EC4C29"/>
    <w:rsid w:val="00EC4D2D"/>
    <w:rsid w:val="00EC5BA1"/>
    <w:rsid w:val="00EC5C09"/>
    <w:rsid w:val="00EC5C8F"/>
    <w:rsid w:val="00EC6274"/>
    <w:rsid w:val="00EC69B4"/>
    <w:rsid w:val="00EC7362"/>
    <w:rsid w:val="00EC7512"/>
    <w:rsid w:val="00EC79D0"/>
    <w:rsid w:val="00ED093F"/>
    <w:rsid w:val="00ED0C25"/>
    <w:rsid w:val="00ED1E4D"/>
    <w:rsid w:val="00ED21CC"/>
    <w:rsid w:val="00ED2950"/>
    <w:rsid w:val="00ED366C"/>
    <w:rsid w:val="00ED3871"/>
    <w:rsid w:val="00ED3950"/>
    <w:rsid w:val="00ED41AA"/>
    <w:rsid w:val="00ED44CE"/>
    <w:rsid w:val="00ED4640"/>
    <w:rsid w:val="00ED4D2A"/>
    <w:rsid w:val="00ED4E8C"/>
    <w:rsid w:val="00ED53B5"/>
    <w:rsid w:val="00ED5464"/>
    <w:rsid w:val="00ED5DA8"/>
    <w:rsid w:val="00ED66F9"/>
    <w:rsid w:val="00ED68F2"/>
    <w:rsid w:val="00ED6960"/>
    <w:rsid w:val="00ED727C"/>
    <w:rsid w:val="00ED79FA"/>
    <w:rsid w:val="00ED7D01"/>
    <w:rsid w:val="00EE0141"/>
    <w:rsid w:val="00EE0689"/>
    <w:rsid w:val="00EE0F96"/>
    <w:rsid w:val="00EE1A29"/>
    <w:rsid w:val="00EE1C4F"/>
    <w:rsid w:val="00EE20EB"/>
    <w:rsid w:val="00EE2B4E"/>
    <w:rsid w:val="00EE2BFB"/>
    <w:rsid w:val="00EE2FAD"/>
    <w:rsid w:val="00EE387E"/>
    <w:rsid w:val="00EE5675"/>
    <w:rsid w:val="00EE7AB9"/>
    <w:rsid w:val="00EE7ACB"/>
    <w:rsid w:val="00EE7C3A"/>
    <w:rsid w:val="00EF1BBD"/>
    <w:rsid w:val="00EF1CBD"/>
    <w:rsid w:val="00EF22D1"/>
    <w:rsid w:val="00EF2C1F"/>
    <w:rsid w:val="00EF3982"/>
    <w:rsid w:val="00EF5C2A"/>
    <w:rsid w:val="00EF5E12"/>
    <w:rsid w:val="00EF6081"/>
    <w:rsid w:val="00EF627E"/>
    <w:rsid w:val="00EF64E4"/>
    <w:rsid w:val="00EF650E"/>
    <w:rsid w:val="00EF6BDB"/>
    <w:rsid w:val="00EF7451"/>
    <w:rsid w:val="00F0024B"/>
    <w:rsid w:val="00F002BC"/>
    <w:rsid w:val="00F00C54"/>
    <w:rsid w:val="00F01274"/>
    <w:rsid w:val="00F01881"/>
    <w:rsid w:val="00F01CF8"/>
    <w:rsid w:val="00F02219"/>
    <w:rsid w:val="00F0293D"/>
    <w:rsid w:val="00F034B7"/>
    <w:rsid w:val="00F037C4"/>
    <w:rsid w:val="00F0459A"/>
    <w:rsid w:val="00F0523E"/>
    <w:rsid w:val="00F0528E"/>
    <w:rsid w:val="00F0588F"/>
    <w:rsid w:val="00F07310"/>
    <w:rsid w:val="00F07FAD"/>
    <w:rsid w:val="00F10531"/>
    <w:rsid w:val="00F108F1"/>
    <w:rsid w:val="00F1111F"/>
    <w:rsid w:val="00F11764"/>
    <w:rsid w:val="00F118A1"/>
    <w:rsid w:val="00F11C91"/>
    <w:rsid w:val="00F122C9"/>
    <w:rsid w:val="00F124CE"/>
    <w:rsid w:val="00F129E0"/>
    <w:rsid w:val="00F12F5A"/>
    <w:rsid w:val="00F1357D"/>
    <w:rsid w:val="00F1359E"/>
    <w:rsid w:val="00F13DB7"/>
    <w:rsid w:val="00F1447D"/>
    <w:rsid w:val="00F14519"/>
    <w:rsid w:val="00F15145"/>
    <w:rsid w:val="00F15E05"/>
    <w:rsid w:val="00F16AB1"/>
    <w:rsid w:val="00F173BD"/>
    <w:rsid w:val="00F175B0"/>
    <w:rsid w:val="00F1791A"/>
    <w:rsid w:val="00F22763"/>
    <w:rsid w:val="00F227FB"/>
    <w:rsid w:val="00F2331D"/>
    <w:rsid w:val="00F23608"/>
    <w:rsid w:val="00F238D1"/>
    <w:rsid w:val="00F2438B"/>
    <w:rsid w:val="00F24B5E"/>
    <w:rsid w:val="00F2528E"/>
    <w:rsid w:val="00F25415"/>
    <w:rsid w:val="00F25474"/>
    <w:rsid w:val="00F254C7"/>
    <w:rsid w:val="00F25A92"/>
    <w:rsid w:val="00F25D28"/>
    <w:rsid w:val="00F26016"/>
    <w:rsid w:val="00F26D50"/>
    <w:rsid w:val="00F27333"/>
    <w:rsid w:val="00F2739C"/>
    <w:rsid w:val="00F2789D"/>
    <w:rsid w:val="00F27AF5"/>
    <w:rsid w:val="00F30368"/>
    <w:rsid w:val="00F3039F"/>
    <w:rsid w:val="00F30445"/>
    <w:rsid w:val="00F322C1"/>
    <w:rsid w:val="00F32345"/>
    <w:rsid w:val="00F3234A"/>
    <w:rsid w:val="00F32720"/>
    <w:rsid w:val="00F33765"/>
    <w:rsid w:val="00F33F5F"/>
    <w:rsid w:val="00F340DC"/>
    <w:rsid w:val="00F347C8"/>
    <w:rsid w:val="00F349CD"/>
    <w:rsid w:val="00F34BC2"/>
    <w:rsid w:val="00F3506D"/>
    <w:rsid w:val="00F35702"/>
    <w:rsid w:val="00F35F61"/>
    <w:rsid w:val="00F36248"/>
    <w:rsid w:val="00F366A0"/>
    <w:rsid w:val="00F36940"/>
    <w:rsid w:val="00F36D36"/>
    <w:rsid w:val="00F37489"/>
    <w:rsid w:val="00F3756E"/>
    <w:rsid w:val="00F37E41"/>
    <w:rsid w:val="00F410BD"/>
    <w:rsid w:val="00F41158"/>
    <w:rsid w:val="00F42A7F"/>
    <w:rsid w:val="00F4318E"/>
    <w:rsid w:val="00F432C0"/>
    <w:rsid w:val="00F434AD"/>
    <w:rsid w:val="00F439F8"/>
    <w:rsid w:val="00F440A1"/>
    <w:rsid w:val="00F4415E"/>
    <w:rsid w:val="00F45382"/>
    <w:rsid w:val="00F4619C"/>
    <w:rsid w:val="00F467CA"/>
    <w:rsid w:val="00F46917"/>
    <w:rsid w:val="00F46930"/>
    <w:rsid w:val="00F473F6"/>
    <w:rsid w:val="00F474AB"/>
    <w:rsid w:val="00F474DB"/>
    <w:rsid w:val="00F47812"/>
    <w:rsid w:val="00F47D88"/>
    <w:rsid w:val="00F50E88"/>
    <w:rsid w:val="00F50EEB"/>
    <w:rsid w:val="00F525F5"/>
    <w:rsid w:val="00F52C6A"/>
    <w:rsid w:val="00F52F9F"/>
    <w:rsid w:val="00F53012"/>
    <w:rsid w:val="00F531A0"/>
    <w:rsid w:val="00F539CC"/>
    <w:rsid w:val="00F54045"/>
    <w:rsid w:val="00F556E9"/>
    <w:rsid w:val="00F56275"/>
    <w:rsid w:val="00F56777"/>
    <w:rsid w:val="00F56901"/>
    <w:rsid w:val="00F56EDE"/>
    <w:rsid w:val="00F57610"/>
    <w:rsid w:val="00F57A81"/>
    <w:rsid w:val="00F603DA"/>
    <w:rsid w:val="00F60ED5"/>
    <w:rsid w:val="00F6141C"/>
    <w:rsid w:val="00F6146B"/>
    <w:rsid w:val="00F61CA6"/>
    <w:rsid w:val="00F62AFE"/>
    <w:rsid w:val="00F63311"/>
    <w:rsid w:val="00F6331C"/>
    <w:rsid w:val="00F63721"/>
    <w:rsid w:val="00F63CD9"/>
    <w:rsid w:val="00F64884"/>
    <w:rsid w:val="00F65676"/>
    <w:rsid w:val="00F6586B"/>
    <w:rsid w:val="00F65AAE"/>
    <w:rsid w:val="00F65DD5"/>
    <w:rsid w:val="00F66A52"/>
    <w:rsid w:val="00F66B66"/>
    <w:rsid w:val="00F66CB4"/>
    <w:rsid w:val="00F66DFF"/>
    <w:rsid w:val="00F670E3"/>
    <w:rsid w:val="00F67538"/>
    <w:rsid w:val="00F70810"/>
    <w:rsid w:val="00F708FC"/>
    <w:rsid w:val="00F70CAF"/>
    <w:rsid w:val="00F7278C"/>
    <w:rsid w:val="00F73A31"/>
    <w:rsid w:val="00F73AAD"/>
    <w:rsid w:val="00F73AFD"/>
    <w:rsid w:val="00F73C47"/>
    <w:rsid w:val="00F73EFB"/>
    <w:rsid w:val="00F744C4"/>
    <w:rsid w:val="00F7465A"/>
    <w:rsid w:val="00F748FB"/>
    <w:rsid w:val="00F75A2B"/>
    <w:rsid w:val="00F76775"/>
    <w:rsid w:val="00F769E4"/>
    <w:rsid w:val="00F76A30"/>
    <w:rsid w:val="00F77041"/>
    <w:rsid w:val="00F774B3"/>
    <w:rsid w:val="00F77690"/>
    <w:rsid w:val="00F77DD0"/>
    <w:rsid w:val="00F80BAD"/>
    <w:rsid w:val="00F80F9F"/>
    <w:rsid w:val="00F8105B"/>
    <w:rsid w:val="00F81CD5"/>
    <w:rsid w:val="00F81ED6"/>
    <w:rsid w:val="00F82A7D"/>
    <w:rsid w:val="00F83161"/>
    <w:rsid w:val="00F83173"/>
    <w:rsid w:val="00F83931"/>
    <w:rsid w:val="00F83F38"/>
    <w:rsid w:val="00F84AA1"/>
    <w:rsid w:val="00F84FC2"/>
    <w:rsid w:val="00F8509C"/>
    <w:rsid w:val="00F85326"/>
    <w:rsid w:val="00F8560F"/>
    <w:rsid w:val="00F85692"/>
    <w:rsid w:val="00F8574E"/>
    <w:rsid w:val="00F870E1"/>
    <w:rsid w:val="00F90ABF"/>
    <w:rsid w:val="00F90D01"/>
    <w:rsid w:val="00F90E9D"/>
    <w:rsid w:val="00F90EFA"/>
    <w:rsid w:val="00F9178D"/>
    <w:rsid w:val="00F919B1"/>
    <w:rsid w:val="00F92414"/>
    <w:rsid w:val="00F948F0"/>
    <w:rsid w:val="00F955BB"/>
    <w:rsid w:val="00F95692"/>
    <w:rsid w:val="00F95AF6"/>
    <w:rsid w:val="00F96C30"/>
    <w:rsid w:val="00F97934"/>
    <w:rsid w:val="00FA1171"/>
    <w:rsid w:val="00FA28F2"/>
    <w:rsid w:val="00FA29D2"/>
    <w:rsid w:val="00FA5714"/>
    <w:rsid w:val="00FA5E30"/>
    <w:rsid w:val="00FA66D0"/>
    <w:rsid w:val="00FA71EA"/>
    <w:rsid w:val="00FA769A"/>
    <w:rsid w:val="00FB03BE"/>
    <w:rsid w:val="00FB0795"/>
    <w:rsid w:val="00FB0F18"/>
    <w:rsid w:val="00FB2702"/>
    <w:rsid w:val="00FB2795"/>
    <w:rsid w:val="00FB3A35"/>
    <w:rsid w:val="00FB5216"/>
    <w:rsid w:val="00FB5783"/>
    <w:rsid w:val="00FB5893"/>
    <w:rsid w:val="00FB66CB"/>
    <w:rsid w:val="00FB66CC"/>
    <w:rsid w:val="00FB6D2E"/>
    <w:rsid w:val="00FB7049"/>
    <w:rsid w:val="00FC033F"/>
    <w:rsid w:val="00FC0440"/>
    <w:rsid w:val="00FC04F5"/>
    <w:rsid w:val="00FC08DF"/>
    <w:rsid w:val="00FC1299"/>
    <w:rsid w:val="00FC2260"/>
    <w:rsid w:val="00FC23A2"/>
    <w:rsid w:val="00FC3C77"/>
    <w:rsid w:val="00FC4069"/>
    <w:rsid w:val="00FC468A"/>
    <w:rsid w:val="00FC4DEB"/>
    <w:rsid w:val="00FC5193"/>
    <w:rsid w:val="00FC55EC"/>
    <w:rsid w:val="00FC5854"/>
    <w:rsid w:val="00FC618F"/>
    <w:rsid w:val="00FC6EAC"/>
    <w:rsid w:val="00FC7049"/>
    <w:rsid w:val="00FD0573"/>
    <w:rsid w:val="00FD0CD8"/>
    <w:rsid w:val="00FD0F1F"/>
    <w:rsid w:val="00FD1A49"/>
    <w:rsid w:val="00FD20A0"/>
    <w:rsid w:val="00FD23B6"/>
    <w:rsid w:val="00FD27B3"/>
    <w:rsid w:val="00FD3244"/>
    <w:rsid w:val="00FD3C92"/>
    <w:rsid w:val="00FD4217"/>
    <w:rsid w:val="00FD4AAB"/>
    <w:rsid w:val="00FD5652"/>
    <w:rsid w:val="00FD5B1A"/>
    <w:rsid w:val="00FD6A84"/>
    <w:rsid w:val="00FD73D1"/>
    <w:rsid w:val="00FD74E5"/>
    <w:rsid w:val="00FD7C1C"/>
    <w:rsid w:val="00FE10EA"/>
    <w:rsid w:val="00FE18B0"/>
    <w:rsid w:val="00FE1952"/>
    <w:rsid w:val="00FE19F9"/>
    <w:rsid w:val="00FE1EBD"/>
    <w:rsid w:val="00FE251C"/>
    <w:rsid w:val="00FE2C89"/>
    <w:rsid w:val="00FE3155"/>
    <w:rsid w:val="00FE33B5"/>
    <w:rsid w:val="00FE38A4"/>
    <w:rsid w:val="00FE39C9"/>
    <w:rsid w:val="00FE40B2"/>
    <w:rsid w:val="00FE4244"/>
    <w:rsid w:val="00FE443B"/>
    <w:rsid w:val="00FE50F8"/>
    <w:rsid w:val="00FE5ED9"/>
    <w:rsid w:val="00FE686D"/>
    <w:rsid w:val="00FE7304"/>
    <w:rsid w:val="00FE7810"/>
    <w:rsid w:val="00FE7972"/>
    <w:rsid w:val="00FE79B3"/>
    <w:rsid w:val="00FE7CC9"/>
    <w:rsid w:val="00FE7D64"/>
    <w:rsid w:val="00FE7F30"/>
    <w:rsid w:val="00FF0601"/>
    <w:rsid w:val="00FF1071"/>
    <w:rsid w:val="00FF1467"/>
    <w:rsid w:val="00FF1C62"/>
    <w:rsid w:val="00FF41BB"/>
    <w:rsid w:val="00FF4231"/>
    <w:rsid w:val="00FF455C"/>
    <w:rsid w:val="00FF45E9"/>
    <w:rsid w:val="00FF4EBF"/>
    <w:rsid w:val="00FF524D"/>
    <w:rsid w:val="00FF53DD"/>
    <w:rsid w:val="00FF54A6"/>
    <w:rsid w:val="00FF5E82"/>
    <w:rsid w:val="00FF6F72"/>
    <w:rsid w:val="00FF77A4"/>
    <w:rsid w:val="00FF78E9"/>
    <w:rsid w:val="00FF7D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810F2"/>
  <w15:docId w15:val="{5C537958-9F77-4D7E-897A-C475EC15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7" w:semiHidden="1"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33F5F"/>
    <w:pPr>
      <w:keepNext/>
      <w:jc w:val="center"/>
      <w:outlineLvl w:val="0"/>
    </w:pPr>
    <w:rPr>
      <w:rFonts w:ascii="Times New Roman" w:eastAsia="Times New Roman" w:hAnsi="Times New Roman" w:cs="Times New Roman"/>
      <w:szCs w:val="20"/>
    </w:rPr>
  </w:style>
  <w:style w:type="paragraph" w:styleId="Heading2">
    <w:name w:val="heading 2"/>
    <w:basedOn w:val="Normal"/>
    <w:next w:val="Normal"/>
    <w:link w:val="Heading2Char"/>
    <w:qFormat/>
    <w:rsid w:val="00F33F5F"/>
    <w:pPr>
      <w:keepNext/>
      <w:spacing w:line="360" w:lineRule="auto"/>
      <w:jc w:val="center"/>
      <w:outlineLvl w:val="1"/>
    </w:pPr>
    <w:rPr>
      <w:rFonts w:ascii="Arial" w:eastAsia="Times New Roman" w:hAnsi="Arial" w:cs="Times New Roman"/>
      <w:b/>
      <w:sz w:val="16"/>
      <w:szCs w:val="20"/>
    </w:rPr>
  </w:style>
  <w:style w:type="paragraph" w:styleId="Heading3">
    <w:name w:val="heading 3"/>
    <w:basedOn w:val="Normal"/>
    <w:next w:val="Normal"/>
    <w:link w:val="Heading3Char"/>
    <w:uiPriority w:val="9"/>
    <w:qFormat/>
    <w:rsid w:val="00F33F5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619"/>
    <w:pPr>
      <w:tabs>
        <w:tab w:val="center" w:pos="4320"/>
        <w:tab w:val="right" w:pos="8640"/>
      </w:tabs>
    </w:pPr>
  </w:style>
  <w:style w:type="character" w:customStyle="1" w:styleId="HeaderChar">
    <w:name w:val="Header Char"/>
    <w:basedOn w:val="DefaultParagraphFont"/>
    <w:link w:val="Header"/>
    <w:uiPriority w:val="99"/>
    <w:rsid w:val="00AE3619"/>
  </w:style>
  <w:style w:type="paragraph" w:styleId="Footer">
    <w:name w:val="footer"/>
    <w:basedOn w:val="Normal"/>
    <w:link w:val="FooterChar"/>
    <w:uiPriority w:val="99"/>
    <w:unhideWhenUsed/>
    <w:rsid w:val="00AE3619"/>
    <w:pPr>
      <w:tabs>
        <w:tab w:val="center" w:pos="4320"/>
        <w:tab w:val="right" w:pos="8640"/>
      </w:tabs>
    </w:pPr>
  </w:style>
  <w:style w:type="character" w:customStyle="1" w:styleId="FooterChar">
    <w:name w:val="Footer Char"/>
    <w:basedOn w:val="DefaultParagraphFont"/>
    <w:link w:val="Footer"/>
    <w:uiPriority w:val="99"/>
    <w:rsid w:val="00AE3619"/>
  </w:style>
  <w:style w:type="character" w:styleId="PageNumber">
    <w:name w:val="page number"/>
    <w:basedOn w:val="DefaultParagraphFont"/>
    <w:unhideWhenUsed/>
    <w:rsid w:val="00AE3619"/>
  </w:style>
  <w:style w:type="paragraph" w:styleId="NormalWeb">
    <w:name w:val="Normal (Web)"/>
    <w:basedOn w:val="Normal"/>
    <w:uiPriority w:val="99"/>
    <w:rsid w:val="00F33F5F"/>
    <w:pPr>
      <w:spacing w:beforeLines="1" w:afterLines="1"/>
    </w:pPr>
    <w:rPr>
      <w:rFonts w:ascii="Times" w:hAnsi="Times" w:cs="Times New Roman"/>
      <w:sz w:val="20"/>
      <w:szCs w:val="20"/>
    </w:rPr>
  </w:style>
  <w:style w:type="character" w:customStyle="1" w:styleId="Heading1Char">
    <w:name w:val="Heading 1 Char"/>
    <w:basedOn w:val="DefaultParagraphFont"/>
    <w:link w:val="Heading1"/>
    <w:rsid w:val="00F33F5F"/>
    <w:rPr>
      <w:rFonts w:ascii="Times New Roman" w:eastAsia="Times New Roman" w:hAnsi="Times New Roman" w:cs="Times New Roman"/>
      <w:szCs w:val="20"/>
    </w:rPr>
  </w:style>
  <w:style w:type="character" w:customStyle="1" w:styleId="Heading2Char">
    <w:name w:val="Heading 2 Char"/>
    <w:basedOn w:val="DefaultParagraphFont"/>
    <w:link w:val="Heading2"/>
    <w:rsid w:val="00F33F5F"/>
    <w:rPr>
      <w:rFonts w:ascii="Arial" w:eastAsia="Times New Roman" w:hAnsi="Arial" w:cs="Times New Roman"/>
      <w:b/>
      <w:sz w:val="16"/>
      <w:szCs w:val="20"/>
    </w:rPr>
  </w:style>
  <w:style w:type="character" w:customStyle="1" w:styleId="Heading3Char">
    <w:name w:val="Heading 3 Char"/>
    <w:basedOn w:val="DefaultParagraphFont"/>
    <w:link w:val="Heading3"/>
    <w:uiPriority w:val="9"/>
    <w:rsid w:val="00F33F5F"/>
    <w:rPr>
      <w:rFonts w:ascii="Cambria" w:eastAsia="Times New Roman" w:hAnsi="Cambria" w:cs="Times New Roman"/>
      <w:b/>
      <w:bCs/>
      <w:sz w:val="26"/>
      <w:szCs w:val="26"/>
    </w:rPr>
  </w:style>
  <w:style w:type="paragraph" w:styleId="ListParagraph">
    <w:name w:val="List Paragraph"/>
    <w:basedOn w:val="Normal"/>
    <w:uiPriority w:val="34"/>
    <w:qFormat/>
    <w:rsid w:val="00F33F5F"/>
    <w:pPr>
      <w:ind w:left="720"/>
      <w:contextualSpacing/>
    </w:pPr>
  </w:style>
  <w:style w:type="character" w:styleId="Emphasis">
    <w:name w:val="Emphasis"/>
    <w:basedOn w:val="DefaultParagraphFont"/>
    <w:uiPriority w:val="20"/>
    <w:rsid w:val="00F33F5F"/>
    <w:rPr>
      <w:i/>
    </w:rPr>
  </w:style>
  <w:style w:type="character" w:styleId="CommentReference">
    <w:name w:val="annotation reference"/>
    <w:basedOn w:val="DefaultParagraphFont"/>
    <w:uiPriority w:val="99"/>
    <w:unhideWhenUsed/>
    <w:rsid w:val="00F33F5F"/>
    <w:rPr>
      <w:sz w:val="16"/>
      <w:szCs w:val="16"/>
    </w:rPr>
  </w:style>
  <w:style w:type="paragraph" w:styleId="CommentText">
    <w:name w:val="annotation text"/>
    <w:basedOn w:val="Normal"/>
    <w:link w:val="CommentTextChar"/>
    <w:uiPriority w:val="99"/>
    <w:unhideWhenUsed/>
    <w:rsid w:val="00F33F5F"/>
    <w:rPr>
      <w:sz w:val="20"/>
      <w:szCs w:val="20"/>
    </w:rPr>
  </w:style>
  <w:style w:type="character" w:customStyle="1" w:styleId="CommentTextChar">
    <w:name w:val="Comment Text Char"/>
    <w:basedOn w:val="DefaultParagraphFont"/>
    <w:link w:val="CommentText"/>
    <w:uiPriority w:val="99"/>
    <w:rsid w:val="00F33F5F"/>
    <w:rPr>
      <w:sz w:val="20"/>
      <w:szCs w:val="20"/>
    </w:rPr>
  </w:style>
  <w:style w:type="paragraph" w:styleId="BalloonText">
    <w:name w:val="Balloon Text"/>
    <w:basedOn w:val="Normal"/>
    <w:link w:val="BalloonTextChar"/>
    <w:uiPriority w:val="99"/>
    <w:rsid w:val="00F33F5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33F5F"/>
    <w:rPr>
      <w:rFonts w:ascii="Lucida Grande" w:hAnsi="Lucida Grande" w:cs="Lucida Grande"/>
      <w:sz w:val="18"/>
      <w:szCs w:val="18"/>
    </w:rPr>
  </w:style>
  <w:style w:type="paragraph" w:styleId="CommentSubject">
    <w:name w:val="annotation subject"/>
    <w:basedOn w:val="CommentText"/>
    <w:next w:val="CommentText"/>
    <w:link w:val="CommentSubjectChar"/>
    <w:uiPriority w:val="99"/>
    <w:rsid w:val="00F33F5F"/>
    <w:rPr>
      <w:b/>
      <w:bCs/>
    </w:rPr>
  </w:style>
  <w:style w:type="character" w:customStyle="1" w:styleId="CommentSubjectChar">
    <w:name w:val="Comment Subject Char"/>
    <w:basedOn w:val="CommentTextChar"/>
    <w:link w:val="CommentSubject"/>
    <w:uiPriority w:val="99"/>
    <w:rsid w:val="00F33F5F"/>
    <w:rPr>
      <w:b/>
      <w:bCs/>
      <w:sz w:val="20"/>
      <w:szCs w:val="20"/>
    </w:rPr>
  </w:style>
  <w:style w:type="character" w:customStyle="1" w:styleId="apple-converted-space">
    <w:name w:val="apple-converted-space"/>
    <w:basedOn w:val="DefaultParagraphFont"/>
    <w:rsid w:val="00F33F5F"/>
  </w:style>
  <w:style w:type="character" w:customStyle="1" w:styleId="im">
    <w:name w:val="im"/>
    <w:basedOn w:val="DefaultParagraphFont"/>
    <w:rsid w:val="00F33F5F"/>
  </w:style>
  <w:style w:type="character" w:customStyle="1" w:styleId="il">
    <w:name w:val="il"/>
    <w:basedOn w:val="DefaultParagraphFont"/>
    <w:rsid w:val="00F33F5F"/>
  </w:style>
  <w:style w:type="character" w:styleId="Hyperlink">
    <w:name w:val="Hyperlink"/>
    <w:basedOn w:val="DefaultParagraphFont"/>
    <w:uiPriority w:val="99"/>
    <w:rsid w:val="00F33F5F"/>
    <w:rPr>
      <w:color w:val="0000FF" w:themeColor="hyperlink"/>
      <w:u w:val="single"/>
    </w:rPr>
  </w:style>
  <w:style w:type="character" w:styleId="FollowedHyperlink">
    <w:name w:val="FollowedHyperlink"/>
    <w:basedOn w:val="DefaultParagraphFont"/>
    <w:rsid w:val="00F33F5F"/>
    <w:rPr>
      <w:color w:val="800080" w:themeColor="followedHyperlink"/>
      <w:u w:val="single"/>
    </w:rPr>
  </w:style>
  <w:style w:type="paragraph" w:customStyle="1" w:styleId="Level1">
    <w:name w:val="Level 1"/>
    <w:rsid w:val="00F33F5F"/>
    <w:pPr>
      <w:autoSpaceDE w:val="0"/>
      <w:autoSpaceDN w:val="0"/>
      <w:adjustRightInd w:val="0"/>
      <w:ind w:left="720"/>
    </w:pPr>
    <w:rPr>
      <w:rFonts w:ascii="Times New Roman" w:eastAsia="Times New Roman" w:hAnsi="Times New Roman" w:cs="Times New Roman"/>
    </w:rPr>
  </w:style>
  <w:style w:type="table" w:styleId="TableGrid">
    <w:name w:val="Table Grid"/>
    <w:basedOn w:val="TableNormal"/>
    <w:uiPriority w:val="59"/>
    <w:rsid w:val="00F33F5F"/>
    <w:pPr>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3F5F"/>
    <w:rPr>
      <w:rFonts w:ascii="Times New Roman" w:eastAsia="Calibri" w:hAnsi="Times New Roman" w:cs="Arial"/>
      <w:szCs w:val="16"/>
    </w:rPr>
  </w:style>
  <w:style w:type="character" w:customStyle="1" w:styleId="qlabel">
    <w:name w:val="qlabel"/>
    <w:basedOn w:val="DefaultParagraphFont"/>
    <w:rsid w:val="00F33F5F"/>
  </w:style>
  <w:style w:type="character" w:customStyle="1" w:styleId="answerpad">
    <w:name w:val="answerpad"/>
    <w:basedOn w:val="DefaultParagraphFont"/>
    <w:rsid w:val="00F33F5F"/>
  </w:style>
  <w:style w:type="paragraph" w:styleId="z-TopofForm">
    <w:name w:val="HTML Top of Form"/>
    <w:basedOn w:val="Normal"/>
    <w:next w:val="Normal"/>
    <w:link w:val="z-TopofFormChar"/>
    <w:hidden/>
    <w:uiPriority w:val="99"/>
    <w:unhideWhenUsed/>
    <w:rsid w:val="00F33F5F"/>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F33F5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F33F5F"/>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F33F5F"/>
    <w:rPr>
      <w:rFonts w:ascii="Arial" w:eastAsia="Times New Roman" w:hAnsi="Arial" w:cs="Arial"/>
      <w:vanish/>
      <w:sz w:val="16"/>
      <w:szCs w:val="16"/>
    </w:rPr>
  </w:style>
  <w:style w:type="table" w:customStyle="1" w:styleId="QQuestionTable">
    <w:name w:val="QQuestionTable"/>
    <w:uiPriority w:val="99"/>
    <w:qFormat/>
    <w:rsid w:val="00F33F5F"/>
    <w:pPr>
      <w:jc w:val="center"/>
    </w:pPr>
    <w:rPr>
      <w:sz w:val="22"/>
      <w:szCs w:val="22"/>
      <w:lang w:eastAsia="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F33F5F"/>
    <w:rPr>
      <w:color w:val="FFFFFF" w:themeColor="background1"/>
      <w:sz w:val="22"/>
      <w:szCs w:val="22"/>
    </w:rPr>
  </w:style>
  <w:style w:type="numbering" w:customStyle="1" w:styleId="Singlepunch">
    <w:name w:val="Single punch"/>
    <w:rsid w:val="00F33F5F"/>
    <w:pPr>
      <w:numPr>
        <w:numId w:val="1"/>
      </w:numPr>
    </w:pPr>
  </w:style>
  <w:style w:type="paragraph" w:styleId="Revision">
    <w:name w:val="Revision"/>
    <w:hidden/>
    <w:semiHidden/>
    <w:rsid w:val="001A0C18"/>
  </w:style>
  <w:style w:type="paragraph" w:styleId="FootnoteText">
    <w:name w:val="footnote text"/>
    <w:basedOn w:val="Normal"/>
    <w:link w:val="FootnoteTextChar"/>
    <w:semiHidden/>
    <w:unhideWhenUsed/>
    <w:rsid w:val="00082B1B"/>
  </w:style>
  <w:style w:type="character" w:customStyle="1" w:styleId="FootnoteTextChar">
    <w:name w:val="Footnote Text Char"/>
    <w:basedOn w:val="DefaultParagraphFont"/>
    <w:link w:val="FootnoteText"/>
    <w:semiHidden/>
    <w:rsid w:val="00082B1B"/>
  </w:style>
  <w:style w:type="character" w:styleId="FootnoteReference">
    <w:name w:val="footnote reference"/>
    <w:basedOn w:val="DefaultParagraphFont"/>
    <w:unhideWhenUsed/>
    <w:rsid w:val="00DF142D"/>
    <w:rPr>
      <w:vertAlign w:val="superscript"/>
    </w:rPr>
  </w:style>
  <w:style w:type="paragraph" w:styleId="EndnoteText">
    <w:name w:val="endnote text"/>
    <w:basedOn w:val="Normal"/>
    <w:link w:val="EndnoteTextChar"/>
    <w:semiHidden/>
    <w:unhideWhenUsed/>
    <w:rsid w:val="00082B1B"/>
  </w:style>
  <w:style w:type="character" w:customStyle="1" w:styleId="EndnoteTextChar">
    <w:name w:val="Endnote Text Char"/>
    <w:basedOn w:val="DefaultParagraphFont"/>
    <w:link w:val="EndnoteText"/>
    <w:semiHidden/>
    <w:rsid w:val="00082B1B"/>
  </w:style>
  <w:style w:type="character" w:styleId="EndnoteReference">
    <w:name w:val="endnote reference"/>
    <w:basedOn w:val="DefaultParagraphFont"/>
    <w:semiHidden/>
    <w:unhideWhenUsed/>
    <w:rsid w:val="00082B1B"/>
    <w:rPr>
      <w:vertAlign w:val="superscript"/>
    </w:rPr>
  </w:style>
  <w:style w:type="paragraph" w:styleId="TOCHeading">
    <w:name w:val="TOC Heading"/>
    <w:basedOn w:val="Heading1"/>
    <w:next w:val="Normal"/>
    <w:uiPriority w:val="39"/>
    <w:unhideWhenUsed/>
    <w:qFormat/>
    <w:rsid w:val="00783AE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semiHidden/>
    <w:unhideWhenUsed/>
    <w:rsid w:val="00783AEB"/>
    <w:pPr>
      <w:spacing w:before="120"/>
    </w:pPr>
    <w:rPr>
      <w:b/>
      <w:caps/>
      <w:sz w:val="22"/>
      <w:szCs w:val="22"/>
    </w:rPr>
  </w:style>
  <w:style w:type="paragraph" w:styleId="TOC2">
    <w:name w:val="toc 2"/>
    <w:basedOn w:val="Normal"/>
    <w:next w:val="Normal"/>
    <w:autoRedefine/>
    <w:semiHidden/>
    <w:unhideWhenUsed/>
    <w:rsid w:val="00783AEB"/>
    <w:pPr>
      <w:ind w:left="240"/>
    </w:pPr>
    <w:rPr>
      <w:smallCaps/>
      <w:sz w:val="22"/>
      <w:szCs w:val="22"/>
    </w:rPr>
  </w:style>
  <w:style w:type="paragraph" w:styleId="TOC3">
    <w:name w:val="toc 3"/>
    <w:basedOn w:val="Normal"/>
    <w:next w:val="Normal"/>
    <w:autoRedefine/>
    <w:semiHidden/>
    <w:unhideWhenUsed/>
    <w:rsid w:val="00783AEB"/>
    <w:pPr>
      <w:ind w:left="480"/>
    </w:pPr>
    <w:rPr>
      <w:i/>
      <w:sz w:val="22"/>
      <w:szCs w:val="22"/>
    </w:rPr>
  </w:style>
  <w:style w:type="paragraph" w:styleId="TOC4">
    <w:name w:val="toc 4"/>
    <w:basedOn w:val="Normal"/>
    <w:next w:val="Normal"/>
    <w:autoRedefine/>
    <w:semiHidden/>
    <w:unhideWhenUsed/>
    <w:rsid w:val="00783AEB"/>
    <w:pPr>
      <w:ind w:left="720"/>
    </w:pPr>
    <w:rPr>
      <w:sz w:val="18"/>
      <w:szCs w:val="18"/>
    </w:rPr>
  </w:style>
  <w:style w:type="paragraph" w:styleId="TOC5">
    <w:name w:val="toc 5"/>
    <w:basedOn w:val="Normal"/>
    <w:next w:val="Normal"/>
    <w:autoRedefine/>
    <w:semiHidden/>
    <w:unhideWhenUsed/>
    <w:rsid w:val="00783AEB"/>
    <w:pPr>
      <w:ind w:left="960"/>
    </w:pPr>
    <w:rPr>
      <w:sz w:val="18"/>
      <w:szCs w:val="18"/>
    </w:rPr>
  </w:style>
  <w:style w:type="paragraph" w:styleId="TOC6">
    <w:name w:val="toc 6"/>
    <w:basedOn w:val="Normal"/>
    <w:next w:val="Normal"/>
    <w:autoRedefine/>
    <w:semiHidden/>
    <w:unhideWhenUsed/>
    <w:rsid w:val="00783AEB"/>
    <w:pPr>
      <w:ind w:left="1200"/>
    </w:pPr>
    <w:rPr>
      <w:sz w:val="18"/>
      <w:szCs w:val="18"/>
    </w:rPr>
  </w:style>
  <w:style w:type="paragraph" w:styleId="TOC7">
    <w:name w:val="toc 7"/>
    <w:basedOn w:val="Normal"/>
    <w:next w:val="Normal"/>
    <w:autoRedefine/>
    <w:semiHidden/>
    <w:unhideWhenUsed/>
    <w:rsid w:val="00783AEB"/>
    <w:pPr>
      <w:ind w:left="1440"/>
    </w:pPr>
    <w:rPr>
      <w:sz w:val="18"/>
      <w:szCs w:val="18"/>
    </w:rPr>
  </w:style>
  <w:style w:type="paragraph" w:styleId="TOC8">
    <w:name w:val="toc 8"/>
    <w:basedOn w:val="Normal"/>
    <w:next w:val="Normal"/>
    <w:autoRedefine/>
    <w:semiHidden/>
    <w:unhideWhenUsed/>
    <w:rsid w:val="00783AEB"/>
    <w:pPr>
      <w:ind w:left="1680"/>
    </w:pPr>
    <w:rPr>
      <w:sz w:val="18"/>
      <w:szCs w:val="18"/>
    </w:rPr>
  </w:style>
  <w:style w:type="paragraph" w:styleId="TOC9">
    <w:name w:val="toc 9"/>
    <w:basedOn w:val="Normal"/>
    <w:next w:val="Normal"/>
    <w:autoRedefine/>
    <w:semiHidden/>
    <w:unhideWhenUsed/>
    <w:rsid w:val="00783AEB"/>
    <w:pPr>
      <w:ind w:left="1920"/>
    </w:pPr>
    <w:rPr>
      <w:sz w:val="18"/>
      <w:szCs w:val="18"/>
    </w:rPr>
  </w:style>
  <w:style w:type="character" w:customStyle="1" w:styleId="UnresolvedMention1">
    <w:name w:val="Unresolved Mention1"/>
    <w:basedOn w:val="DefaultParagraphFont"/>
    <w:uiPriority w:val="99"/>
    <w:semiHidden/>
    <w:unhideWhenUsed/>
    <w:rsid w:val="00F15E05"/>
    <w:rPr>
      <w:color w:val="605E5C"/>
      <w:shd w:val="clear" w:color="auto" w:fill="E1DFDD"/>
    </w:rPr>
  </w:style>
  <w:style w:type="character" w:styleId="UnresolvedMention">
    <w:name w:val="Unresolved Mention"/>
    <w:basedOn w:val="DefaultParagraphFont"/>
    <w:uiPriority w:val="99"/>
    <w:semiHidden/>
    <w:unhideWhenUsed/>
    <w:rsid w:val="00124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4530">
      <w:bodyDiv w:val="1"/>
      <w:marLeft w:val="0"/>
      <w:marRight w:val="0"/>
      <w:marTop w:val="0"/>
      <w:marBottom w:val="0"/>
      <w:divBdr>
        <w:top w:val="none" w:sz="0" w:space="0" w:color="auto"/>
        <w:left w:val="none" w:sz="0" w:space="0" w:color="auto"/>
        <w:bottom w:val="none" w:sz="0" w:space="0" w:color="auto"/>
        <w:right w:val="none" w:sz="0" w:space="0" w:color="auto"/>
      </w:divBdr>
    </w:div>
    <w:div w:id="23409796">
      <w:bodyDiv w:val="1"/>
      <w:marLeft w:val="0"/>
      <w:marRight w:val="0"/>
      <w:marTop w:val="0"/>
      <w:marBottom w:val="0"/>
      <w:divBdr>
        <w:top w:val="none" w:sz="0" w:space="0" w:color="auto"/>
        <w:left w:val="none" w:sz="0" w:space="0" w:color="auto"/>
        <w:bottom w:val="none" w:sz="0" w:space="0" w:color="auto"/>
        <w:right w:val="none" w:sz="0" w:space="0" w:color="auto"/>
      </w:divBdr>
    </w:div>
    <w:div w:id="26296426">
      <w:bodyDiv w:val="1"/>
      <w:marLeft w:val="0"/>
      <w:marRight w:val="0"/>
      <w:marTop w:val="0"/>
      <w:marBottom w:val="0"/>
      <w:divBdr>
        <w:top w:val="none" w:sz="0" w:space="0" w:color="auto"/>
        <w:left w:val="none" w:sz="0" w:space="0" w:color="auto"/>
        <w:bottom w:val="none" w:sz="0" w:space="0" w:color="auto"/>
        <w:right w:val="none" w:sz="0" w:space="0" w:color="auto"/>
      </w:divBdr>
    </w:div>
    <w:div w:id="72630544">
      <w:bodyDiv w:val="1"/>
      <w:marLeft w:val="0"/>
      <w:marRight w:val="0"/>
      <w:marTop w:val="0"/>
      <w:marBottom w:val="0"/>
      <w:divBdr>
        <w:top w:val="none" w:sz="0" w:space="0" w:color="auto"/>
        <w:left w:val="none" w:sz="0" w:space="0" w:color="auto"/>
        <w:bottom w:val="none" w:sz="0" w:space="0" w:color="auto"/>
        <w:right w:val="none" w:sz="0" w:space="0" w:color="auto"/>
      </w:divBdr>
    </w:div>
    <w:div w:id="100612015">
      <w:bodyDiv w:val="1"/>
      <w:marLeft w:val="0"/>
      <w:marRight w:val="0"/>
      <w:marTop w:val="0"/>
      <w:marBottom w:val="0"/>
      <w:divBdr>
        <w:top w:val="none" w:sz="0" w:space="0" w:color="auto"/>
        <w:left w:val="none" w:sz="0" w:space="0" w:color="auto"/>
        <w:bottom w:val="none" w:sz="0" w:space="0" w:color="auto"/>
        <w:right w:val="none" w:sz="0" w:space="0" w:color="auto"/>
      </w:divBdr>
      <w:divsChild>
        <w:div w:id="767966439">
          <w:marLeft w:val="0"/>
          <w:marRight w:val="0"/>
          <w:marTop w:val="0"/>
          <w:marBottom w:val="0"/>
          <w:divBdr>
            <w:top w:val="none" w:sz="0" w:space="0" w:color="auto"/>
            <w:left w:val="none" w:sz="0" w:space="0" w:color="auto"/>
            <w:bottom w:val="none" w:sz="0" w:space="0" w:color="auto"/>
            <w:right w:val="none" w:sz="0" w:space="0" w:color="auto"/>
          </w:divBdr>
          <w:divsChild>
            <w:div w:id="7428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364">
      <w:bodyDiv w:val="1"/>
      <w:marLeft w:val="0"/>
      <w:marRight w:val="0"/>
      <w:marTop w:val="0"/>
      <w:marBottom w:val="0"/>
      <w:divBdr>
        <w:top w:val="none" w:sz="0" w:space="0" w:color="auto"/>
        <w:left w:val="none" w:sz="0" w:space="0" w:color="auto"/>
        <w:bottom w:val="none" w:sz="0" w:space="0" w:color="auto"/>
        <w:right w:val="none" w:sz="0" w:space="0" w:color="auto"/>
      </w:divBdr>
    </w:div>
    <w:div w:id="201132595">
      <w:bodyDiv w:val="1"/>
      <w:marLeft w:val="0"/>
      <w:marRight w:val="0"/>
      <w:marTop w:val="0"/>
      <w:marBottom w:val="0"/>
      <w:divBdr>
        <w:top w:val="none" w:sz="0" w:space="0" w:color="auto"/>
        <w:left w:val="none" w:sz="0" w:space="0" w:color="auto"/>
        <w:bottom w:val="none" w:sz="0" w:space="0" w:color="auto"/>
        <w:right w:val="none" w:sz="0" w:space="0" w:color="auto"/>
      </w:divBdr>
    </w:div>
    <w:div w:id="207228093">
      <w:bodyDiv w:val="1"/>
      <w:marLeft w:val="0"/>
      <w:marRight w:val="0"/>
      <w:marTop w:val="0"/>
      <w:marBottom w:val="0"/>
      <w:divBdr>
        <w:top w:val="none" w:sz="0" w:space="0" w:color="auto"/>
        <w:left w:val="none" w:sz="0" w:space="0" w:color="auto"/>
        <w:bottom w:val="none" w:sz="0" w:space="0" w:color="auto"/>
        <w:right w:val="none" w:sz="0" w:space="0" w:color="auto"/>
      </w:divBdr>
    </w:div>
    <w:div w:id="227620034">
      <w:bodyDiv w:val="1"/>
      <w:marLeft w:val="0"/>
      <w:marRight w:val="0"/>
      <w:marTop w:val="0"/>
      <w:marBottom w:val="0"/>
      <w:divBdr>
        <w:top w:val="none" w:sz="0" w:space="0" w:color="auto"/>
        <w:left w:val="none" w:sz="0" w:space="0" w:color="auto"/>
        <w:bottom w:val="none" w:sz="0" w:space="0" w:color="auto"/>
        <w:right w:val="none" w:sz="0" w:space="0" w:color="auto"/>
      </w:divBdr>
      <w:divsChild>
        <w:div w:id="587227990">
          <w:marLeft w:val="0"/>
          <w:marRight w:val="0"/>
          <w:marTop w:val="0"/>
          <w:marBottom w:val="0"/>
          <w:divBdr>
            <w:top w:val="none" w:sz="0" w:space="0" w:color="auto"/>
            <w:left w:val="none" w:sz="0" w:space="0" w:color="auto"/>
            <w:bottom w:val="none" w:sz="0" w:space="0" w:color="auto"/>
            <w:right w:val="none" w:sz="0" w:space="0" w:color="auto"/>
          </w:divBdr>
          <w:divsChild>
            <w:div w:id="12755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3748">
      <w:bodyDiv w:val="1"/>
      <w:marLeft w:val="0"/>
      <w:marRight w:val="0"/>
      <w:marTop w:val="0"/>
      <w:marBottom w:val="0"/>
      <w:divBdr>
        <w:top w:val="none" w:sz="0" w:space="0" w:color="auto"/>
        <w:left w:val="none" w:sz="0" w:space="0" w:color="auto"/>
        <w:bottom w:val="none" w:sz="0" w:space="0" w:color="auto"/>
        <w:right w:val="none" w:sz="0" w:space="0" w:color="auto"/>
      </w:divBdr>
    </w:div>
    <w:div w:id="295919427">
      <w:bodyDiv w:val="1"/>
      <w:marLeft w:val="0"/>
      <w:marRight w:val="0"/>
      <w:marTop w:val="0"/>
      <w:marBottom w:val="0"/>
      <w:divBdr>
        <w:top w:val="none" w:sz="0" w:space="0" w:color="auto"/>
        <w:left w:val="none" w:sz="0" w:space="0" w:color="auto"/>
        <w:bottom w:val="none" w:sz="0" w:space="0" w:color="auto"/>
        <w:right w:val="none" w:sz="0" w:space="0" w:color="auto"/>
      </w:divBdr>
    </w:div>
    <w:div w:id="306083423">
      <w:bodyDiv w:val="1"/>
      <w:marLeft w:val="0"/>
      <w:marRight w:val="0"/>
      <w:marTop w:val="0"/>
      <w:marBottom w:val="0"/>
      <w:divBdr>
        <w:top w:val="none" w:sz="0" w:space="0" w:color="auto"/>
        <w:left w:val="none" w:sz="0" w:space="0" w:color="auto"/>
        <w:bottom w:val="none" w:sz="0" w:space="0" w:color="auto"/>
        <w:right w:val="none" w:sz="0" w:space="0" w:color="auto"/>
      </w:divBdr>
      <w:divsChild>
        <w:div w:id="1984384236">
          <w:marLeft w:val="0"/>
          <w:marRight w:val="0"/>
          <w:marTop w:val="0"/>
          <w:marBottom w:val="0"/>
          <w:divBdr>
            <w:top w:val="none" w:sz="0" w:space="0" w:color="auto"/>
            <w:left w:val="none" w:sz="0" w:space="0" w:color="auto"/>
            <w:bottom w:val="none" w:sz="0" w:space="0" w:color="auto"/>
            <w:right w:val="none" w:sz="0" w:space="0" w:color="auto"/>
          </w:divBdr>
          <w:divsChild>
            <w:div w:id="12689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2257">
      <w:bodyDiv w:val="1"/>
      <w:marLeft w:val="0"/>
      <w:marRight w:val="0"/>
      <w:marTop w:val="0"/>
      <w:marBottom w:val="0"/>
      <w:divBdr>
        <w:top w:val="none" w:sz="0" w:space="0" w:color="auto"/>
        <w:left w:val="none" w:sz="0" w:space="0" w:color="auto"/>
        <w:bottom w:val="none" w:sz="0" w:space="0" w:color="auto"/>
        <w:right w:val="none" w:sz="0" w:space="0" w:color="auto"/>
      </w:divBdr>
    </w:div>
    <w:div w:id="384839654">
      <w:bodyDiv w:val="1"/>
      <w:marLeft w:val="0"/>
      <w:marRight w:val="0"/>
      <w:marTop w:val="0"/>
      <w:marBottom w:val="0"/>
      <w:divBdr>
        <w:top w:val="none" w:sz="0" w:space="0" w:color="auto"/>
        <w:left w:val="none" w:sz="0" w:space="0" w:color="auto"/>
        <w:bottom w:val="none" w:sz="0" w:space="0" w:color="auto"/>
        <w:right w:val="none" w:sz="0" w:space="0" w:color="auto"/>
      </w:divBdr>
    </w:div>
    <w:div w:id="393432311">
      <w:bodyDiv w:val="1"/>
      <w:marLeft w:val="0"/>
      <w:marRight w:val="0"/>
      <w:marTop w:val="0"/>
      <w:marBottom w:val="0"/>
      <w:divBdr>
        <w:top w:val="none" w:sz="0" w:space="0" w:color="auto"/>
        <w:left w:val="none" w:sz="0" w:space="0" w:color="auto"/>
        <w:bottom w:val="none" w:sz="0" w:space="0" w:color="auto"/>
        <w:right w:val="none" w:sz="0" w:space="0" w:color="auto"/>
      </w:divBdr>
    </w:div>
    <w:div w:id="421609112">
      <w:bodyDiv w:val="1"/>
      <w:marLeft w:val="0"/>
      <w:marRight w:val="0"/>
      <w:marTop w:val="0"/>
      <w:marBottom w:val="0"/>
      <w:divBdr>
        <w:top w:val="none" w:sz="0" w:space="0" w:color="auto"/>
        <w:left w:val="none" w:sz="0" w:space="0" w:color="auto"/>
        <w:bottom w:val="none" w:sz="0" w:space="0" w:color="auto"/>
        <w:right w:val="none" w:sz="0" w:space="0" w:color="auto"/>
      </w:divBdr>
    </w:div>
    <w:div w:id="440297468">
      <w:bodyDiv w:val="1"/>
      <w:marLeft w:val="0"/>
      <w:marRight w:val="0"/>
      <w:marTop w:val="0"/>
      <w:marBottom w:val="0"/>
      <w:divBdr>
        <w:top w:val="none" w:sz="0" w:space="0" w:color="auto"/>
        <w:left w:val="none" w:sz="0" w:space="0" w:color="auto"/>
        <w:bottom w:val="none" w:sz="0" w:space="0" w:color="auto"/>
        <w:right w:val="none" w:sz="0" w:space="0" w:color="auto"/>
      </w:divBdr>
      <w:divsChild>
        <w:div w:id="1726097148">
          <w:marLeft w:val="0"/>
          <w:marRight w:val="0"/>
          <w:marTop w:val="0"/>
          <w:marBottom w:val="0"/>
          <w:divBdr>
            <w:top w:val="none" w:sz="0" w:space="0" w:color="auto"/>
            <w:left w:val="none" w:sz="0" w:space="0" w:color="auto"/>
            <w:bottom w:val="none" w:sz="0" w:space="0" w:color="auto"/>
            <w:right w:val="none" w:sz="0" w:space="0" w:color="auto"/>
          </w:divBdr>
          <w:divsChild>
            <w:div w:id="10522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6219">
      <w:bodyDiv w:val="1"/>
      <w:marLeft w:val="0"/>
      <w:marRight w:val="0"/>
      <w:marTop w:val="0"/>
      <w:marBottom w:val="0"/>
      <w:divBdr>
        <w:top w:val="none" w:sz="0" w:space="0" w:color="auto"/>
        <w:left w:val="none" w:sz="0" w:space="0" w:color="auto"/>
        <w:bottom w:val="none" w:sz="0" w:space="0" w:color="auto"/>
        <w:right w:val="none" w:sz="0" w:space="0" w:color="auto"/>
      </w:divBdr>
    </w:div>
    <w:div w:id="490293352">
      <w:bodyDiv w:val="1"/>
      <w:marLeft w:val="0"/>
      <w:marRight w:val="0"/>
      <w:marTop w:val="0"/>
      <w:marBottom w:val="0"/>
      <w:divBdr>
        <w:top w:val="none" w:sz="0" w:space="0" w:color="auto"/>
        <w:left w:val="none" w:sz="0" w:space="0" w:color="auto"/>
        <w:bottom w:val="none" w:sz="0" w:space="0" w:color="auto"/>
        <w:right w:val="none" w:sz="0" w:space="0" w:color="auto"/>
      </w:divBdr>
    </w:div>
    <w:div w:id="518154426">
      <w:bodyDiv w:val="1"/>
      <w:marLeft w:val="0"/>
      <w:marRight w:val="0"/>
      <w:marTop w:val="0"/>
      <w:marBottom w:val="0"/>
      <w:divBdr>
        <w:top w:val="none" w:sz="0" w:space="0" w:color="auto"/>
        <w:left w:val="none" w:sz="0" w:space="0" w:color="auto"/>
        <w:bottom w:val="none" w:sz="0" w:space="0" w:color="auto"/>
        <w:right w:val="none" w:sz="0" w:space="0" w:color="auto"/>
      </w:divBdr>
      <w:divsChild>
        <w:div w:id="1702902048">
          <w:marLeft w:val="0"/>
          <w:marRight w:val="0"/>
          <w:marTop w:val="0"/>
          <w:marBottom w:val="0"/>
          <w:divBdr>
            <w:top w:val="none" w:sz="0" w:space="0" w:color="auto"/>
            <w:left w:val="none" w:sz="0" w:space="0" w:color="auto"/>
            <w:bottom w:val="none" w:sz="0" w:space="0" w:color="auto"/>
            <w:right w:val="none" w:sz="0" w:space="0" w:color="auto"/>
          </w:divBdr>
          <w:divsChild>
            <w:div w:id="16332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9672">
      <w:bodyDiv w:val="1"/>
      <w:marLeft w:val="0"/>
      <w:marRight w:val="0"/>
      <w:marTop w:val="0"/>
      <w:marBottom w:val="0"/>
      <w:divBdr>
        <w:top w:val="none" w:sz="0" w:space="0" w:color="auto"/>
        <w:left w:val="none" w:sz="0" w:space="0" w:color="auto"/>
        <w:bottom w:val="none" w:sz="0" w:space="0" w:color="auto"/>
        <w:right w:val="none" w:sz="0" w:space="0" w:color="auto"/>
      </w:divBdr>
    </w:div>
    <w:div w:id="608855610">
      <w:bodyDiv w:val="1"/>
      <w:marLeft w:val="0"/>
      <w:marRight w:val="0"/>
      <w:marTop w:val="0"/>
      <w:marBottom w:val="0"/>
      <w:divBdr>
        <w:top w:val="none" w:sz="0" w:space="0" w:color="auto"/>
        <w:left w:val="none" w:sz="0" w:space="0" w:color="auto"/>
        <w:bottom w:val="none" w:sz="0" w:space="0" w:color="auto"/>
        <w:right w:val="none" w:sz="0" w:space="0" w:color="auto"/>
      </w:divBdr>
    </w:div>
    <w:div w:id="696082833">
      <w:bodyDiv w:val="1"/>
      <w:marLeft w:val="0"/>
      <w:marRight w:val="0"/>
      <w:marTop w:val="0"/>
      <w:marBottom w:val="0"/>
      <w:divBdr>
        <w:top w:val="none" w:sz="0" w:space="0" w:color="auto"/>
        <w:left w:val="none" w:sz="0" w:space="0" w:color="auto"/>
        <w:bottom w:val="none" w:sz="0" w:space="0" w:color="auto"/>
        <w:right w:val="none" w:sz="0" w:space="0" w:color="auto"/>
      </w:divBdr>
    </w:div>
    <w:div w:id="728185969">
      <w:bodyDiv w:val="1"/>
      <w:marLeft w:val="0"/>
      <w:marRight w:val="0"/>
      <w:marTop w:val="0"/>
      <w:marBottom w:val="0"/>
      <w:divBdr>
        <w:top w:val="none" w:sz="0" w:space="0" w:color="auto"/>
        <w:left w:val="none" w:sz="0" w:space="0" w:color="auto"/>
        <w:bottom w:val="none" w:sz="0" w:space="0" w:color="auto"/>
        <w:right w:val="none" w:sz="0" w:space="0" w:color="auto"/>
      </w:divBdr>
    </w:div>
    <w:div w:id="824585230">
      <w:bodyDiv w:val="1"/>
      <w:marLeft w:val="0"/>
      <w:marRight w:val="0"/>
      <w:marTop w:val="0"/>
      <w:marBottom w:val="0"/>
      <w:divBdr>
        <w:top w:val="none" w:sz="0" w:space="0" w:color="auto"/>
        <w:left w:val="none" w:sz="0" w:space="0" w:color="auto"/>
        <w:bottom w:val="none" w:sz="0" w:space="0" w:color="auto"/>
        <w:right w:val="none" w:sz="0" w:space="0" w:color="auto"/>
      </w:divBdr>
    </w:div>
    <w:div w:id="914972240">
      <w:bodyDiv w:val="1"/>
      <w:marLeft w:val="0"/>
      <w:marRight w:val="0"/>
      <w:marTop w:val="0"/>
      <w:marBottom w:val="0"/>
      <w:divBdr>
        <w:top w:val="none" w:sz="0" w:space="0" w:color="auto"/>
        <w:left w:val="none" w:sz="0" w:space="0" w:color="auto"/>
        <w:bottom w:val="none" w:sz="0" w:space="0" w:color="auto"/>
        <w:right w:val="none" w:sz="0" w:space="0" w:color="auto"/>
      </w:divBdr>
    </w:div>
    <w:div w:id="943197483">
      <w:bodyDiv w:val="1"/>
      <w:marLeft w:val="0"/>
      <w:marRight w:val="0"/>
      <w:marTop w:val="0"/>
      <w:marBottom w:val="0"/>
      <w:divBdr>
        <w:top w:val="none" w:sz="0" w:space="0" w:color="auto"/>
        <w:left w:val="none" w:sz="0" w:space="0" w:color="auto"/>
        <w:bottom w:val="none" w:sz="0" w:space="0" w:color="auto"/>
        <w:right w:val="none" w:sz="0" w:space="0" w:color="auto"/>
      </w:divBdr>
      <w:divsChild>
        <w:div w:id="484131322">
          <w:marLeft w:val="461"/>
          <w:marRight w:val="0"/>
          <w:marTop w:val="0"/>
          <w:marBottom w:val="120"/>
          <w:divBdr>
            <w:top w:val="none" w:sz="0" w:space="0" w:color="auto"/>
            <w:left w:val="none" w:sz="0" w:space="0" w:color="auto"/>
            <w:bottom w:val="none" w:sz="0" w:space="0" w:color="auto"/>
            <w:right w:val="none" w:sz="0" w:space="0" w:color="auto"/>
          </w:divBdr>
        </w:div>
        <w:div w:id="798425646">
          <w:marLeft w:val="461"/>
          <w:marRight w:val="0"/>
          <w:marTop w:val="0"/>
          <w:marBottom w:val="120"/>
          <w:divBdr>
            <w:top w:val="none" w:sz="0" w:space="0" w:color="auto"/>
            <w:left w:val="none" w:sz="0" w:space="0" w:color="auto"/>
            <w:bottom w:val="none" w:sz="0" w:space="0" w:color="auto"/>
            <w:right w:val="none" w:sz="0" w:space="0" w:color="auto"/>
          </w:divBdr>
        </w:div>
        <w:div w:id="986741791">
          <w:marLeft w:val="461"/>
          <w:marRight w:val="0"/>
          <w:marTop w:val="0"/>
          <w:marBottom w:val="120"/>
          <w:divBdr>
            <w:top w:val="none" w:sz="0" w:space="0" w:color="auto"/>
            <w:left w:val="none" w:sz="0" w:space="0" w:color="auto"/>
            <w:bottom w:val="none" w:sz="0" w:space="0" w:color="auto"/>
            <w:right w:val="none" w:sz="0" w:space="0" w:color="auto"/>
          </w:divBdr>
        </w:div>
        <w:div w:id="1768842777">
          <w:marLeft w:val="461"/>
          <w:marRight w:val="0"/>
          <w:marTop w:val="0"/>
          <w:marBottom w:val="120"/>
          <w:divBdr>
            <w:top w:val="none" w:sz="0" w:space="0" w:color="auto"/>
            <w:left w:val="none" w:sz="0" w:space="0" w:color="auto"/>
            <w:bottom w:val="none" w:sz="0" w:space="0" w:color="auto"/>
            <w:right w:val="none" w:sz="0" w:space="0" w:color="auto"/>
          </w:divBdr>
        </w:div>
      </w:divsChild>
    </w:div>
    <w:div w:id="951670902">
      <w:bodyDiv w:val="1"/>
      <w:marLeft w:val="0"/>
      <w:marRight w:val="0"/>
      <w:marTop w:val="0"/>
      <w:marBottom w:val="0"/>
      <w:divBdr>
        <w:top w:val="none" w:sz="0" w:space="0" w:color="auto"/>
        <w:left w:val="none" w:sz="0" w:space="0" w:color="auto"/>
        <w:bottom w:val="none" w:sz="0" w:space="0" w:color="auto"/>
        <w:right w:val="none" w:sz="0" w:space="0" w:color="auto"/>
      </w:divBdr>
    </w:div>
    <w:div w:id="962542877">
      <w:bodyDiv w:val="1"/>
      <w:marLeft w:val="0"/>
      <w:marRight w:val="0"/>
      <w:marTop w:val="0"/>
      <w:marBottom w:val="0"/>
      <w:divBdr>
        <w:top w:val="none" w:sz="0" w:space="0" w:color="auto"/>
        <w:left w:val="none" w:sz="0" w:space="0" w:color="auto"/>
        <w:bottom w:val="none" w:sz="0" w:space="0" w:color="auto"/>
        <w:right w:val="none" w:sz="0" w:space="0" w:color="auto"/>
      </w:divBdr>
    </w:div>
    <w:div w:id="993030939">
      <w:bodyDiv w:val="1"/>
      <w:marLeft w:val="0"/>
      <w:marRight w:val="0"/>
      <w:marTop w:val="0"/>
      <w:marBottom w:val="0"/>
      <w:divBdr>
        <w:top w:val="none" w:sz="0" w:space="0" w:color="auto"/>
        <w:left w:val="none" w:sz="0" w:space="0" w:color="auto"/>
        <w:bottom w:val="none" w:sz="0" w:space="0" w:color="auto"/>
        <w:right w:val="none" w:sz="0" w:space="0" w:color="auto"/>
      </w:divBdr>
    </w:div>
    <w:div w:id="1020397041">
      <w:bodyDiv w:val="1"/>
      <w:marLeft w:val="0"/>
      <w:marRight w:val="0"/>
      <w:marTop w:val="0"/>
      <w:marBottom w:val="0"/>
      <w:divBdr>
        <w:top w:val="none" w:sz="0" w:space="0" w:color="auto"/>
        <w:left w:val="none" w:sz="0" w:space="0" w:color="auto"/>
        <w:bottom w:val="none" w:sz="0" w:space="0" w:color="auto"/>
        <w:right w:val="none" w:sz="0" w:space="0" w:color="auto"/>
      </w:divBdr>
    </w:div>
    <w:div w:id="1024596312">
      <w:bodyDiv w:val="1"/>
      <w:marLeft w:val="0"/>
      <w:marRight w:val="0"/>
      <w:marTop w:val="0"/>
      <w:marBottom w:val="0"/>
      <w:divBdr>
        <w:top w:val="none" w:sz="0" w:space="0" w:color="auto"/>
        <w:left w:val="none" w:sz="0" w:space="0" w:color="auto"/>
        <w:bottom w:val="none" w:sz="0" w:space="0" w:color="auto"/>
        <w:right w:val="none" w:sz="0" w:space="0" w:color="auto"/>
      </w:divBdr>
      <w:divsChild>
        <w:div w:id="1184250892">
          <w:marLeft w:val="0"/>
          <w:marRight w:val="0"/>
          <w:marTop w:val="0"/>
          <w:marBottom w:val="0"/>
          <w:divBdr>
            <w:top w:val="none" w:sz="0" w:space="0" w:color="auto"/>
            <w:left w:val="none" w:sz="0" w:space="0" w:color="auto"/>
            <w:bottom w:val="none" w:sz="0" w:space="0" w:color="auto"/>
            <w:right w:val="none" w:sz="0" w:space="0" w:color="auto"/>
          </w:divBdr>
          <w:divsChild>
            <w:div w:id="4774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5088">
      <w:bodyDiv w:val="1"/>
      <w:marLeft w:val="0"/>
      <w:marRight w:val="0"/>
      <w:marTop w:val="0"/>
      <w:marBottom w:val="0"/>
      <w:divBdr>
        <w:top w:val="none" w:sz="0" w:space="0" w:color="auto"/>
        <w:left w:val="none" w:sz="0" w:space="0" w:color="auto"/>
        <w:bottom w:val="none" w:sz="0" w:space="0" w:color="auto"/>
        <w:right w:val="none" w:sz="0" w:space="0" w:color="auto"/>
      </w:divBdr>
    </w:div>
    <w:div w:id="1044716305">
      <w:bodyDiv w:val="1"/>
      <w:marLeft w:val="0"/>
      <w:marRight w:val="0"/>
      <w:marTop w:val="0"/>
      <w:marBottom w:val="0"/>
      <w:divBdr>
        <w:top w:val="none" w:sz="0" w:space="0" w:color="auto"/>
        <w:left w:val="none" w:sz="0" w:space="0" w:color="auto"/>
        <w:bottom w:val="none" w:sz="0" w:space="0" w:color="auto"/>
        <w:right w:val="none" w:sz="0" w:space="0" w:color="auto"/>
      </w:divBdr>
    </w:div>
    <w:div w:id="1064570887">
      <w:bodyDiv w:val="1"/>
      <w:marLeft w:val="0"/>
      <w:marRight w:val="0"/>
      <w:marTop w:val="0"/>
      <w:marBottom w:val="0"/>
      <w:divBdr>
        <w:top w:val="none" w:sz="0" w:space="0" w:color="auto"/>
        <w:left w:val="none" w:sz="0" w:space="0" w:color="auto"/>
        <w:bottom w:val="none" w:sz="0" w:space="0" w:color="auto"/>
        <w:right w:val="none" w:sz="0" w:space="0" w:color="auto"/>
      </w:divBdr>
    </w:div>
    <w:div w:id="1079868373">
      <w:bodyDiv w:val="1"/>
      <w:marLeft w:val="0"/>
      <w:marRight w:val="0"/>
      <w:marTop w:val="0"/>
      <w:marBottom w:val="0"/>
      <w:divBdr>
        <w:top w:val="none" w:sz="0" w:space="0" w:color="auto"/>
        <w:left w:val="none" w:sz="0" w:space="0" w:color="auto"/>
        <w:bottom w:val="none" w:sz="0" w:space="0" w:color="auto"/>
        <w:right w:val="none" w:sz="0" w:space="0" w:color="auto"/>
      </w:divBdr>
      <w:divsChild>
        <w:div w:id="2103406905">
          <w:marLeft w:val="0"/>
          <w:marRight w:val="0"/>
          <w:marTop w:val="0"/>
          <w:marBottom w:val="0"/>
          <w:divBdr>
            <w:top w:val="none" w:sz="0" w:space="0" w:color="auto"/>
            <w:left w:val="none" w:sz="0" w:space="0" w:color="auto"/>
            <w:bottom w:val="none" w:sz="0" w:space="0" w:color="auto"/>
            <w:right w:val="none" w:sz="0" w:space="0" w:color="auto"/>
          </w:divBdr>
          <w:divsChild>
            <w:div w:id="11491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8310">
      <w:bodyDiv w:val="1"/>
      <w:marLeft w:val="0"/>
      <w:marRight w:val="0"/>
      <w:marTop w:val="0"/>
      <w:marBottom w:val="0"/>
      <w:divBdr>
        <w:top w:val="none" w:sz="0" w:space="0" w:color="auto"/>
        <w:left w:val="none" w:sz="0" w:space="0" w:color="auto"/>
        <w:bottom w:val="none" w:sz="0" w:space="0" w:color="auto"/>
        <w:right w:val="none" w:sz="0" w:space="0" w:color="auto"/>
      </w:divBdr>
      <w:divsChild>
        <w:div w:id="1248809474">
          <w:marLeft w:val="0"/>
          <w:marRight w:val="0"/>
          <w:marTop w:val="0"/>
          <w:marBottom w:val="0"/>
          <w:divBdr>
            <w:top w:val="none" w:sz="0" w:space="0" w:color="auto"/>
            <w:left w:val="none" w:sz="0" w:space="0" w:color="auto"/>
            <w:bottom w:val="none" w:sz="0" w:space="0" w:color="auto"/>
            <w:right w:val="none" w:sz="0" w:space="0" w:color="auto"/>
          </w:divBdr>
          <w:divsChild>
            <w:div w:id="12337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1446">
      <w:bodyDiv w:val="1"/>
      <w:marLeft w:val="0"/>
      <w:marRight w:val="0"/>
      <w:marTop w:val="0"/>
      <w:marBottom w:val="0"/>
      <w:divBdr>
        <w:top w:val="none" w:sz="0" w:space="0" w:color="auto"/>
        <w:left w:val="none" w:sz="0" w:space="0" w:color="auto"/>
        <w:bottom w:val="none" w:sz="0" w:space="0" w:color="auto"/>
        <w:right w:val="none" w:sz="0" w:space="0" w:color="auto"/>
      </w:divBdr>
    </w:div>
    <w:div w:id="1116674444">
      <w:bodyDiv w:val="1"/>
      <w:marLeft w:val="0"/>
      <w:marRight w:val="0"/>
      <w:marTop w:val="0"/>
      <w:marBottom w:val="0"/>
      <w:divBdr>
        <w:top w:val="none" w:sz="0" w:space="0" w:color="auto"/>
        <w:left w:val="none" w:sz="0" w:space="0" w:color="auto"/>
        <w:bottom w:val="none" w:sz="0" w:space="0" w:color="auto"/>
        <w:right w:val="none" w:sz="0" w:space="0" w:color="auto"/>
      </w:divBdr>
    </w:div>
    <w:div w:id="1151289370">
      <w:bodyDiv w:val="1"/>
      <w:marLeft w:val="0"/>
      <w:marRight w:val="0"/>
      <w:marTop w:val="0"/>
      <w:marBottom w:val="0"/>
      <w:divBdr>
        <w:top w:val="none" w:sz="0" w:space="0" w:color="auto"/>
        <w:left w:val="none" w:sz="0" w:space="0" w:color="auto"/>
        <w:bottom w:val="none" w:sz="0" w:space="0" w:color="auto"/>
        <w:right w:val="none" w:sz="0" w:space="0" w:color="auto"/>
      </w:divBdr>
    </w:div>
    <w:div w:id="1212108092">
      <w:bodyDiv w:val="1"/>
      <w:marLeft w:val="0"/>
      <w:marRight w:val="0"/>
      <w:marTop w:val="0"/>
      <w:marBottom w:val="0"/>
      <w:divBdr>
        <w:top w:val="none" w:sz="0" w:space="0" w:color="auto"/>
        <w:left w:val="none" w:sz="0" w:space="0" w:color="auto"/>
        <w:bottom w:val="none" w:sz="0" w:space="0" w:color="auto"/>
        <w:right w:val="none" w:sz="0" w:space="0" w:color="auto"/>
      </w:divBdr>
    </w:div>
    <w:div w:id="1227761457">
      <w:bodyDiv w:val="1"/>
      <w:marLeft w:val="0"/>
      <w:marRight w:val="0"/>
      <w:marTop w:val="0"/>
      <w:marBottom w:val="0"/>
      <w:divBdr>
        <w:top w:val="none" w:sz="0" w:space="0" w:color="auto"/>
        <w:left w:val="none" w:sz="0" w:space="0" w:color="auto"/>
        <w:bottom w:val="none" w:sz="0" w:space="0" w:color="auto"/>
        <w:right w:val="none" w:sz="0" w:space="0" w:color="auto"/>
      </w:divBdr>
      <w:divsChild>
        <w:div w:id="938832545">
          <w:marLeft w:val="0"/>
          <w:marRight w:val="0"/>
          <w:marTop w:val="0"/>
          <w:marBottom w:val="0"/>
          <w:divBdr>
            <w:top w:val="none" w:sz="0" w:space="0" w:color="auto"/>
            <w:left w:val="none" w:sz="0" w:space="0" w:color="auto"/>
            <w:bottom w:val="none" w:sz="0" w:space="0" w:color="auto"/>
            <w:right w:val="none" w:sz="0" w:space="0" w:color="auto"/>
          </w:divBdr>
        </w:div>
        <w:div w:id="600534143">
          <w:marLeft w:val="0"/>
          <w:marRight w:val="0"/>
          <w:marTop w:val="0"/>
          <w:marBottom w:val="0"/>
          <w:divBdr>
            <w:top w:val="none" w:sz="0" w:space="0" w:color="auto"/>
            <w:left w:val="none" w:sz="0" w:space="0" w:color="auto"/>
            <w:bottom w:val="none" w:sz="0" w:space="0" w:color="auto"/>
            <w:right w:val="none" w:sz="0" w:space="0" w:color="auto"/>
          </w:divBdr>
        </w:div>
        <w:div w:id="1617591198">
          <w:marLeft w:val="0"/>
          <w:marRight w:val="0"/>
          <w:marTop w:val="0"/>
          <w:marBottom w:val="0"/>
          <w:divBdr>
            <w:top w:val="none" w:sz="0" w:space="0" w:color="auto"/>
            <w:left w:val="none" w:sz="0" w:space="0" w:color="auto"/>
            <w:bottom w:val="none" w:sz="0" w:space="0" w:color="auto"/>
            <w:right w:val="none" w:sz="0" w:space="0" w:color="auto"/>
          </w:divBdr>
        </w:div>
        <w:div w:id="129130512">
          <w:marLeft w:val="0"/>
          <w:marRight w:val="0"/>
          <w:marTop w:val="0"/>
          <w:marBottom w:val="0"/>
          <w:divBdr>
            <w:top w:val="none" w:sz="0" w:space="0" w:color="auto"/>
            <w:left w:val="none" w:sz="0" w:space="0" w:color="auto"/>
            <w:bottom w:val="none" w:sz="0" w:space="0" w:color="auto"/>
            <w:right w:val="none" w:sz="0" w:space="0" w:color="auto"/>
          </w:divBdr>
        </w:div>
        <w:div w:id="1768841837">
          <w:marLeft w:val="0"/>
          <w:marRight w:val="0"/>
          <w:marTop w:val="0"/>
          <w:marBottom w:val="0"/>
          <w:divBdr>
            <w:top w:val="none" w:sz="0" w:space="0" w:color="auto"/>
            <w:left w:val="none" w:sz="0" w:space="0" w:color="auto"/>
            <w:bottom w:val="none" w:sz="0" w:space="0" w:color="auto"/>
            <w:right w:val="none" w:sz="0" w:space="0" w:color="auto"/>
          </w:divBdr>
        </w:div>
        <w:div w:id="115490291">
          <w:marLeft w:val="0"/>
          <w:marRight w:val="0"/>
          <w:marTop w:val="0"/>
          <w:marBottom w:val="0"/>
          <w:divBdr>
            <w:top w:val="none" w:sz="0" w:space="0" w:color="auto"/>
            <w:left w:val="none" w:sz="0" w:space="0" w:color="auto"/>
            <w:bottom w:val="none" w:sz="0" w:space="0" w:color="auto"/>
            <w:right w:val="none" w:sz="0" w:space="0" w:color="auto"/>
          </w:divBdr>
        </w:div>
        <w:div w:id="984240867">
          <w:marLeft w:val="0"/>
          <w:marRight w:val="0"/>
          <w:marTop w:val="0"/>
          <w:marBottom w:val="0"/>
          <w:divBdr>
            <w:top w:val="none" w:sz="0" w:space="0" w:color="auto"/>
            <w:left w:val="none" w:sz="0" w:space="0" w:color="auto"/>
            <w:bottom w:val="none" w:sz="0" w:space="0" w:color="auto"/>
            <w:right w:val="none" w:sz="0" w:space="0" w:color="auto"/>
          </w:divBdr>
        </w:div>
        <w:div w:id="2131583286">
          <w:marLeft w:val="0"/>
          <w:marRight w:val="0"/>
          <w:marTop w:val="0"/>
          <w:marBottom w:val="0"/>
          <w:divBdr>
            <w:top w:val="none" w:sz="0" w:space="0" w:color="auto"/>
            <w:left w:val="none" w:sz="0" w:space="0" w:color="auto"/>
            <w:bottom w:val="none" w:sz="0" w:space="0" w:color="auto"/>
            <w:right w:val="none" w:sz="0" w:space="0" w:color="auto"/>
          </w:divBdr>
        </w:div>
        <w:div w:id="2128573892">
          <w:marLeft w:val="0"/>
          <w:marRight w:val="0"/>
          <w:marTop w:val="0"/>
          <w:marBottom w:val="0"/>
          <w:divBdr>
            <w:top w:val="none" w:sz="0" w:space="0" w:color="auto"/>
            <w:left w:val="none" w:sz="0" w:space="0" w:color="auto"/>
            <w:bottom w:val="none" w:sz="0" w:space="0" w:color="auto"/>
            <w:right w:val="none" w:sz="0" w:space="0" w:color="auto"/>
          </w:divBdr>
        </w:div>
        <w:div w:id="25177966">
          <w:marLeft w:val="0"/>
          <w:marRight w:val="0"/>
          <w:marTop w:val="0"/>
          <w:marBottom w:val="0"/>
          <w:divBdr>
            <w:top w:val="none" w:sz="0" w:space="0" w:color="auto"/>
            <w:left w:val="none" w:sz="0" w:space="0" w:color="auto"/>
            <w:bottom w:val="none" w:sz="0" w:space="0" w:color="auto"/>
            <w:right w:val="none" w:sz="0" w:space="0" w:color="auto"/>
          </w:divBdr>
        </w:div>
        <w:div w:id="606501707">
          <w:marLeft w:val="0"/>
          <w:marRight w:val="0"/>
          <w:marTop w:val="0"/>
          <w:marBottom w:val="0"/>
          <w:divBdr>
            <w:top w:val="none" w:sz="0" w:space="0" w:color="auto"/>
            <w:left w:val="none" w:sz="0" w:space="0" w:color="auto"/>
            <w:bottom w:val="none" w:sz="0" w:space="0" w:color="auto"/>
            <w:right w:val="none" w:sz="0" w:space="0" w:color="auto"/>
          </w:divBdr>
        </w:div>
        <w:div w:id="645162873">
          <w:marLeft w:val="0"/>
          <w:marRight w:val="0"/>
          <w:marTop w:val="0"/>
          <w:marBottom w:val="0"/>
          <w:divBdr>
            <w:top w:val="none" w:sz="0" w:space="0" w:color="auto"/>
            <w:left w:val="none" w:sz="0" w:space="0" w:color="auto"/>
            <w:bottom w:val="none" w:sz="0" w:space="0" w:color="auto"/>
            <w:right w:val="none" w:sz="0" w:space="0" w:color="auto"/>
          </w:divBdr>
        </w:div>
        <w:div w:id="825318496">
          <w:marLeft w:val="0"/>
          <w:marRight w:val="0"/>
          <w:marTop w:val="0"/>
          <w:marBottom w:val="0"/>
          <w:divBdr>
            <w:top w:val="none" w:sz="0" w:space="0" w:color="auto"/>
            <w:left w:val="none" w:sz="0" w:space="0" w:color="auto"/>
            <w:bottom w:val="none" w:sz="0" w:space="0" w:color="auto"/>
            <w:right w:val="none" w:sz="0" w:space="0" w:color="auto"/>
          </w:divBdr>
        </w:div>
        <w:div w:id="1706055074">
          <w:marLeft w:val="0"/>
          <w:marRight w:val="0"/>
          <w:marTop w:val="0"/>
          <w:marBottom w:val="0"/>
          <w:divBdr>
            <w:top w:val="none" w:sz="0" w:space="0" w:color="auto"/>
            <w:left w:val="none" w:sz="0" w:space="0" w:color="auto"/>
            <w:bottom w:val="none" w:sz="0" w:space="0" w:color="auto"/>
            <w:right w:val="none" w:sz="0" w:space="0" w:color="auto"/>
          </w:divBdr>
        </w:div>
        <w:div w:id="1488666895">
          <w:marLeft w:val="0"/>
          <w:marRight w:val="0"/>
          <w:marTop w:val="0"/>
          <w:marBottom w:val="0"/>
          <w:divBdr>
            <w:top w:val="none" w:sz="0" w:space="0" w:color="auto"/>
            <w:left w:val="none" w:sz="0" w:space="0" w:color="auto"/>
            <w:bottom w:val="none" w:sz="0" w:space="0" w:color="auto"/>
            <w:right w:val="none" w:sz="0" w:space="0" w:color="auto"/>
          </w:divBdr>
        </w:div>
        <w:div w:id="1890989294">
          <w:marLeft w:val="0"/>
          <w:marRight w:val="0"/>
          <w:marTop w:val="0"/>
          <w:marBottom w:val="0"/>
          <w:divBdr>
            <w:top w:val="none" w:sz="0" w:space="0" w:color="auto"/>
            <w:left w:val="none" w:sz="0" w:space="0" w:color="auto"/>
            <w:bottom w:val="none" w:sz="0" w:space="0" w:color="auto"/>
            <w:right w:val="none" w:sz="0" w:space="0" w:color="auto"/>
          </w:divBdr>
        </w:div>
        <w:div w:id="959458918">
          <w:marLeft w:val="0"/>
          <w:marRight w:val="0"/>
          <w:marTop w:val="0"/>
          <w:marBottom w:val="0"/>
          <w:divBdr>
            <w:top w:val="none" w:sz="0" w:space="0" w:color="auto"/>
            <w:left w:val="none" w:sz="0" w:space="0" w:color="auto"/>
            <w:bottom w:val="none" w:sz="0" w:space="0" w:color="auto"/>
            <w:right w:val="none" w:sz="0" w:space="0" w:color="auto"/>
          </w:divBdr>
        </w:div>
        <w:div w:id="66733135">
          <w:marLeft w:val="0"/>
          <w:marRight w:val="0"/>
          <w:marTop w:val="0"/>
          <w:marBottom w:val="0"/>
          <w:divBdr>
            <w:top w:val="none" w:sz="0" w:space="0" w:color="auto"/>
            <w:left w:val="none" w:sz="0" w:space="0" w:color="auto"/>
            <w:bottom w:val="none" w:sz="0" w:space="0" w:color="auto"/>
            <w:right w:val="none" w:sz="0" w:space="0" w:color="auto"/>
          </w:divBdr>
        </w:div>
        <w:div w:id="724642033">
          <w:marLeft w:val="0"/>
          <w:marRight w:val="0"/>
          <w:marTop w:val="0"/>
          <w:marBottom w:val="0"/>
          <w:divBdr>
            <w:top w:val="none" w:sz="0" w:space="0" w:color="auto"/>
            <w:left w:val="none" w:sz="0" w:space="0" w:color="auto"/>
            <w:bottom w:val="none" w:sz="0" w:space="0" w:color="auto"/>
            <w:right w:val="none" w:sz="0" w:space="0" w:color="auto"/>
          </w:divBdr>
        </w:div>
        <w:div w:id="1091925247">
          <w:marLeft w:val="0"/>
          <w:marRight w:val="0"/>
          <w:marTop w:val="0"/>
          <w:marBottom w:val="0"/>
          <w:divBdr>
            <w:top w:val="none" w:sz="0" w:space="0" w:color="auto"/>
            <w:left w:val="none" w:sz="0" w:space="0" w:color="auto"/>
            <w:bottom w:val="none" w:sz="0" w:space="0" w:color="auto"/>
            <w:right w:val="none" w:sz="0" w:space="0" w:color="auto"/>
          </w:divBdr>
        </w:div>
        <w:div w:id="320162840">
          <w:marLeft w:val="0"/>
          <w:marRight w:val="0"/>
          <w:marTop w:val="0"/>
          <w:marBottom w:val="0"/>
          <w:divBdr>
            <w:top w:val="none" w:sz="0" w:space="0" w:color="auto"/>
            <w:left w:val="none" w:sz="0" w:space="0" w:color="auto"/>
            <w:bottom w:val="none" w:sz="0" w:space="0" w:color="auto"/>
            <w:right w:val="none" w:sz="0" w:space="0" w:color="auto"/>
          </w:divBdr>
        </w:div>
        <w:div w:id="1409114976">
          <w:marLeft w:val="0"/>
          <w:marRight w:val="0"/>
          <w:marTop w:val="0"/>
          <w:marBottom w:val="0"/>
          <w:divBdr>
            <w:top w:val="none" w:sz="0" w:space="0" w:color="auto"/>
            <w:left w:val="none" w:sz="0" w:space="0" w:color="auto"/>
            <w:bottom w:val="none" w:sz="0" w:space="0" w:color="auto"/>
            <w:right w:val="none" w:sz="0" w:space="0" w:color="auto"/>
          </w:divBdr>
        </w:div>
        <w:div w:id="84347050">
          <w:marLeft w:val="0"/>
          <w:marRight w:val="0"/>
          <w:marTop w:val="0"/>
          <w:marBottom w:val="0"/>
          <w:divBdr>
            <w:top w:val="none" w:sz="0" w:space="0" w:color="auto"/>
            <w:left w:val="none" w:sz="0" w:space="0" w:color="auto"/>
            <w:bottom w:val="none" w:sz="0" w:space="0" w:color="auto"/>
            <w:right w:val="none" w:sz="0" w:space="0" w:color="auto"/>
          </w:divBdr>
        </w:div>
        <w:div w:id="1747798409">
          <w:marLeft w:val="0"/>
          <w:marRight w:val="0"/>
          <w:marTop w:val="0"/>
          <w:marBottom w:val="0"/>
          <w:divBdr>
            <w:top w:val="none" w:sz="0" w:space="0" w:color="auto"/>
            <w:left w:val="none" w:sz="0" w:space="0" w:color="auto"/>
            <w:bottom w:val="none" w:sz="0" w:space="0" w:color="auto"/>
            <w:right w:val="none" w:sz="0" w:space="0" w:color="auto"/>
          </w:divBdr>
        </w:div>
        <w:div w:id="918565420">
          <w:marLeft w:val="0"/>
          <w:marRight w:val="0"/>
          <w:marTop w:val="0"/>
          <w:marBottom w:val="0"/>
          <w:divBdr>
            <w:top w:val="none" w:sz="0" w:space="0" w:color="auto"/>
            <w:left w:val="none" w:sz="0" w:space="0" w:color="auto"/>
            <w:bottom w:val="none" w:sz="0" w:space="0" w:color="auto"/>
            <w:right w:val="none" w:sz="0" w:space="0" w:color="auto"/>
          </w:divBdr>
        </w:div>
        <w:div w:id="1671834605">
          <w:marLeft w:val="0"/>
          <w:marRight w:val="0"/>
          <w:marTop w:val="0"/>
          <w:marBottom w:val="0"/>
          <w:divBdr>
            <w:top w:val="none" w:sz="0" w:space="0" w:color="auto"/>
            <w:left w:val="none" w:sz="0" w:space="0" w:color="auto"/>
            <w:bottom w:val="none" w:sz="0" w:space="0" w:color="auto"/>
            <w:right w:val="none" w:sz="0" w:space="0" w:color="auto"/>
          </w:divBdr>
        </w:div>
      </w:divsChild>
    </w:div>
    <w:div w:id="1252665945">
      <w:bodyDiv w:val="1"/>
      <w:marLeft w:val="0"/>
      <w:marRight w:val="0"/>
      <w:marTop w:val="0"/>
      <w:marBottom w:val="0"/>
      <w:divBdr>
        <w:top w:val="none" w:sz="0" w:space="0" w:color="auto"/>
        <w:left w:val="none" w:sz="0" w:space="0" w:color="auto"/>
        <w:bottom w:val="none" w:sz="0" w:space="0" w:color="auto"/>
        <w:right w:val="none" w:sz="0" w:space="0" w:color="auto"/>
      </w:divBdr>
    </w:div>
    <w:div w:id="1274745156">
      <w:bodyDiv w:val="1"/>
      <w:marLeft w:val="0"/>
      <w:marRight w:val="0"/>
      <w:marTop w:val="0"/>
      <w:marBottom w:val="0"/>
      <w:divBdr>
        <w:top w:val="none" w:sz="0" w:space="0" w:color="auto"/>
        <w:left w:val="none" w:sz="0" w:space="0" w:color="auto"/>
        <w:bottom w:val="none" w:sz="0" w:space="0" w:color="auto"/>
        <w:right w:val="none" w:sz="0" w:space="0" w:color="auto"/>
      </w:divBdr>
    </w:div>
    <w:div w:id="1281259859">
      <w:bodyDiv w:val="1"/>
      <w:marLeft w:val="0"/>
      <w:marRight w:val="0"/>
      <w:marTop w:val="0"/>
      <w:marBottom w:val="0"/>
      <w:divBdr>
        <w:top w:val="none" w:sz="0" w:space="0" w:color="auto"/>
        <w:left w:val="none" w:sz="0" w:space="0" w:color="auto"/>
        <w:bottom w:val="none" w:sz="0" w:space="0" w:color="auto"/>
        <w:right w:val="none" w:sz="0" w:space="0" w:color="auto"/>
      </w:divBdr>
      <w:divsChild>
        <w:div w:id="505487876">
          <w:marLeft w:val="994"/>
          <w:marRight w:val="0"/>
          <w:marTop w:val="0"/>
          <w:marBottom w:val="120"/>
          <w:divBdr>
            <w:top w:val="none" w:sz="0" w:space="0" w:color="auto"/>
            <w:left w:val="none" w:sz="0" w:space="0" w:color="auto"/>
            <w:bottom w:val="none" w:sz="0" w:space="0" w:color="auto"/>
            <w:right w:val="none" w:sz="0" w:space="0" w:color="auto"/>
          </w:divBdr>
        </w:div>
        <w:div w:id="687221863">
          <w:marLeft w:val="461"/>
          <w:marRight w:val="0"/>
          <w:marTop w:val="0"/>
          <w:marBottom w:val="120"/>
          <w:divBdr>
            <w:top w:val="none" w:sz="0" w:space="0" w:color="auto"/>
            <w:left w:val="none" w:sz="0" w:space="0" w:color="auto"/>
            <w:bottom w:val="none" w:sz="0" w:space="0" w:color="auto"/>
            <w:right w:val="none" w:sz="0" w:space="0" w:color="auto"/>
          </w:divBdr>
        </w:div>
        <w:div w:id="739063844">
          <w:marLeft w:val="994"/>
          <w:marRight w:val="0"/>
          <w:marTop w:val="0"/>
          <w:marBottom w:val="120"/>
          <w:divBdr>
            <w:top w:val="none" w:sz="0" w:space="0" w:color="auto"/>
            <w:left w:val="none" w:sz="0" w:space="0" w:color="auto"/>
            <w:bottom w:val="none" w:sz="0" w:space="0" w:color="auto"/>
            <w:right w:val="none" w:sz="0" w:space="0" w:color="auto"/>
          </w:divBdr>
        </w:div>
        <w:div w:id="1201820977">
          <w:marLeft w:val="994"/>
          <w:marRight w:val="0"/>
          <w:marTop w:val="0"/>
          <w:marBottom w:val="120"/>
          <w:divBdr>
            <w:top w:val="none" w:sz="0" w:space="0" w:color="auto"/>
            <w:left w:val="none" w:sz="0" w:space="0" w:color="auto"/>
            <w:bottom w:val="none" w:sz="0" w:space="0" w:color="auto"/>
            <w:right w:val="none" w:sz="0" w:space="0" w:color="auto"/>
          </w:divBdr>
        </w:div>
        <w:div w:id="1669282317">
          <w:marLeft w:val="994"/>
          <w:marRight w:val="0"/>
          <w:marTop w:val="0"/>
          <w:marBottom w:val="120"/>
          <w:divBdr>
            <w:top w:val="none" w:sz="0" w:space="0" w:color="auto"/>
            <w:left w:val="none" w:sz="0" w:space="0" w:color="auto"/>
            <w:bottom w:val="none" w:sz="0" w:space="0" w:color="auto"/>
            <w:right w:val="none" w:sz="0" w:space="0" w:color="auto"/>
          </w:divBdr>
        </w:div>
        <w:div w:id="2020689944">
          <w:marLeft w:val="994"/>
          <w:marRight w:val="0"/>
          <w:marTop w:val="0"/>
          <w:marBottom w:val="120"/>
          <w:divBdr>
            <w:top w:val="none" w:sz="0" w:space="0" w:color="auto"/>
            <w:left w:val="none" w:sz="0" w:space="0" w:color="auto"/>
            <w:bottom w:val="none" w:sz="0" w:space="0" w:color="auto"/>
            <w:right w:val="none" w:sz="0" w:space="0" w:color="auto"/>
          </w:divBdr>
        </w:div>
      </w:divsChild>
    </w:div>
    <w:div w:id="1299143951">
      <w:bodyDiv w:val="1"/>
      <w:marLeft w:val="0"/>
      <w:marRight w:val="0"/>
      <w:marTop w:val="0"/>
      <w:marBottom w:val="0"/>
      <w:divBdr>
        <w:top w:val="none" w:sz="0" w:space="0" w:color="auto"/>
        <w:left w:val="none" w:sz="0" w:space="0" w:color="auto"/>
        <w:bottom w:val="none" w:sz="0" w:space="0" w:color="auto"/>
        <w:right w:val="none" w:sz="0" w:space="0" w:color="auto"/>
      </w:divBdr>
    </w:div>
    <w:div w:id="1333412580">
      <w:bodyDiv w:val="1"/>
      <w:marLeft w:val="0"/>
      <w:marRight w:val="0"/>
      <w:marTop w:val="0"/>
      <w:marBottom w:val="0"/>
      <w:divBdr>
        <w:top w:val="none" w:sz="0" w:space="0" w:color="auto"/>
        <w:left w:val="none" w:sz="0" w:space="0" w:color="auto"/>
        <w:bottom w:val="none" w:sz="0" w:space="0" w:color="auto"/>
        <w:right w:val="none" w:sz="0" w:space="0" w:color="auto"/>
      </w:divBdr>
    </w:div>
    <w:div w:id="1336835566">
      <w:bodyDiv w:val="1"/>
      <w:marLeft w:val="0"/>
      <w:marRight w:val="0"/>
      <w:marTop w:val="0"/>
      <w:marBottom w:val="0"/>
      <w:divBdr>
        <w:top w:val="none" w:sz="0" w:space="0" w:color="auto"/>
        <w:left w:val="none" w:sz="0" w:space="0" w:color="auto"/>
        <w:bottom w:val="none" w:sz="0" w:space="0" w:color="auto"/>
        <w:right w:val="none" w:sz="0" w:space="0" w:color="auto"/>
      </w:divBdr>
      <w:divsChild>
        <w:div w:id="1173179099">
          <w:marLeft w:val="0"/>
          <w:marRight w:val="0"/>
          <w:marTop w:val="0"/>
          <w:marBottom w:val="0"/>
          <w:divBdr>
            <w:top w:val="none" w:sz="0" w:space="0" w:color="auto"/>
            <w:left w:val="none" w:sz="0" w:space="0" w:color="auto"/>
            <w:bottom w:val="none" w:sz="0" w:space="0" w:color="auto"/>
            <w:right w:val="none" w:sz="0" w:space="0" w:color="auto"/>
          </w:divBdr>
          <w:divsChild>
            <w:div w:id="8166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3427">
      <w:bodyDiv w:val="1"/>
      <w:marLeft w:val="0"/>
      <w:marRight w:val="0"/>
      <w:marTop w:val="0"/>
      <w:marBottom w:val="0"/>
      <w:divBdr>
        <w:top w:val="none" w:sz="0" w:space="0" w:color="auto"/>
        <w:left w:val="none" w:sz="0" w:space="0" w:color="auto"/>
        <w:bottom w:val="none" w:sz="0" w:space="0" w:color="auto"/>
        <w:right w:val="none" w:sz="0" w:space="0" w:color="auto"/>
      </w:divBdr>
    </w:div>
    <w:div w:id="1342396160">
      <w:bodyDiv w:val="1"/>
      <w:marLeft w:val="0"/>
      <w:marRight w:val="0"/>
      <w:marTop w:val="0"/>
      <w:marBottom w:val="0"/>
      <w:divBdr>
        <w:top w:val="none" w:sz="0" w:space="0" w:color="auto"/>
        <w:left w:val="none" w:sz="0" w:space="0" w:color="auto"/>
        <w:bottom w:val="none" w:sz="0" w:space="0" w:color="auto"/>
        <w:right w:val="none" w:sz="0" w:space="0" w:color="auto"/>
      </w:divBdr>
    </w:div>
    <w:div w:id="1360202618">
      <w:bodyDiv w:val="1"/>
      <w:marLeft w:val="0"/>
      <w:marRight w:val="0"/>
      <w:marTop w:val="0"/>
      <w:marBottom w:val="0"/>
      <w:divBdr>
        <w:top w:val="none" w:sz="0" w:space="0" w:color="auto"/>
        <w:left w:val="none" w:sz="0" w:space="0" w:color="auto"/>
        <w:bottom w:val="none" w:sz="0" w:space="0" w:color="auto"/>
        <w:right w:val="none" w:sz="0" w:space="0" w:color="auto"/>
      </w:divBdr>
    </w:div>
    <w:div w:id="1404140653">
      <w:bodyDiv w:val="1"/>
      <w:marLeft w:val="0"/>
      <w:marRight w:val="0"/>
      <w:marTop w:val="0"/>
      <w:marBottom w:val="0"/>
      <w:divBdr>
        <w:top w:val="none" w:sz="0" w:space="0" w:color="auto"/>
        <w:left w:val="none" w:sz="0" w:space="0" w:color="auto"/>
        <w:bottom w:val="none" w:sz="0" w:space="0" w:color="auto"/>
        <w:right w:val="none" w:sz="0" w:space="0" w:color="auto"/>
      </w:divBdr>
    </w:div>
    <w:div w:id="1417819493">
      <w:bodyDiv w:val="1"/>
      <w:marLeft w:val="0"/>
      <w:marRight w:val="0"/>
      <w:marTop w:val="0"/>
      <w:marBottom w:val="0"/>
      <w:divBdr>
        <w:top w:val="none" w:sz="0" w:space="0" w:color="auto"/>
        <w:left w:val="none" w:sz="0" w:space="0" w:color="auto"/>
        <w:bottom w:val="none" w:sz="0" w:space="0" w:color="auto"/>
        <w:right w:val="none" w:sz="0" w:space="0" w:color="auto"/>
      </w:divBdr>
    </w:div>
    <w:div w:id="1438406409">
      <w:bodyDiv w:val="1"/>
      <w:marLeft w:val="0"/>
      <w:marRight w:val="0"/>
      <w:marTop w:val="0"/>
      <w:marBottom w:val="0"/>
      <w:divBdr>
        <w:top w:val="none" w:sz="0" w:space="0" w:color="auto"/>
        <w:left w:val="none" w:sz="0" w:space="0" w:color="auto"/>
        <w:bottom w:val="none" w:sz="0" w:space="0" w:color="auto"/>
        <w:right w:val="none" w:sz="0" w:space="0" w:color="auto"/>
      </w:divBdr>
      <w:divsChild>
        <w:div w:id="1272204058">
          <w:marLeft w:val="0"/>
          <w:marRight w:val="0"/>
          <w:marTop w:val="0"/>
          <w:marBottom w:val="0"/>
          <w:divBdr>
            <w:top w:val="none" w:sz="0" w:space="0" w:color="auto"/>
            <w:left w:val="none" w:sz="0" w:space="0" w:color="auto"/>
            <w:bottom w:val="none" w:sz="0" w:space="0" w:color="auto"/>
            <w:right w:val="none" w:sz="0" w:space="0" w:color="auto"/>
          </w:divBdr>
          <w:divsChild>
            <w:div w:id="15612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285">
      <w:bodyDiv w:val="1"/>
      <w:marLeft w:val="0"/>
      <w:marRight w:val="0"/>
      <w:marTop w:val="0"/>
      <w:marBottom w:val="0"/>
      <w:divBdr>
        <w:top w:val="none" w:sz="0" w:space="0" w:color="auto"/>
        <w:left w:val="none" w:sz="0" w:space="0" w:color="auto"/>
        <w:bottom w:val="none" w:sz="0" w:space="0" w:color="auto"/>
        <w:right w:val="none" w:sz="0" w:space="0" w:color="auto"/>
      </w:divBdr>
    </w:div>
    <w:div w:id="1459302011">
      <w:bodyDiv w:val="1"/>
      <w:marLeft w:val="0"/>
      <w:marRight w:val="0"/>
      <w:marTop w:val="0"/>
      <w:marBottom w:val="0"/>
      <w:divBdr>
        <w:top w:val="none" w:sz="0" w:space="0" w:color="auto"/>
        <w:left w:val="none" w:sz="0" w:space="0" w:color="auto"/>
        <w:bottom w:val="none" w:sz="0" w:space="0" w:color="auto"/>
        <w:right w:val="none" w:sz="0" w:space="0" w:color="auto"/>
      </w:divBdr>
    </w:div>
    <w:div w:id="1470710947">
      <w:bodyDiv w:val="1"/>
      <w:marLeft w:val="0"/>
      <w:marRight w:val="0"/>
      <w:marTop w:val="0"/>
      <w:marBottom w:val="0"/>
      <w:divBdr>
        <w:top w:val="none" w:sz="0" w:space="0" w:color="auto"/>
        <w:left w:val="none" w:sz="0" w:space="0" w:color="auto"/>
        <w:bottom w:val="none" w:sz="0" w:space="0" w:color="auto"/>
        <w:right w:val="none" w:sz="0" w:space="0" w:color="auto"/>
      </w:divBdr>
    </w:div>
    <w:div w:id="1567498421">
      <w:bodyDiv w:val="1"/>
      <w:marLeft w:val="0"/>
      <w:marRight w:val="0"/>
      <w:marTop w:val="0"/>
      <w:marBottom w:val="0"/>
      <w:divBdr>
        <w:top w:val="none" w:sz="0" w:space="0" w:color="auto"/>
        <w:left w:val="none" w:sz="0" w:space="0" w:color="auto"/>
        <w:bottom w:val="none" w:sz="0" w:space="0" w:color="auto"/>
        <w:right w:val="none" w:sz="0" w:space="0" w:color="auto"/>
      </w:divBdr>
      <w:divsChild>
        <w:div w:id="89471830">
          <w:marLeft w:val="0"/>
          <w:marRight w:val="0"/>
          <w:marTop w:val="0"/>
          <w:marBottom w:val="0"/>
          <w:divBdr>
            <w:top w:val="none" w:sz="0" w:space="0" w:color="auto"/>
            <w:left w:val="none" w:sz="0" w:space="0" w:color="auto"/>
            <w:bottom w:val="none" w:sz="0" w:space="0" w:color="auto"/>
            <w:right w:val="none" w:sz="0" w:space="0" w:color="auto"/>
          </w:divBdr>
          <w:divsChild>
            <w:div w:id="60091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3846">
      <w:bodyDiv w:val="1"/>
      <w:marLeft w:val="0"/>
      <w:marRight w:val="0"/>
      <w:marTop w:val="0"/>
      <w:marBottom w:val="0"/>
      <w:divBdr>
        <w:top w:val="none" w:sz="0" w:space="0" w:color="auto"/>
        <w:left w:val="none" w:sz="0" w:space="0" w:color="auto"/>
        <w:bottom w:val="none" w:sz="0" w:space="0" w:color="auto"/>
        <w:right w:val="none" w:sz="0" w:space="0" w:color="auto"/>
      </w:divBdr>
    </w:div>
    <w:div w:id="1581938589">
      <w:bodyDiv w:val="1"/>
      <w:marLeft w:val="0"/>
      <w:marRight w:val="0"/>
      <w:marTop w:val="0"/>
      <w:marBottom w:val="0"/>
      <w:divBdr>
        <w:top w:val="none" w:sz="0" w:space="0" w:color="auto"/>
        <w:left w:val="none" w:sz="0" w:space="0" w:color="auto"/>
        <w:bottom w:val="none" w:sz="0" w:space="0" w:color="auto"/>
        <w:right w:val="none" w:sz="0" w:space="0" w:color="auto"/>
      </w:divBdr>
      <w:divsChild>
        <w:div w:id="2003074596">
          <w:marLeft w:val="0"/>
          <w:marRight w:val="0"/>
          <w:marTop w:val="0"/>
          <w:marBottom w:val="0"/>
          <w:divBdr>
            <w:top w:val="none" w:sz="0" w:space="0" w:color="auto"/>
            <w:left w:val="none" w:sz="0" w:space="0" w:color="auto"/>
            <w:bottom w:val="none" w:sz="0" w:space="0" w:color="auto"/>
            <w:right w:val="none" w:sz="0" w:space="0" w:color="auto"/>
          </w:divBdr>
          <w:divsChild>
            <w:div w:id="11064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6429">
      <w:bodyDiv w:val="1"/>
      <w:marLeft w:val="0"/>
      <w:marRight w:val="0"/>
      <w:marTop w:val="0"/>
      <w:marBottom w:val="0"/>
      <w:divBdr>
        <w:top w:val="none" w:sz="0" w:space="0" w:color="auto"/>
        <w:left w:val="none" w:sz="0" w:space="0" w:color="auto"/>
        <w:bottom w:val="none" w:sz="0" w:space="0" w:color="auto"/>
        <w:right w:val="none" w:sz="0" w:space="0" w:color="auto"/>
      </w:divBdr>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
    <w:div w:id="1632007694">
      <w:bodyDiv w:val="1"/>
      <w:marLeft w:val="0"/>
      <w:marRight w:val="0"/>
      <w:marTop w:val="0"/>
      <w:marBottom w:val="0"/>
      <w:divBdr>
        <w:top w:val="none" w:sz="0" w:space="0" w:color="auto"/>
        <w:left w:val="none" w:sz="0" w:space="0" w:color="auto"/>
        <w:bottom w:val="none" w:sz="0" w:space="0" w:color="auto"/>
        <w:right w:val="none" w:sz="0" w:space="0" w:color="auto"/>
      </w:divBdr>
    </w:div>
    <w:div w:id="1635216700">
      <w:bodyDiv w:val="1"/>
      <w:marLeft w:val="0"/>
      <w:marRight w:val="0"/>
      <w:marTop w:val="0"/>
      <w:marBottom w:val="0"/>
      <w:divBdr>
        <w:top w:val="none" w:sz="0" w:space="0" w:color="auto"/>
        <w:left w:val="none" w:sz="0" w:space="0" w:color="auto"/>
        <w:bottom w:val="none" w:sz="0" w:space="0" w:color="auto"/>
        <w:right w:val="none" w:sz="0" w:space="0" w:color="auto"/>
      </w:divBdr>
    </w:div>
    <w:div w:id="1640454967">
      <w:bodyDiv w:val="1"/>
      <w:marLeft w:val="0"/>
      <w:marRight w:val="0"/>
      <w:marTop w:val="0"/>
      <w:marBottom w:val="0"/>
      <w:divBdr>
        <w:top w:val="none" w:sz="0" w:space="0" w:color="auto"/>
        <w:left w:val="none" w:sz="0" w:space="0" w:color="auto"/>
        <w:bottom w:val="none" w:sz="0" w:space="0" w:color="auto"/>
        <w:right w:val="none" w:sz="0" w:space="0" w:color="auto"/>
      </w:divBdr>
      <w:divsChild>
        <w:div w:id="1166481963">
          <w:marLeft w:val="1267"/>
          <w:marRight w:val="0"/>
          <w:marTop w:val="0"/>
          <w:marBottom w:val="0"/>
          <w:divBdr>
            <w:top w:val="none" w:sz="0" w:space="0" w:color="auto"/>
            <w:left w:val="none" w:sz="0" w:space="0" w:color="auto"/>
            <w:bottom w:val="none" w:sz="0" w:space="0" w:color="auto"/>
            <w:right w:val="none" w:sz="0" w:space="0" w:color="auto"/>
          </w:divBdr>
        </w:div>
      </w:divsChild>
    </w:div>
    <w:div w:id="1653020570">
      <w:bodyDiv w:val="1"/>
      <w:marLeft w:val="0"/>
      <w:marRight w:val="0"/>
      <w:marTop w:val="0"/>
      <w:marBottom w:val="0"/>
      <w:divBdr>
        <w:top w:val="none" w:sz="0" w:space="0" w:color="auto"/>
        <w:left w:val="none" w:sz="0" w:space="0" w:color="auto"/>
        <w:bottom w:val="none" w:sz="0" w:space="0" w:color="auto"/>
        <w:right w:val="none" w:sz="0" w:space="0" w:color="auto"/>
      </w:divBdr>
      <w:divsChild>
        <w:div w:id="683479898">
          <w:marLeft w:val="0"/>
          <w:marRight w:val="0"/>
          <w:marTop w:val="0"/>
          <w:marBottom w:val="0"/>
          <w:divBdr>
            <w:top w:val="none" w:sz="0" w:space="0" w:color="auto"/>
            <w:left w:val="none" w:sz="0" w:space="0" w:color="auto"/>
            <w:bottom w:val="none" w:sz="0" w:space="0" w:color="auto"/>
            <w:right w:val="none" w:sz="0" w:space="0" w:color="auto"/>
          </w:divBdr>
          <w:divsChild>
            <w:div w:id="19476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3288">
      <w:bodyDiv w:val="1"/>
      <w:marLeft w:val="0"/>
      <w:marRight w:val="0"/>
      <w:marTop w:val="0"/>
      <w:marBottom w:val="0"/>
      <w:divBdr>
        <w:top w:val="none" w:sz="0" w:space="0" w:color="auto"/>
        <w:left w:val="none" w:sz="0" w:space="0" w:color="auto"/>
        <w:bottom w:val="none" w:sz="0" w:space="0" w:color="auto"/>
        <w:right w:val="none" w:sz="0" w:space="0" w:color="auto"/>
      </w:divBdr>
    </w:div>
    <w:div w:id="1762990735">
      <w:bodyDiv w:val="1"/>
      <w:marLeft w:val="0"/>
      <w:marRight w:val="0"/>
      <w:marTop w:val="0"/>
      <w:marBottom w:val="0"/>
      <w:divBdr>
        <w:top w:val="none" w:sz="0" w:space="0" w:color="auto"/>
        <w:left w:val="none" w:sz="0" w:space="0" w:color="auto"/>
        <w:bottom w:val="none" w:sz="0" w:space="0" w:color="auto"/>
        <w:right w:val="none" w:sz="0" w:space="0" w:color="auto"/>
      </w:divBdr>
    </w:div>
    <w:div w:id="1773356257">
      <w:bodyDiv w:val="1"/>
      <w:marLeft w:val="0"/>
      <w:marRight w:val="0"/>
      <w:marTop w:val="0"/>
      <w:marBottom w:val="0"/>
      <w:divBdr>
        <w:top w:val="none" w:sz="0" w:space="0" w:color="auto"/>
        <w:left w:val="none" w:sz="0" w:space="0" w:color="auto"/>
        <w:bottom w:val="none" w:sz="0" w:space="0" w:color="auto"/>
        <w:right w:val="none" w:sz="0" w:space="0" w:color="auto"/>
      </w:divBdr>
      <w:divsChild>
        <w:div w:id="404377945">
          <w:marLeft w:val="461"/>
          <w:marRight w:val="0"/>
          <w:marTop w:val="0"/>
          <w:marBottom w:val="360"/>
          <w:divBdr>
            <w:top w:val="none" w:sz="0" w:space="0" w:color="auto"/>
            <w:left w:val="none" w:sz="0" w:space="0" w:color="auto"/>
            <w:bottom w:val="none" w:sz="0" w:space="0" w:color="auto"/>
            <w:right w:val="none" w:sz="0" w:space="0" w:color="auto"/>
          </w:divBdr>
        </w:div>
        <w:div w:id="794100173">
          <w:marLeft w:val="461"/>
          <w:marRight w:val="0"/>
          <w:marTop w:val="0"/>
          <w:marBottom w:val="360"/>
          <w:divBdr>
            <w:top w:val="none" w:sz="0" w:space="0" w:color="auto"/>
            <w:left w:val="none" w:sz="0" w:space="0" w:color="auto"/>
            <w:bottom w:val="none" w:sz="0" w:space="0" w:color="auto"/>
            <w:right w:val="none" w:sz="0" w:space="0" w:color="auto"/>
          </w:divBdr>
        </w:div>
        <w:div w:id="925965066">
          <w:marLeft w:val="461"/>
          <w:marRight w:val="0"/>
          <w:marTop w:val="0"/>
          <w:marBottom w:val="360"/>
          <w:divBdr>
            <w:top w:val="none" w:sz="0" w:space="0" w:color="auto"/>
            <w:left w:val="none" w:sz="0" w:space="0" w:color="auto"/>
            <w:bottom w:val="none" w:sz="0" w:space="0" w:color="auto"/>
            <w:right w:val="none" w:sz="0" w:space="0" w:color="auto"/>
          </w:divBdr>
        </w:div>
        <w:div w:id="1022130782">
          <w:marLeft w:val="461"/>
          <w:marRight w:val="0"/>
          <w:marTop w:val="0"/>
          <w:marBottom w:val="360"/>
          <w:divBdr>
            <w:top w:val="none" w:sz="0" w:space="0" w:color="auto"/>
            <w:left w:val="none" w:sz="0" w:space="0" w:color="auto"/>
            <w:bottom w:val="none" w:sz="0" w:space="0" w:color="auto"/>
            <w:right w:val="none" w:sz="0" w:space="0" w:color="auto"/>
          </w:divBdr>
        </w:div>
        <w:div w:id="1066105761">
          <w:marLeft w:val="461"/>
          <w:marRight w:val="0"/>
          <w:marTop w:val="0"/>
          <w:marBottom w:val="360"/>
          <w:divBdr>
            <w:top w:val="none" w:sz="0" w:space="0" w:color="auto"/>
            <w:left w:val="none" w:sz="0" w:space="0" w:color="auto"/>
            <w:bottom w:val="none" w:sz="0" w:space="0" w:color="auto"/>
            <w:right w:val="none" w:sz="0" w:space="0" w:color="auto"/>
          </w:divBdr>
        </w:div>
        <w:div w:id="1435050058">
          <w:marLeft w:val="461"/>
          <w:marRight w:val="0"/>
          <w:marTop w:val="0"/>
          <w:marBottom w:val="360"/>
          <w:divBdr>
            <w:top w:val="none" w:sz="0" w:space="0" w:color="auto"/>
            <w:left w:val="none" w:sz="0" w:space="0" w:color="auto"/>
            <w:bottom w:val="none" w:sz="0" w:space="0" w:color="auto"/>
            <w:right w:val="none" w:sz="0" w:space="0" w:color="auto"/>
          </w:divBdr>
        </w:div>
        <w:div w:id="1547256988">
          <w:marLeft w:val="461"/>
          <w:marRight w:val="0"/>
          <w:marTop w:val="0"/>
          <w:marBottom w:val="360"/>
          <w:divBdr>
            <w:top w:val="none" w:sz="0" w:space="0" w:color="auto"/>
            <w:left w:val="none" w:sz="0" w:space="0" w:color="auto"/>
            <w:bottom w:val="none" w:sz="0" w:space="0" w:color="auto"/>
            <w:right w:val="none" w:sz="0" w:space="0" w:color="auto"/>
          </w:divBdr>
        </w:div>
      </w:divsChild>
    </w:div>
    <w:div w:id="1790003219">
      <w:bodyDiv w:val="1"/>
      <w:marLeft w:val="0"/>
      <w:marRight w:val="0"/>
      <w:marTop w:val="0"/>
      <w:marBottom w:val="0"/>
      <w:divBdr>
        <w:top w:val="none" w:sz="0" w:space="0" w:color="auto"/>
        <w:left w:val="none" w:sz="0" w:space="0" w:color="auto"/>
        <w:bottom w:val="none" w:sz="0" w:space="0" w:color="auto"/>
        <w:right w:val="none" w:sz="0" w:space="0" w:color="auto"/>
      </w:divBdr>
    </w:div>
    <w:div w:id="1800608319">
      <w:bodyDiv w:val="1"/>
      <w:marLeft w:val="0"/>
      <w:marRight w:val="0"/>
      <w:marTop w:val="0"/>
      <w:marBottom w:val="0"/>
      <w:divBdr>
        <w:top w:val="none" w:sz="0" w:space="0" w:color="auto"/>
        <w:left w:val="none" w:sz="0" w:space="0" w:color="auto"/>
        <w:bottom w:val="none" w:sz="0" w:space="0" w:color="auto"/>
        <w:right w:val="none" w:sz="0" w:space="0" w:color="auto"/>
      </w:divBdr>
    </w:div>
    <w:div w:id="1838307193">
      <w:bodyDiv w:val="1"/>
      <w:marLeft w:val="0"/>
      <w:marRight w:val="0"/>
      <w:marTop w:val="0"/>
      <w:marBottom w:val="0"/>
      <w:divBdr>
        <w:top w:val="none" w:sz="0" w:space="0" w:color="auto"/>
        <w:left w:val="none" w:sz="0" w:space="0" w:color="auto"/>
        <w:bottom w:val="none" w:sz="0" w:space="0" w:color="auto"/>
        <w:right w:val="none" w:sz="0" w:space="0" w:color="auto"/>
      </w:divBdr>
    </w:div>
    <w:div w:id="1844393564">
      <w:bodyDiv w:val="1"/>
      <w:marLeft w:val="0"/>
      <w:marRight w:val="0"/>
      <w:marTop w:val="0"/>
      <w:marBottom w:val="0"/>
      <w:divBdr>
        <w:top w:val="none" w:sz="0" w:space="0" w:color="auto"/>
        <w:left w:val="none" w:sz="0" w:space="0" w:color="auto"/>
        <w:bottom w:val="none" w:sz="0" w:space="0" w:color="auto"/>
        <w:right w:val="none" w:sz="0" w:space="0" w:color="auto"/>
      </w:divBdr>
      <w:divsChild>
        <w:div w:id="1544246094">
          <w:marLeft w:val="1814"/>
          <w:marRight w:val="0"/>
          <w:marTop w:val="0"/>
          <w:marBottom w:val="0"/>
          <w:divBdr>
            <w:top w:val="none" w:sz="0" w:space="0" w:color="auto"/>
            <w:left w:val="none" w:sz="0" w:space="0" w:color="auto"/>
            <w:bottom w:val="none" w:sz="0" w:space="0" w:color="auto"/>
            <w:right w:val="none" w:sz="0" w:space="0" w:color="auto"/>
          </w:divBdr>
        </w:div>
      </w:divsChild>
    </w:div>
    <w:div w:id="1899439249">
      <w:bodyDiv w:val="1"/>
      <w:marLeft w:val="0"/>
      <w:marRight w:val="0"/>
      <w:marTop w:val="0"/>
      <w:marBottom w:val="0"/>
      <w:divBdr>
        <w:top w:val="none" w:sz="0" w:space="0" w:color="auto"/>
        <w:left w:val="none" w:sz="0" w:space="0" w:color="auto"/>
        <w:bottom w:val="none" w:sz="0" w:space="0" w:color="auto"/>
        <w:right w:val="none" w:sz="0" w:space="0" w:color="auto"/>
      </w:divBdr>
    </w:div>
    <w:div w:id="1932853318">
      <w:bodyDiv w:val="1"/>
      <w:marLeft w:val="0"/>
      <w:marRight w:val="0"/>
      <w:marTop w:val="0"/>
      <w:marBottom w:val="0"/>
      <w:divBdr>
        <w:top w:val="none" w:sz="0" w:space="0" w:color="auto"/>
        <w:left w:val="none" w:sz="0" w:space="0" w:color="auto"/>
        <w:bottom w:val="none" w:sz="0" w:space="0" w:color="auto"/>
        <w:right w:val="none" w:sz="0" w:space="0" w:color="auto"/>
      </w:divBdr>
    </w:div>
    <w:div w:id="1960138111">
      <w:bodyDiv w:val="1"/>
      <w:marLeft w:val="0"/>
      <w:marRight w:val="0"/>
      <w:marTop w:val="0"/>
      <w:marBottom w:val="0"/>
      <w:divBdr>
        <w:top w:val="none" w:sz="0" w:space="0" w:color="auto"/>
        <w:left w:val="none" w:sz="0" w:space="0" w:color="auto"/>
        <w:bottom w:val="none" w:sz="0" w:space="0" w:color="auto"/>
        <w:right w:val="none" w:sz="0" w:space="0" w:color="auto"/>
      </w:divBdr>
    </w:div>
    <w:div w:id="2035840572">
      <w:bodyDiv w:val="1"/>
      <w:marLeft w:val="0"/>
      <w:marRight w:val="0"/>
      <w:marTop w:val="0"/>
      <w:marBottom w:val="0"/>
      <w:divBdr>
        <w:top w:val="none" w:sz="0" w:space="0" w:color="auto"/>
        <w:left w:val="none" w:sz="0" w:space="0" w:color="auto"/>
        <w:bottom w:val="none" w:sz="0" w:space="0" w:color="auto"/>
        <w:right w:val="none" w:sz="0" w:space="0" w:color="auto"/>
      </w:divBdr>
      <w:divsChild>
        <w:div w:id="346517982">
          <w:marLeft w:val="0"/>
          <w:marRight w:val="0"/>
          <w:marTop w:val="0"/>
          <w:marBottom w:val="0"/>
          <w:divBdr>
            <w:top w:val="none" w:sz="0" w:space="0" w:color="auto"/>
            <w:left w:val="none" w:sz="0" w:space="0" w:color="auto"/>
            <w:bottom w:val="none" w:sz="0" w:space="0" w:color="auto"/>
            <w:right w:val="none" w:sz="0" w:space="0" w:color="auto"/>
          </w:divBdr>
          <w:divsChild>
            <w:div w:id="1314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428">
      <w:bodyDiv w:val="1"/>
      <w:marLeft w:val="0"/>
      <w:marRight w:val="0"/>
      <w:marTop w:val="0"/>
      <w:marBottom w:val="0"/>
      <w:divBdr>
        <w:top w:val="none" w:sz="0" w:space="0" w:color="auto"/>
        <w:left w:val="none" w:sz="0" w:space="0" w:color="auto"/>
        <w:bottom w:val="none" w:sz="0" w:space="0" w:color="auto"/>
        <w:right w:val="none" w:sz="0" w:space="0" w:color="auto"/>
      </w:divBdr>
    </w:div>
    <w:div w:id="2063212759">
      <w:bodyDiv w:val="1"/>
      <w:marLeft w:val="0"/>
      <w:marRight w:val="0"/>
      <w:marTop w:val="0"/>
      <w:marBottom w:val="0"/>
      <w:divBdr>
        <w:top w:val="none" w:sz="0" w:space="0" w:color="auto"/>
        <w:left w:val="none" w:sz="0" w:space="0" w:color="auto"/>
        <w:bottom w:val="none" w:sz="0" w:space="0" w:color="auto"/>
        <w:right w:val="none" w:sz="0" w:space="0" w:color="auto"/>
      </w:divBdr>
    </w:div>
    <w:div w:id="2074499634">
      <w:bodyDiv w:val="1"/>
      <w:marLeft w:val="0"/>
      <w:marRight w:val="0"/>
      <w:marTop w:val="0"/>
      <w:marBottom w:val="0"/>
      <w:divBdr>
        <w:top w:val="none" w:sz="0" w:space="0" w:color="auto"/>
        <w:left w:val="none" w:sz="0" w:space="0" w:color="auto"/>
        <w:bottom w:val="none" w:sz="0" w:space="0" w:color="auto"/>
        <w:right w:val="none" w:sz="0" w:space="0" w:color="auto"/>
      </w:divBdr>
      <w:divsChild>
        <w:div w:id="332801693">
          <w:marLeft w:val="994"/>
          <w:marRight w:val="0"/>
          <w:marTop w:val="0"/>
          <w:marBottom w:val="120"/>
          <w:divBdr>
            <w:top w:val="none" w:sz="0" w:space="0" w:color="auto"/>
            <w:left w:val="none" w:sz="0" w:space="0" w:color="auto"/>
            <w:bottom w:val="none" w:sz="0" w:space="0" w:color="auto"/>
            <w:right w:val="none" w:sz="0" w:space="0" w:color="auto"/>
          </w:divBdr>
        </w:div>
        <w:div w:id="1920753484">
          <w:marLeft w:val="461"/>
          <w:marRight w:val="0"/>
          <w:marTop w:val="0"/>
          <w:marBottom w:val="120"/>
          <w:divBdr>
            <w:top w:val="none" w:sz="0" w:space="0" w:color="auto"/>
            <w:left w:val="none" w:sz="0" w:space="0" w:color="auto"/>
            <w:bottom w:val="none" w:sz="0" w:space="0" w:color="auto"/>
            <w:right w:val="none" w:sz="0" w:space="0" w:color="auto"/>
          </w:divBdr>
        </w:div>
      </w:divsChild>
    </w:div>
    <w:div w:id="2076581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7/cap0000063"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doi.org/10.1016/j.brat.2017.01.01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i.org/10.1007/s11031-010-9187-4"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AA27F-3926-47B7-B0E5-AA2BD7F2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9440</Words>
  <Characters>53808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63122</CharactersWithSpaces>
  <SharedDoc>false</SharedDoc>
  <HLinks>
    <vt:vector size="18" baseType="variant">
      <vt:variant>
        <vt:i4>1704027</vt:i4>
      </vt:variant>
      <vt:variant>
        <vt:i4>6</vt:i4>
      </vt:variant>
      <vt:variant>
        <vt:i4>0</vt:i4>
      </vt:variant>
      <vt:variant>
        <vt:i4>5</vt:i4>
      </vt:variant>
      <vt:variant>
        <vt:lpwstr>http://ajph.aphapublications.org/doi/abs/10.2105/AJPH.2010.196196</vt:lpwstr>
      </vt:variant>
      <vt:variant>
        <vt:lpwstr/>
      </vt:variant>
      <vt:variant>
        <vt:i4>4456471</vt:i4>
      </vt:variant>
      <vt:variant>
        <vt:i4>3</vt:i4>
      </vt:variant>
      <vt:variant>
        <vt:i4>0</vt:i4>
      </vt:variant>
      <vt:variant>
        <vt:i4>5</vt:i4>
      </vt:variant>
      <vt:variant>
        <vt:lpwstr>http://doi.org/10.1007/s11031-010-9187-4</vt:lpwstr>
      </vt:variant>
      <vt:variant>
        <vt:lpwstr/>
      </vt:variant>
      <vt:variant>
        <vt:i4>3735640</vt:i4>
      </vt:variant>
      <vt:variant>
        <vt:i4>0</vt:i4>
      </vt:variant>
      <vt:variant>
        <vt:i4>0</vt:i4>
      </vt:variant>
      <vt:variant>
        <vt:i4>5</vt:i4>
      </vt:variant>
      <vt:variant>
        <vt:lpwstr>http://www.acha-ncha.org/docs/NCHA-II_WEB-PAPER_SPRING2014_UNDERGRAD_REFERENCEGROUP_EXECUTIVESUMMARY.pdf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Carlquist</dc:creator>
  <cp:keywords/>
  <dc:description/>
  <cp:lastModifiedBy>Jake Firestone</cp:lastModifiedBy>
  <cp:revision>4</cp:revision>
  <cp:lastPrinted>2018-07-06T01:17:00Z</cp:lastPrinted>
  <dcterms:created xsi:type="dcterms:W3CDTF">2018-11-09T23:28:00Z</dcterms:created>
  <dcterms:modified xsi:type="dcterms:W3CDTF">2018-11-09T23:29:00Z</dcterms:modified>
</cp:coreProperties>
</file>