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AD46C" w14:textId="77777777" w:rsidR="000C7BD6" w:rsidRPr="00395AA1" w:rsidRDefault="000C7BD6" w:rsidP="000C7BD6">
      <w:pPr>
        <w:spacing w:line="480" w:lineRule="auto"/>
        <w:jc w:val="center"/>
      </w:pPr>
    </w:p>
    <w:p w14:paraId="4D5494C2" w14:textId="77777777" w:rsidR="000C7BD6" w:rsidRDefault="000C7BD6" w:rsidP="000C7BD6">
      <w:pPr>
        <w:spacing w:line="480" w:lineRule="auto"/>
        <w:jc w:val="center"/>
      </w:pPr>
    </w:p>
    <w:p w14:paraId="07B50205" w14:textId="77777777" w:rsidR="009D72BE" w:rsidRPr="00395AA1" w:rsidRDefault="009D72BE" w:rsidP="009D72BE">
      <w:pPr>
        <w:spacing w:line="480" w:lineRule="auto"/>
        <w:jc w:val="center"/>
      </w:pPr>
    </w:p>
    <w:p w14:paraId="461B2726" w14:textId="77777777" w:rsidR="009D72BE" w:rsidRPr="00395AA1" w:rsidRDefault="009D72BE" w:rsidP="009D72BE">
      <w:pPr>
        <w:spacing w:line="480" w:lineRule="auto"/>
        <w:jc w:val="center"/>
      </w:pPr>
      <w:r>
        <w:t xml:space="preserve">A Preliminary Investigation of the </w:t>
      </w:r>
      <w:r w:rsidRPr="00395AA1">
        <w:t xml:space="preserve">Effect of Acceptance and Commitment Therapy on </w:t>
      </w:r>
    </w:p>
    <w:p w14:paraId="1AB9B286" w14:textId="77777777" w:rsidR="009D72BE" w:rsidRPr="00395AA1" w:rsidRDefault="009D72BE" w:rsidP="009D72BE">
      <w:pPr>
        <w:spacing w:line="480" w:lineRule="auto"/>
        <w:jc w:val="center"/>
      </w:pPr>
      <w:r>
        <w:t>Neural Activation</w:t>
      </w:r>
      <w:r w:rsidRPr="00395AA1">
        <w:t xml:space="preserve"> in Clinical Perfectionism</w:t>
      </w:r>
    </w:p>
    <w:p w14:paraId="610290B9" w14:textId="77777777" w:rsidR="009D72BE" w:rsidRPr="00395AA1" w:rsidRDefault="009D72BE" w:rsidP="009D72BE">
      <w:pPr>
        <w:spacing w:line="480" w:lineRule="auto"/>
        <w:jc w:val="center"/>
      </w:pPr>
    </w:p>
    <w:p w14:paraId="3A770570" w14:textId="77777777" w:rsidR="009D72BE" w:rsidRPr="00395AA1" w:rsidRDefault="009D72BE" w:rsidP="009D72BE">
      <w:pPr>
        <w:spacing w:line="480" w:lineRule="auto"/>
        <w:jc w:val="center"/>
      </w:pPr>
      <w:r w:rsidRPr="00395AA1">
        <w:t xml:space="preserve">Clarissa W. Ong, </w:t>
      </w:r>
      <w:proofErr w:type="spellStart"/>
      <w:r w:rsidRPr="00395AA1">
        <w:t>M.S.</w:t>
      </w:r>
      <w:r w:rsidRPr="00951AD2">
        <w:rPr>
          <w:vertAlign w:val="superscript"/>
        </w:rPr>
        <w:t>a</w:t>
      </w:r>
      <w:proofErr w:type="spellEnd"/>
    </w:p>
    <w:p w14:paraId="031879AD" w14:textId="77777777" w:rsidR="009D72BE" w:rsidRPr="00395AA1" w:rsidRDefault="009D72BE" w:rsidP="009D72BE">
      <w:pPr>
        <w:spacing w:line="480" w:lineRule="auto"/>
        <w:jc w:val="center"/>
      </w:pPr>
      <w:r w:rsidRPr="00395AA1">
        <w:t xml:space="preserve">Allison S. </w:t>
      </w:r>
      <w:proofErr w:type="spellStart"/>
      <w:r w:rsidRPr="00395AA1">
        <w:t>Hancock</w:t>
      </w:r>
      <w:r w:rsidRPr="00951AD2">
        <w:rPr>
          <w:vertAlign w:val="superscript"/>
        </w:rPr>
        <w:t>a</w:t>
      </w:r>
      <w:proofErr w:type="spellEnd"/>
    </w:p>
    <w:p w14:paraId="5D00891C" w14:textId="77777777" w:rsidR="009D72BE" w:rsidRPr="00395AA1" w:rsidRDefault="009D72BE" w:rsidP="009D72BE">
      <w:pPr>
        <w:spacing w:line="480" w:lineRule="auto"/>
        <w:jc w:val="center"/>
      </w:pPr>
      <w:r w:rsidRPr="00395AA1">
        <w:t xml:space="preserve">Tyson S. Barrett, </w:t>
      </w:r>
      <w:proofErr w:type="spellStart"/>
      <w:r w:rsidRPr="00395AA1">
        <w:t>Ph.</w:t>
      </w:r>
      <w:proofErr w:type="gramStart"/>
      <w:r w:rsidRPr="00395AA1">
        <w:t>D.</w:t>
      </w:r>
      <w:r w:rsidRPr="00951AD2">
        <w:rPr>
          <w:vertAlign w:val="superscript"/>
        </w:rPr>
        <w:t>a</w:t>
      </w:r>
      <w:proofErr w:type="spellEnd"/>
      <w:proofErr w:type="gramEnd"/>
    </w:p>
    <w:p w14:paraId="7898D7E7" w14:textId="77777777" w:rsidR="009D72BE" w:rsidRPr="00395AA1" w:rsidRDefault="009D72BE" w:rsidP="009D72BE">
      <w:pPr>
        <w:spacing w:line="480" w:lineRule="auto"/>
        <w:jc w:val="center"/>
      </w:pPr>
      <w:r w:rsidRPr="00395AA1">
        <w:t xml:space="preserve">Eric B. Lee, </w:t>
      </w:r>
      <w:proofErr w:type="spellStart"/>
      <w:r w:rsidRPr="00395AA1">
        <w:t>Ph.</w:t>
      </w:r>
      <w:proofErr w:type="gramStart"/>
      <w:r w:rsidRPr="00395AA1">
        <w:t>D.</w:t>
      </w:r>
      <w:r w:rsidRPr="00951AD2">
        <w:rPr>
          <w:vertAlign w:val="superscript"/>
        </w:rPr>
        <w:t>a</w:t>
      </w:r>
      <w:proofErr w:type="spellEnd"/>
      <w:proofErr w:type="gramEnd"/>
    </w:p>
    <w:p w14:paraId="1A9FBCDF" w14:textId="77777777" w:rsidR="009D72BE" w:rsidRPr="00395AA1" w:rsidRDefault="009D72BE" w:rsidP="009D72BE">
      <w:pPr>
        <w:spacing w:line="480" w:lineRule="auto"/>
        <w:jc w:val="center"/>
      </w:pPr>
      <w:r w:rsidRPr="00395AA1">
        <w:t xml:space="preserve">Nick </w:t>
      </w:r>
      <w:proofErr w:type="spellStart"/>
      <w:r w:rsidRPr="00395AA1">
        <w:t>Wan</w:t>
      </w:r>
      <w:r w:rsidRPr="00951AD2">
        <w:rPr>
          <w:vertAlign w:val="superscript"/>
        </w:rPr>
        <w:t>a</w:t>
      </w:r>
      <w:proofErr w:type="spellEnd"/>
    </w:p>
    <w:p w14:paraId="7D1D658A" w14:textId="77777777" w:rsidR="009D72BE" w:rsidRPr="00395AA1" w:rsidRDefault="009D72BE" w:rsidP="009D72BE">
      <w:pPr>
        <w:spacing w:line="480" w:lineRule="auto"/>
        <w:jc w:val="center"/>
      </w:pPr>
      <w:r w:rsidRPr="00395AA1">
        <w:t xml:space="preserve">Ronald B. Gillam, </w:t>
      </w:r>
      <w:proofErr w:type="spellStart"/>
      <w:r w:rsidRPr="00395AA1">
        <w:t>Ph.</w:t>
      </w:r>
      <w:proofErr w:type="gramStart"/>
      <w:r w:rsidRPr="00395AA1">
        <w:t>D.</w:t>
      </w:r>
      <w:r>
        <w:rPr>
          <w:vertAlign w:val="superscript"/>
        </w:rPr>
        <w:t>b</w:t>
      </w:r>
      <w:proofErr w:type="spellEnd"/>
      <w:proofErr w:type="gramEnd"/>
    </w:p>
    <w:p w14:paraId="6BCD579D" w14:textId="77777777" w:rsidR="009D72BE" w:rsidRPr="00395AA1" w:rsidRDefault="009D72BE" w:rsidP="009D72BE">
      <w:pPr>
        <w:spacing w:line="480" w:lineRule="auto"/>
        <w:jc w:val="center"/>
      </w:pPr>
      <w:r w:rsidRPr="00395AA1">
        <w:t xml:space="preserve">Michael E. Levin, </w:t>
      </w:r>
      <w:proofErr w:type="spellStart"/>
      <w:r w:rsidRPr="00395AA1">
        <w:t>Ph.</w:t>
      </w:r>
      <w:proofErr w:type="gramStart"/>
      <w:r w:rsidRPr="00395AA1">
        <w:t>D.</w:t>
      </w:r>
      <w:r w:rsidRPr="00951AD2">
        <w:rPr>
          <w:vertAlign w:val="superscript"/>
        </w:rPr>
        <w:t>a</w:t>
      </w:r>
      <w:proofErr w:type="spellEnd"/>
      <w:proofErr w:type="gramEnd"/>
    </w:p>
    <w:p w14:paraId="3FA7253C" w14:textId="77777777" w:rsidR="009D72BE" w:rsidRPr="00395AA1" w:rsidRDefault="009D72BE" w:rsidP="009D72BE">
      <w:pPr>
        <w:spacing w:line="480" w:lineRule="auto"/>
        <w:jc w:val="center"/>
      </w:pPr>
      <w:r w:rsidRPr="00395AA1">
        <w:t xml:space="preserve">Michael P. Twohig, </w:t>
      </w:r>
      <w:proofErr w:type="spellStart"/>
      <w:r w:rsidRPr="00395AA1">
        <w:t>Ph.</w:t>
      </w:r>
      <w:proofErr w:type="gramStart"/>
      <w:r w:rsidRPr="00395AA1">
        <w:t>D.</w:t>
      </w:r>
      <w:r w:rsidRPr="00951AD2">
        <w:rPr>
          <w:vertAlign w:val="superscript"/>
        </w:rPr>
        <w:t>a</w:t>
      </w:r>
      <w:proofErr w:type="spellEnd"/>
      <w:proofErr w:type="gramEnd"/>
    </w:p>
    <w:p w14:paraId="0A4C4ABD" w14:textId="77777777" w:rsidR="009D72BE" w:rsidRPr="00395AA1" w:rsidRDefault="009D72BE" w:rsidP="009D72BE">
      <w:pPr>
        <w:spacing w:line="480" w:lineRule="auto"/>
        <w:jc w:val="center"/>
      </w:pPr>
    </w:p>
    <w:p w14:paraId="2BDBE344" w14:textId="77777777" w:rsidR="009D72BE" w:rsidRDefault="009D72BE" w:rsidP="009D72BE">
      <w:pPr>
        <w:spacing w:line="480" w:lineRule="auto"/>
        <w:jc w:val="center"/>
      </w:pPr>
      <w:proofErr w:type="spellStart"/>
      <w:r w:rsidRPr="00951AD2">
        <w:rPr>
          <w:vertAlign w:val="superscript"/>
        </w:rPr>
        <w:t>a</w:t>
      </w:r>
      <w:r w:rsidRPr="00190EBB">
        <w:t>Department</w:t>
      </w:r>
      <w:proofErr w:type="spellEnd"/>
      <w:r w:rsidRPr="00190EBB">
        <w:t xml:space="preserve"> of Psychology</w:t>
      </w:r>
      <w:r>
        <w:t xml:space="preserve">, </w:t>
      </w:r>
      <w:r w:rsidRPr="00395AA1">
        <w:t>Utah State University</w:t>
      </w:r>
    </w:p>
    <w:p w14:paraId="2DAA80CB" w14:textId="77777777" w:rsidR="009D72BE" w:rsidRDefault="009D72BE" w:rsidP="009D72BE">
      <w:pPr>
        <w:spacing w:line="480" w:lineRule="auto"/>
        <w:jc w:val="center"/>
      </w:pPr>
      <w:proofErr w:type="spellStart"/>
      <w:r>
        <w:rPr>
          <w:vertAlign w:val="superscript"/>
        </w:rPr>
        <w:t>b</w:t>
      </w:r>
      <w:r w:rsidRPr="00B87E5D">
        <w:t>Department</w:t>
      </w:r>
      <w:proofErr w:type="spellEnd"/>
      <w:r w:rsidRPr="00B87E5D">
        <w:t xml:space="preserve"> of Communicative Disorders and Deaf Education</w:t>
      </w:r>
      <w:r>
        <w:t xml:space="preserve">, </w:t>
      </w:r>
      <w:r w:rsidRPr="00395AA1">
        <w:t>Utah State University</w:t>
      </w:r>
    </w:p>
    <w:p w14:paraId="011BC477" w14:textId="77777777" w:rsidR="009D72BE" w:rsidRDefault="009D72BE" w:rsidP="009D72BE">
      <w:pPr>
        <w:spacing w:line="480" w:lineRule="auto"/>
        <w:jc w:val="center"/>
      </w:pPr>
    </w:p>
    <w:p w14:paraId="214CBF1B" w14:textId="77777777" w:rsidR="009D72BE" w:rsidRPr="00190EBB" w:rsidRDefault="009D72BE" w:rsidP="009D72BE">
      <w:r w:rsidRPr="00190EBB">
        <w:t>Corresponding author:</w:t>
      </w:r>
    </w:p>
    <w:p w14:paraId="184C394B" w14:textId="77777777" w:rsidR="009D72BE" w:rsidRPr="00190EBB" w:rsidRDefault="009D72BE" w:rsidP="009D72BE">
      <w:r w:rsidRPr="00190EBB">
        <w:t>Clarissa W. Ong</w:t>
      </w:r>
    </w:p>
    <w:p w14:paraId="3F3E9FFD" w14:textId="77777777" w:rsidR="009D72BE" w:rsidRPr="00190EBB" w:rsidRDefault="009D72BE" w:rsidP="009D72BE">
      <w:r w:rsidRPr="00190EBB">
        <w:t xml:space="preserve">Department of Psychology </w:t>
      </w:r>
    </w:p>
    <w:p w14:paraId="608C95C5" w14:textId="77777777" w:rsidR="009D72BE" w:rsidRPr="00190EBB" w:rsidRDefault="009D72BE" w:rsidP="009D72BE">
      <w:r w:rsidRPr="00190EBB">
        <w:t>Utah State University</w:t>
      </w:r>
    </w:p>
    <w:p w14:paraId="0C5A9B75" w14:textId="77777777" w:rsidR="009D72BE" w:rsidRPr="00190EBB" w:rsidRDefault="009D72BE" w:rsidP="009D72BE">
      <w:r w:rsidRPr="00190EBB">
        <w:t>2810 Old Main Hill</w:t>
      </w:r>
    </w:p>
    <w:p w14:paraId="0B0A98C5" w14:textId="77777777" w:rsidR="009D72BE" w:rsidRPr="00190EBB" w:rsidRDefault="009D72BE" w:rsidP="009D72BE">
      <w:r w:rsidRPr="00190EBB">
        <w:t>Logan, UT 84322-2810</w:t>
      </w:r>
    </w:p>
    <w:p w14:paraId="30937910" w14:textId="77777777" w:rsidR="009D72BE" w:rsidRPr="00190EBB" w:rsidRDefault="009D72BE" w:rsidP="009D72BE">
      <w:r w:rsidRPr="00190EBB">
        <w:t>(435) 797-8303</w:t>
      </w:r>
    </w:p>
    <w:p w14:paraId="249816D5" w14:textId="77777777" w:rsidR="009D72BE" w:rsidRDefault="00B2652F" w:rsidP="009D72BE">
      <w:hyperlink r:id="rId8" w:history="1">
        <w:r w:rsidR="009D72BE" w:rsidRPr="008A7206">
          <w:rPr>
            <w:rStyle w:val="Hyperlink"/>
          </w:rPr>
          <w:t>clarissa.ong@usu.edu</w:t>
        </w:r>
      </w:hyperlink>
      <w:r w:rsidR="009D72BE">
        <w:t xml:space="preserve"> </w:t>
      </w:r>
    </w:p>
    <w:p w14:paraId="79B0AFCF" w14:textId="77777777" w:rsidR="009D72BE" w:rsidRDefault="009D72BE" w:rsidP="009D72BE"/>
    <w:p w14:paraId="7756D9D7" w14:textId="396E1672" w:rsidR="00F6603F" w:rsidRPr="00395AA1" w:rsidRDefault="009D72BE" w:rsidP="000C7BD6">
      <w:r w:rsidRPr="0068281C">
        <w:t xml:space="preserve">Funding: This work was supported by the </w:t>
      </w:r>
      <w:r>
        <w:t>International OCD Foundation.</w:t>
      </w:r>
      <w:r w:rsidR="00F6603F" w:rsidRPr="00395AA1">
        <w:br w:type="page"/>
      </w:r>
    </w:p>
    <w:p w14:paraId="59F00B6F" w14:textId="77777777" w:rsidR="00A54440" w:rsidRPr="00395AA1" w:rsidRDefault="00A54440" w:rsidP="006853F4">
      <w:pPr>
        <w:spacing w:line="480" w:lineRule="auto"/>
        <w:jc w:val="center"/>
        <w:sectPr w:rsidR="00A54440" w:rsidRPr="00395AA1" w:rsidSect="00DA19AE">
          <w:headerReference w:type="even" r:id="rId9"/>
          <w:headerReference w:type="default" r:id="rId10"/>
          <w:pgSz w:w="12240" w:h="15840"/>
          <w:pgMar w:top="1440" w:right="1440" w:bottom="1440" w:left="1440" w:header="720" w:footer="720" w:gutter="0"/>
          <w:cols w:space="720"/>
          <w:docGrid w:linePitch="360"/>
        </w:sectPr>
      </w:pPr>
    </w:p>
    <w:p w14:paraId="68F384C0" w14:textId="77777777" w:rsidR="003B6850" w:rsidRPr="00395AA1" w:rsidRDefault="003B6850" w:rsidP="006853F4">
      <w:pPr>
        <w:spacing w:line="480" w:lineRule="auto"/>
        <w:jc w:val="center"/>
      </w:pPr>
      <w:r w:rsidRPr="00395AA1">
        <w:lastRenderedPageBreak/>
        <w:t>Abstract</w:t>
      </w:r>
    </w:p>
    <w:p w14:paraId="02776084" w14:textId="18A64DA0" w:rsidR="00693E61" w:rsidRPr="00395AA1" w:rsidRDefault="35766E39" w:rsidP="00693E61">
      <w:pPr>
        <w:spacing w:line="480" w:lineRule="auto"/>
      </w:pPr>
      <w:r>
        <w:t xml:space="preserve">Clinical perfectionism is associated with various cognitive processes including performance monitoring and emotion regulation. This </w:t>
      </w:r>
      <w:r w:rsidR="00067F44">
        <w:t xml:space="preserve">exploratory </w:t>
      </w:r>
      <w:r>
        <w:t xml:space="preserve">study analyzed neurological data from a randomized controlled trial for clinical perfectionism that compared acceptance and commitment therapy (ACT) to a waitlist control. The objective was to assess the effect of ACT on </w:t>
      </w:r>
      <w:r w:rsidR="003A7FDD">
        <w:t>neural activation</w:t>
      </w:r>
      <w:r>
        <w:t xml:space="preserve">. Twenty-nine participants underwent a functional near-infrared spectroscopy assessment during which they completed behavioral tasks designed to elicit error detection and error generation at </w:t>
      </w:r>
      <w:r w:rsidR="000643C7">
        <w:t xml:space="preserve">pre- </w:t>
      </w:r>
      <w:r>
        <w:t xml:space="preserve">and posttreatment. The hemodynamic response function (HRF) in the dorsolateral prefrontal cortex, </w:t>
      </w:r>
      <w:r w:rsidR="003A7FDD">
        <w:t>dorso</w:t>
      </w:r>
      <w:r>
        <w:t xml:space="preserve">medial prefrontal cortex, and right inferior parietal lobe was analyzed using mixed effects models. In all areas, we found reductions or smaller increases in the total HRF for experimental tasks from </w:t>
      </w:r>
      <w:r w:rsidR="003A7FDD">
        <w:t>pre</w:t>
      </w:r>
      <w:r w:rsidR="000643C7">
        <w:t>-</w:t>
      </w:r>
      <w:r w:rsidR="003A7FDD">
        <w:t xml:space="preserve"> </w:t>
      </w:r>
      <w:r>
        <w:t xml:space="preserve">to </w:t>
      </w:r>
      <w:r w:rsidR="003A7FDD">
        <w:t xml:space="preserve">posttreatment </w:t>
      </w:r>
      <w:r>
        <w:t xml:space="preserve">in the ACT condition compared to the waitlist condition. Decreases in total oxygenated hemoglobin are consistent with diminished recruitment of neurons in response to previously emotionally salient stimuli, </w:t>
      </w:r>
      <w:r w:rsidR="003A7FDD">
        <w:t xml:space="preserve">possibly </w:t>
      </w:r>
      <w:r>
        <w:t xml:space="preserve">representing greater cognitive processing efficiency. Our </w:t>
      </w:r>
      <w:r w:rsidR="00067F44">
        <w:t xml:space="preserve">preliminary </w:t>
      </w:r>
      <w:r>
        <w:t>findings tentatively</w:t>
      </w:r>
      <w:r w:rsidR="00084175">
        <w:t xml:space="preserve"> </w:t>
      </w:r>
      <w:r>
        <w:t>support the processes</w:t>
      </w:r>
      <w:r w:rsidR="00084175">
        <w:t xml:space="preserve"> </w:t>
      </w:r>
      <w:r>
        <w:t>of change posited by the theory underlying ACT and highlight the need for more precise methodology in neurological assessment</w:t>
      </w:r>
      <w:r w:rsidR="00B4267F">
        <w:t xml:space="preserve"> to adequately </w:t>
      </w:r>
      <w:r w:rsidR="000643C7">
        <w:t>evaluate how treatment affects</w:t>
      </w:r>
      <w:r w:rsidR="00B4267F">
        <w:t xml:space="preserve"> neurological function</w:t>
      </w:r>
      <w:r>
        <w:t>. Limitations include lack of an active comparison condition</w:t>
      </w:r>
      <w:r w:rsidR="003E27C3">
        <w:t xml:space="preserve"> and</w:t>
      </w:r>
      <w:r>
        <w:t xml:space="preserve"> </w:t>
      </w:r>
      <w:r w:rsidR="003E27C3">
        <w:t>behavioral</w:t>
      </w:r>
      <w:r w:rsidR="00542B75">
        <w:t xml:space="preserve"> </w:t>
      </w:r>
      <w:r>
        <w:t>data.</w:t>
      </w:r>
    </w:p>
    <w:p w14:paraId="587934DB" w14:textId="77777777" w:rsidR="003B6850" w:rsidRPr="00395AA1" w:rsidRDefault="003B6850" w:rsidP="006853F4">
      <w:pPr>
        <w:spacing w:line="480" w:lineRule="auto"/>
      </w:pPr>
      <w:r w:rsidRPr="00395AA1">
        <w:tab/>
      </w:r>
      <w:r w:rsidRPr="00395AA1">
        <w:rPr>
          <w:i/>
        </w:rPr>
        <w:t>Keywords</w:t>
      </w:r>
      <w:r w:rsidRPr="00395AA1">
        <w:t>: acceptance and commitment therapy</w:t>
      </w:r>
      <w:r w:rsidR="009E2F1B" w:rsidRPr="00395AA1">
        <w:t>,</w:t>
      </w:r>
      <w:r w:rsidRPr="00395AA1">
        <w:t xml:space="preserve"> perfectionism, neurological, functional near-infrared </w:t>
      </w:r>
      <w:r w:rsidR="00920A05" w:rsidRPr="00395AA1">
        <w:t>s</w:t>
      </w:r>
      <w:r w:rsidRPr="00395AA1">
        <w:t xml:space="preserve">pectroscopy </w:t>
      </w:r>
      <w:r w:rsidRPr="00395AA1">
        <w:br w:type="page"/>
      </w:r>
    </w:p>
    <w:p w14:paraId="3CED8D60" w14:textId="458A3609" w:rsidR="008D31D2" w:rsidRPr="00395AA1" w:rsidRDefault="00CB484A" w:rsidP="006853F4">
      <w:pPr>
        <w:spacing w:line="480" w:lineRule="auto"/>
        <w:jc w:val="center"/>
      </w:pPr>
      <w:r>
        <w:lastRenderedPageBreak/>
        <w:t xml:space="preserve">A Preliminary Investigation of the </w:t>
      </w:r>
      <w:r w:rsidR="008D31D2" w:rsidRPr="00395AA1">
        <w:t xml:space="preserve">Effect of Acceptance and Commitment Therapy on </w:t>
      </w:r>
    </w:p>
    <w:p w14:paraId="00557139" w14:textId="1B1ADE0E" w:rsidR="008D31D2" w:rsidRPr="00395AA1" w:rsidRDefault="00FC42AE" w:rsidP="006853F4">
      <w:pPr>
        <w:spacing w:line="480" w:lineRule="auto"/>
        <w:jc w:val="center"/>
      </w:pPr>
      <w:r>
        <w:t>Neural Activation</w:t>
      </w:r>
      <w:r w:rsidR="008D31D2" w:rsidRPr="00395AA1">
        <w:t xml:space="preserve"> in Clinical Perfectionism</w:t>
      </w:r>
    </w:p>
    <w:p w14:paraId="68E546E9" w14:textId="3FBBA846" w:rsidR="00DB575D" w:rsidRPr="00395AA1" w:rsidRDefault="00DB575D" w:rsidP="008D740A">
      <w:pPr>
        <w:spacing w:line="480" w:lineRule="auto"/>
        <w:ind w:firstLine="720"/>
      </w:pPr>
      <w:r w:rsidRPr="00395AA1">
        <w:t xml:space="preserve">Clinical perfectionism is characterized by </w:t>
      </w:r>
      <w:r w:rsidR="00D01248" w:rsidRPr="00395AA1">
        <w:t xml:space="preserve">rigid </w:t>
      </w:r>
      <w:r w:rsidRPr="00395AA1">
        <w:t xml:space="preserve">striving for unrealistically high personal standards and experiencing distress when these standards are not met </w:t>
      </w:r>
      <w:r w:rsidRPr="00FA1167">
        <w:fldChar w:fldCharType="begin"/>
      </w:r>
      <w:r w:rsidR="00EC3DE2">
        <w:instrText xml:space="preserve"> ADDIN EN.CITE &lt;EndNote&gt;&lt;Cite&gt;&lt;Author&gt;Shafran&lt;/Author&gt;&lt;Year&gt;2001&lt;/Year&gt;&lt;RecNum&gt;3418&lt;/RecNum&gt;&lt;DisplayText&gt;(Shafran &amp;amp; Mansell, 2001)&lt;/DisplayText&gt;&lt;record&gt;&lt;rec-number&gt;3418&lt;/rec-number&gt;&lt;foreign-keys&gt;&lt;key app="EN" db-id="aswwv2arms2dxme5p56p0azv59z2wzpervtw" timestamp="1574807239"&gt;3418&lt;/key&gt;&lt;/foreign-keys&gt;&lt;ref-type name="Journal Article"&gt;17&lt;/ref-type&gt;&lt;contributors&gt;&lt;authors&gt;&lt;author&gt;Shafran, R.&lt;/author&gt;&lt;author&gt;Mansell, W.&lt;/author&gt;&lt;/authors&gt;&lt;/contributors&gt;&lt;titles&gt;&lt;title&gt;Perfectionism and psychopathology: A review of research and treatment&lt;/title&gt;&lt;secondary-title&gt;Clinical Psychology Review&lt;/secondary-title&gt;&lt;/titles&gt;&lt;periodical&gt;&lt;full-title&gt;Clinical Psychology Review&lt;/full-title&gt;&lt;/periodical&gt;&lt;pages&gt;879-906&lt;/pages&gt;&lt;volume&gt;21&lt;/volume&gt;&lt;number&gt;6&lt;/number&gt;&lt;dates&gt;&lt;year&gt;2001&lt;/year&gt;&lt;/dates&gt;&lt;urls&gt;&lt;/urls&gt;&lt;electronic-resource-num&gt;10.1016/S0272-7358(00)00072-6&lt;/electronic-resource-num&gt;&lt;/record&gt;&lt;/Cite&gt;&lt;/EndNote&gt;</w:instrText>
      </w:r>
      <w:r w:rsidRPr="00FA1167">
        <w:fldChar w:fldCharType="separate"/>
      </w:r>
      <w:r w:rsidRPr="00395AA1">
        <w:rPr>
          <w:noProof/>
        </w:rPr>
        <w:t>(Shafran &amp; Mansell, 2001)</w:t>
      </w:r>
      <w:r w:rsidRPr="00FA1167">
        <w:fldChar w:fldCharType="end"/>
      </w:r>
      <w:r w:rsidRPr="00395AA1">
        <w:t>.</w:t>
      </w:r>
      <w:r w:rsidR="00660C95">
        <w:t xml:space="preserve"> </w:t>
      </w:r>
      <w:r w:rsidR="008D740A">
        <w:t>Features</w:t>
      </w:r>
      <w:r w:rsidR="001949EA">
        <w:t xml:space="preserve"> </w:t>
      </w:r>
      <w:r w:rsidR="008D740A">
        <w:t xml:space="preserve">of </w:t>
      </w:r>
      <w:r w:rsidR="001949EA">
        <w:t xml:space="preserve">clinical perfectionism </w:t>
      </w:r>
      <w:r w:rsidR="008D740A">
        <w:t xml:space="preserve">include self-criticism, </w:t>
      </w:r>
      <w:r w:rsidR="001949EA">
        <w:t xml:space="preserve">rigid adherence to rules (e.g., “I need to be perfect,” “I cannot be </w:t>
      </w:r>
      <w:r w:rsidR="000643C7">
        <w:t>seen</w:t>
      </w:r>
      <w:r w:rsidR="001949EA">
        <w:t xml:space="preserve"> as a failure”)</w:t>
      </w:r>
      <w:r w:rsidR="008D740A">
        <w:t>,</w:t>
      </w:r>
      <w:r w:rsidR="001949EA">
        <w:t xml:space="preserve"> and avoidance of perceived failure</w:t>
      </w:r>
      <w:r w:rsidR="00AF088A">
        <w:t xml:space="preserve"> that lead to impairment and/or significant distress</w:t>
      </w:r>
      <w:r w:rsidR="001949EA">
        <w:t>.</w:t>
      </w:r>
      <w:r w:rsidR="00AF088A">
        <w:t xml:space="preserve"> </w:t>
      </w:r>
      <w:r w:rsidR="008D740A">
        <w:t>C</w:t>
      </w:r>
      <w:r w:rsidR="00D8730F">
        <w:t xml:space="preserve">linical perfectionism </w:t>
      </w:r>
      <w:r w:rsidR="005A750B" w:rsidRPr="00395AA1">
        <w:t>is</w:t>
      </w:r>
      <w:r w:rsidRPr="00395AA1">
        <w:t xml:space="preserve"> a risk and maintenance factor in clinical conditions </w:t>
      </w:r>
      <w:r w:rsidR="00D01248" w:rsidRPr="00395AA1">
        <w:t>like</w:t>
      </w:r>
      <w:r w:rsidRPr="00395AA1">
        <w:t xml:space="preserve"> obsessive-compulsive disorder (OCD), depression, eating disorders, and anxiety</w:t>
      </w:r>
      <w:r w:rsidR="00056579" w:rsidRPr="00395AA1">
        <w:t xml:space="preserve"> disorders</w:t>
      </w:r>
      <w:r w:rsidR="008D740A">
        <w:t xml:space="preserve"> </w:t>
      </w:r>
      <w:r w:rsidR="00D01248" w:rsidRPr="00395AA1">
        <w:t>and</w:t>
      </w:r>
      <w:r w:rsidRPr="00395AA1">
        <w:t xml:space="preserve"> </w:t>
      </w:r>
      <w:r w:rsidR="008D740A">
        <w:t xml:space="preserve">contributes </w:t>
      </w:r>
      <w:r w:rsidRPr="00395AA1">
        <w:t>to poorer treatment outcomes</w:t>
      </w:r>
      <w:r w:rsidR="00C4582F">
        <w:t xml:space="preserve"> </w:t>
      </w:r>
      <w:r w:rsidR="00C4582F">
        <w:fldChar w:fldCharType="begin"/>
      </w:r>
      <w:r w:rsidR="008D740A">
        <w:instrText xml:space="preserve"> ADDIN EN.CITE &lt;EndNote&gt;&lt;Cite&gt;&lt;Author&gt;Egan&lt;/Author&gt;&lt;Year&gt;2011&lt;/Year&gt;&lt;RecNum&gt;3376&lt;/RecNum&gt;&lt;DisplayText&gt;(Egan, Wade, &amp;amp; Shafran, 2011)&lt;/DisplayText&gt;&lt;record&gt;&lt;rec-number&gt;3376&lt;/rec-number&gt;&lt;foreign-keys&gt;&lt;key app="EN" db-id="aswwv2arms2dxme5p56p0azv59z2wzpervtw" timestamp="1574807239"&gt;3376&lt;/key&gt;&lt;/foreign-keys&gt;&lt;ref-type name="Journal Article"&gt;17&lt;/ref-type&gt;&lt;contributors&gt;&lt;authors&gt;&lt;author&gt;Egan, S. J.&lt;/author&gt;&lt;author&gt;Wade, T. D.&lt;/author&gt;&lt;author&gt;Shafran, R.&lt;/author&gt;&lt;/authors&gt;&lt;/contributors&gt;&lt;auth-address&gt;School of Psychology and Speech Pathology &amp;amp; Curtin Health Innovation Research Institute, Curtin University, Perth, WA, Australia. s.egan@curtin.edu.au&lt;/auth-address&gt;&lt;titles&gt;&lt;title&gt;Perfectionism as a transdiagnostic process: A clinical review&lt;/title&gt;&lt;secondary-title&gt;Clinical Psychology Review&lt;/secondary-title&gt;&lt;/titles&gt;&lt;periodical&gt;&lt;full-title&gt;Clinical Psychology Review&lt;/full-title&gt;&lt;/periodical&gt;&lt;pages&gt;203-12&lt;/pages&gt;&lt;volume&gt;31&lt;/volume&gt;&lt;number&gt;2&lt;/number&gt;&lt;edition&gt;2010/05/22&lt;/edition&gt;&lt;keywords&gt;&lt;keyword&gt;Anxiety/diagnosis/*psychology/therapy&lt;/keyword&gt;&lt;keyword&gt;Anxiety Disorders/diagnosis/psychology/therapy&lt;/keyword&gt;&lt;keyword&gt;*Cognitive Therapy&lt;/keyword&gt;&lt;keyword&gt;Depression/diagnosis/*psychology/therapy&lt;/keyword&gt;&lt;keyword&gt;Feeding and Eating Disorders/diagnosis/*psychology/therapy&lt;/keyword&gt;&lt;keyword&gt;Humans&lt;/keyword&gt;&lt;keyword&gt;*Personality&lt;/keyword&gt;&lt;/keywords&gt;&lt;dates&gt;&lt;year&gt;2011&lt;/year&gt;&lt;pub-dates&gt;&lt;date&gt;Mar&lt;/date&gt;&lt;/pub-dates&gt;&lt;/dates&gt;&lt;isbn&gt;1873-7811 (Electronic)&amp;#xD;0272-7358 (Linking)&lt;/isbn&gt;&lt;accession-num&gt;20488598&lt;/accession-num&gt;&lt;urls&gt;&lt;related-urls&gt;&lt;url&gt;https://www.ncbi.nlm.nih.gov/pubmed/20488598&lt;/url&gt;&lt;/related-urls&gt;&lt;/urls&gt;&lt;electronic-resource-num&gt;10.1016/j.cpr.2010.04.009&lt;/electronic-resource-num&gt;&lt;/record&gt;&lt;/Cite&gt;&lt;/EndNote&gt;</w:instrText>
      </w:r>
      <w:r w:rsidR="00C4582F">
        <w:fldChar w:fldCharType="separate"/>
      </w:r>
      <w:r w:rsidR="008D740A">
        <w:rPr>
          <w:noProof/>
        </w:rPr>
        <w:t>(Egan, Wade, &amp; Shafran, 2011)</w:t>
      </w:r>
      <w:r w:rsidR="00C4582F">
        <w:fldChar w:fldCharType="end"/>
      </w:r>
      <w:r w:rsidRPr="00395AA1">
        <w:t xml:space="preserve">. </w:t>
      </w:r>
    </w:p>
    <w:p w14:paraId="3EDE431F" w14:textId="1BDC82DA" w:rsidR="005A750B" w:rsidRPr="00395AA1" w:rsidRDefault="00DB575D" w:rsidP="0059443D">
      <w:pPr>
        <w:spacing w:line="480" w:lineRule="auto"/>
        <w:ind w:firstLine="720"/>
      </w:pPr>
      <w:r w:rsidRPr="00395AA1">
        <w:t xml:space="preserve">Clinical trials focused on clinical perfectionism have found support for </w:t>
      </w:r>
      <w:r w:rsidR="000643C7">
        <w:t xml:space="preserve">the efficacy of </w:t>
      </w:r>
      <w:r w:rsidRPr="00395AA1">
        <w:t xml:space="preserve">cognitive-behavioral therapy </w:t>
      </w:r>
      <w:r w:rsidRPr="00FA1167">
        <w:fldChar w:fldCharType="begin">
          <w:fldData xml:space="preserve">PEVuZE5vdGU+PENpdGU+PEF1dGhvcj5SaWxleTwvQXV0aG9yPjxZZWFyPjIwMDc8L1llYXI+PFJl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</w:fldData>
        </w:fldChar>
      </w:r>
      <w:r w:rsidR="00EC3DE2">
        <w:instrText xml:space="preserve"> ADDIN EN.CITE </w:instrText>
      </w:r>
      <w:r w:rsidR="00EC3DE2">
        <w:fldChar w:fldCharType="begin">
          <w:fldData xml:space="preserve">PEVuZE5vdGU+PENpdGU+PEF1dGhvcj5SaWxleTwvQXV0aG9yPjxZZWFyPjIwMDc8L1llYXI+PFJl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</w:fldData>
        </w:fldChar>
      </w:r>
      <w:r w:rsidR="00EC3DE2">
        <w:instrText xml:space="preserve"> ADDIN EN.CITE.DATA </w:instrText>
      </w:r>
      <w:r w:rsidR="00EC3DE2">
        <w:fldChar w:fldCharType="end"/>
      </w:r>
      <w:r w:rsidRPr="00FA1167">
        <w:fldChar w:fldCharType="separate"/>
      </w:r>
      <w:r w:rsidR="00BF60B7" w:rsidRPr="00395AA1">
        <w:rPr>
          <w:noProof/>
        </w:rPr>
        <w:t>(CBT; Riley, Lee, Cooper, Fairburn, &amp; Shafran, 2007; Shafran et al., 2017)</w:t>
      </w:r>
      <w:r w:rsidRPr="00FA1167">
        <w:fldChar w:fldCharType="end"/>
      </w:r>
      <w:r w:rsidRPr="00395AA1">
        <w:t xml:space="preserve"> and acceptance and commitment therapy </w:t>
      </w:r>
      <w:r w:rsidR="009D72BE">
        <w:fldChar w:fldCharType="begin"/>
      </w:r>
      <w:r w:rsidR="009D72BE">
        <w:instrText xml:space="preserve"> ADDIN EN.CITE &lt;EndNote&gt;&lt;Cite&gt;&lt;Author&gt;Ong&lt;/Author&gt;&lt;Year&gt;2019&lt;/Year&gt;&lt;RecNum&gt;3645&lt;/RecNum&gt;&lt;Prefix&gt;ACT`; &lt;/Prefix&gt;&lt;DisplayText&gt;(ACT; Ong, Lee, et al., 2019)&lt;/DisplayText&gt;&lt;record&gt;&lt;rec-number&gt;3645&lt;/rec-number&gt;&lt;foreign-keys&gt;&lt;key app="EN" db-id="aswwv2arms2dxme5p56p0azv59z2wzpervtw" timestamp="1560281393"&gt;3645&lt;/key&gt;&lt;/foreign-keys&gt;&lt;ref-type name="Journal Article"&gt;17&lt;/ref-type&gt;&lt;contributors&gt;&lt;authors&gt;&lt;author&gt;Ong, C. W.&lt;/author&gt;&lt;author&gt;Lee, E. B.&lt;/author&gt;&lt;author&gt;Krafft, J.&lt;/author&gt;&lt;author&gt;Terry, C. L.&lt;/author&gt;&lt;author&gt;Barrett, T. S.&lt;/author&gt;&lt;author&gt;Levin, M. E.&lt;/author&gt;&lt;author&gt;Twohig, M. P.&lt;/author&gt;&lt;/authors&gt;&lt;/contributors&gt;&lt;titles&gt;&lt;title&gt;A randomized controlled trial of acceptance and commitment therapy for clinical perfectionism&lt;/title&gt;&lt;secondary-title&gt;Journal of Obsessive-Compulsive and Related Disorders&lt;/secondary-title&gt;&lt;/titles&gt;&lt;periodical&gt;&lt;full-title&gt;Journal of Obsessive-Compulsive and Related Disorders&lt;/full-title&gt;&lt;/periodical&gt;&lt;volume&gt;22&lt;/volume&gt;&lt;section&gt;100444&lt;/section&gt;&lt;dates&gt;&lt;year&gt;2019&lt;/year&gt;&lt;/dates&gt;&lt;isbn&gt;22113649&lt;/isbn&gt;&lt;urls&gt;&lt;/urls&gt;&lt;electronic-resource-num&gt;10.1016/j.jocrd.2019.100444&lt;/electronic-resource-num&gt;&lt;/record&gt;&lt;/Cite&gt;&lt;/EndNote&gt;</w:instrText>
      </w:r>
      <w:r w:rsidR="009D72BE">
        <w:fldChar w:fldCharType="separate"/>
      </w:r>
      <w:r w:rsidR="009D72BE">
        <w:rPr>
          <w:noProof/>
        </w:rPr>
        <w:t>(ACT; Ong, Lee, et al., 2019)</w:t>
      </w:r>
      <w:r w:rsidR="009D72BE">
        <w:fldChar w:fldCharType="end"/>
      </w:r>
      <w:r w:rsidR="008D740A">
        <w:t xml:space="preserve"> </w:t>
      </w:r>
      <w:r w:rsidRPr="00395AA1">
        <w:t xml:space="preserve">for self-report outcomes. ACT is a modern acceptance-based </w:t>
      </w:r>
      <w:r w:rsidR="00BF60B7" w:rsidRPr="00395AA1">
        <w:t>CBT</w:t>
      </w:r>
      <w:r w:rsidRPr="00395AA1">
        <w:t xml:space="preserve"> that aims to improve psychological flexibility,</w:t>
      </w:r>
      <w:r w:rsidR="00D01248" w:rsidRPr="00395AA1">
        <w:t xml:space="preserve"> which is</w:t>
      </w:r>
      <w:r w:rsidRPr="00395AA1">
        <w:t xml:space="preserve"> the ability to be open to internal experience</w:t>
      </w:r>
      <w:r w:rsidR="0001452E">
        <w:t>s</w:t>
      </w:r>
      <w:r w:rsidRPr="00395AA1">
        <w:t xml:space="preserve"> as they occur in the present moment while intentionally </w:t>
      </w:r>
      <w:r w:rsidR="00D01248" w:rsidRPr="00395AA1">
        <w:t xml:space="preserve">choosing to </w:t>
      </w:r>
      <w:r w:rsidRPr="00395AA1">
        <w:t>engag</w:t>
      </w:r>
      <w:r w:rsidR="00D01248" w:rsidRPr="00395AA1">
        <w:t>e</w:t>
      </w:r>
      <w:r w:rsidRPr="00395AA1">
        <w:t xml:space="preserve"> in meaningful activities </w:t>
      </w:r>
      <w:r w:rsidRPr="00C4582F">
        <w:fldChar w:fldCharType="begin"/>
      </w:r>
      <w:r w:rsidR="00EC3DE2">
        <w:instrText xml:space="preserve"> ADDIN EN.CITE &lt;EndNote&gt;&lt;Cite&gt;&lt;Author&gt;Hayes&lt;/Author&gt;&lt;Year&gt;2006&lt;/Year&gt;&lt;RecNum&gt;2833&lt;/RecNum&gt;&lt;DisplayText&gt;(Hayes, Luoma, Bond, Masuda, &amp;amp; Lillis, 2006)&lt;/DisplayText&gt;&lt;record&gt;&lt;rec-number&gt;2833&lt;/rec-number&gt;&lt;foreign-keys&gt;&lt;key app="EN" db-id="aswwv2arms2dxme5p56p0azv59z2wzpervtw" timestamp="1574807238"&gt;2833&lt;/key&gt;&lt;/foreign-keys&gt;&lt;ref-type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Therapy&lt;/full-title&gt;&lt;/periodical&gt;&lt;pages&gt;1-25&lt;/pages&gt;&lt;volume&gt;44&lt;/volume&gt;&lt;number&gt;1&lt;/number&gt;&lt;dates&gt;&lt;year&gt;2006&lt;/year&gt;&lt;pub-dates&gt;&lt;date&gt;Jan&lt;/date&gt;&lt;/pub-dates&gt;&lt;/dates&gt;&lt;isbn&gt;0005-7967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Pr="00C4582F">
        <w:fldChar w:fldCharType="separate"/>
      </w:r>
      <w:r w:rsidRPr="00395AA1">
        <w:rPr>
          <w:noProof/>
        </w:rPr>
        <w:t>(Hayes, Luoma, Bond, Masuda, &amp; Lillis, 2006)</w:t>
      </w:r>
      <w:r w:rsidRPr="00C4582F">
        <w:fldChar w:fldCharType="end"/>
      </w:r>
      <w:r w:rsidRPr="00395AA1">
        <w:t xml:space="preserve">. </w:t>
      </w:r>
    </w:p>
    <w:p w14:paraId="200B173B" w14:textId="5415FE33" w:rsidR="0001452E" w:rsidRDefault="00DB575D" w:rsidP="00C2422F">
      <w:pPr>
        <w:spacing w:line="480" w:lineRule="auto"/>
        <w:ind w:firstLine="720"/>
      </w:pPr>
      <w:r w:rsidRPr="00395AA1">
        <w:t xml:space="preserve">Understanding how psychotherapy influences neurological </w:t>
      </w:r>
      <w:r w:rsidR="008D740A">
        <w:t>outcomes</w:t>
      </w:r>
      <w:r w:rsidR="008D740A" w:rsidRPr="00395AA1">
        <w:t xml:space="preserve"> </w:t>
      </w:r>
      <w:r w:rsidR="00BC255C" w:rsidRPr="00395AA1">
        <w:t xml:space="preserve">in clinical perfectionism </w:t>
      </w:r>
      <w:r w:rsidRPr="00395AA1">
        <w:t xml:space="preserve">is important because it </w:t>
      </w:r>
      <w:r w:rsidR="008344B5" w:rsidRPr="00395AA1">
        <w:t xml:space="preserve">gives </w:t>
      </w:r>
      <w:r w:rsidRPr="00395AA1">
        <w:t xml:space="preserve">insight into potential neural mechanisms </w:t>
      </w:r>
      <w:r w:rsidR="00F75C7E" w:rsidRPr="00395AA1">
        <w:t xml:space="preserve">associated with </w:t>
      </w:r>
      <w:r w:rsidRPr="00395AA1">
        <w:t>perfectionistic behaviors that could then be used to refine existing interventions</w:t>
      </w:r>
      <w:r w:rsidR="00CB62D2">
        <w:t xml:space="preserve"> </w:t>
      </w:r>
      <w:r w:rsidR="00CB62D2">
        <w:fldChar w:fldCharType="begin"/>
      </w:r>
      <w:r w:rsidR="00CB62D2">
        <w:instrText xml:space="preserve"> ADDIN EN.CITE &lt;EndNote&gt;&lt;Cite&gt;&lt;Author&gt;Fletcher&lt;/Author&gt;&lt;Year&gt;2010&lt;/Year&gt;&lt;RecNum&gt;3815&lt;/RecNum&gt;&lt;DisplayText&gt;(Fletcher, Schoendorff, &amp;amp; Hayes, 2010)&lt;/DisplayText&gt;&lt;record&gt;&lt;rec-number&gt;3815&lt;/rec-number&gt;&lt;foreign-keys&gt;&lt;key app="EN" db-id="aswwv2arms2dxme5p56p0azv59z2wzpervtw" timestamp="1590947992"&gt;3815&lt;/key&gt;&lt;/foreign-keys&gt;&lt;ref-type name="Journal Article"&gt;17&lt;/ref-type&gt;&lt;contributors&gt;&lt;authors&gt;&lt;author&gt;Fletcher, L. B.&lt;/author&gt;&lt;author&gt;Schoendorff, B.&lt;/author&gt;&lt;author&gt;Hayes, S. C.&lt;/author&gt;&lt;/authors&gt;&lt;/contributors&gt;&lt;titles&gt;&lt;title&gt;Searching for mindfulness in the brain: A process-oriented approach to examining the neural correlates of mindfulness&lt;/title&gt;&lt;secondary-title&gt;Mindfulness&lt;/secondary-title&gt;&lt;/titles&gt;&lt;periodical&gt;&lt;full-title&gt;Mindfulness&lt;/full-title&gt;&lt;/periodical&gt;&lt;pages&gt;41-63&lt;/pages&gt;&lt;volume&gt;1&lt;/volume&gt;&lt;number&gt;1&lt;/number&gt;&lt;section&gt;41&lt;/section&gt;&lt;dates&gt;&lt;year&gt;2010&lt;/year&gt;&lt;/dates&gt;&lt;isbn&gt;1868-8527&amp;#xD;1868-8535&lt;/isbn&gt;&lt;urls&gt;&lt;/urls&gt;&lt;electronic-resource-num&gt;10.1007/s12671-010-0006-5&lt;/electronic-resource-num&gt;&lt;/record&gt;&lt;/Cite&gt;&lt;/EndNote&gt;</w:instrText>
      </w:r>
      <w:r w:rsidR="00CB62D2">
        <w:fldChar w:fldCharType="separate"/>
      </w:r>
      <w:r w:rsidR="00CB62D2">
        <w:rPr>
          <w:noProof/>
        </w:rPr>
        <w:t>(Fletcher, Schoendorff, &amp; Hayes, 2010)</w:t>
      </w:r>
      <w:r w:rsidR="00CB62D2">
        <w:fldChar w:fldCharType="end"/>
      </w:r>
      <w:r w:rsidRPr="00395AA1">
        <w:t xml:space="preserve">. </w:t>
      </w:r>
      <w:r w:rsidR="00F75C7E" w:rsidRPr="00395AA1">
        <w:t xml:space="preserve">For example, neurological data may point to pertinent processes of </w:t>
      </w:r>
      <w:proofErr w:type="spellStart"/>
      <w:r w:rsidR="0001452E" w:rsidRPr="00395AA1">
        <w:t>change</w:t>
      </w:r>
      <w:r w:rsidR="0001452E">
        <w:t>,</w:t>
      </w:r>
      <w:r w:rsidR="0001452E" w:rsidRPr="00395AA1">
        <w:rPr>
          <w:rFonts w:ascii="Symbol" w:eastAsia="Symbol" w:hAnsi="Symbol" w:cs="Symbol"/>
        </w:rPr>
        <w:t xml:space="preserve"> </w:t>
      </w:r>
      <w:r w:rsidR="0001452E" w:rsidRPr="00395AA1">
        <w:t>like</w:t>
      </w:r>
      <w:proofErr w:type="spellEnd"/>
      <w:r w:rsidR="00F75C7E" w:rsidRPr="00395AA1">
        <w:t xml:space="preserve"> executive functioning </w:t>
      </w:r>
      <w:proofErr w:type="spellStart"/>
      <w:r w:rsidR="0001452E" w:rsidRPr="00395AA1">
        <w:t>abilities</w:t>
      </w:r>
      <w:r w:rsidR="0001452E">
        <w:t>,</w:t>
      </w:r>
      <w:r w:rsidR="0001452E" w:rsidRPr="00395AA1">
        <w:rPr>
          <w:rFonts w:ascii="Symbol" w:eastAsia="Symbol" w:hAnsi="Symbol" w:cs="Symbol"/>
        </w:rPr>
        <w:t xml:space="preserve"> </w:t>
      </w:r>
      <w:r w:rsidR="0001452E" w:rsidRPr="00395AA1">
        <w:t>that</w:t>
      </w:r>
      <w:proofErr w:type="spellEnd"/>
      <w:r w:rsidR="00F75C7E" w:rsidRPr="00395AA1">
        <w:t xml:space="preserve"> cannot be easily detected with self-report measures</w:t>
      </w:r>
      <w:r w:rsidR="00BC255C" w:rsidRPr="00395AA1">
        <w:t>. These data</w:t>
      </w:r>
      <w:r w:rsidR="00F75C7E" w:rsidRPr="00395AA1">
        <w:t xml:space="preserve"> may</w:t>
      </w:r>
      <w:r w:rsidR="00BC255C" w:rsidRPr="00395AA1">
        <w:t xml:space="preserve"> then</w:t>
      </w:r>
      <w:r w:rsidR="00F75C7E" w:rsidRPr="00395AA1">
        <w:t xml:space="preserve"> </w:t>
      </w:r>
      <w:r w:rsidR="0001452E">
        <w:t>identify</w:t>
      </w:r>
      <w:r w:rsidR="0001452E" w:rsidRPr="00395AA1">
        <w:t xml:space="preserve"> </w:t>
      </w:r>
      <w:r w:rsidR="00F75C7E" w:rsidRPr="00395AA1">
        <w:t xml:space="preserve">elements </w:t>
      </w:r>
      <w:r w:rsidR="008344B5" w:rsidRPr="00395AA1">
        <w:t xml:space="preserve">on which to focus or deemphasize </w:t>
      </w:r>
      <w:r w:rsidR="0001452E">
        <w:t xml:space="preserve">in treatment </w:t>
      </w:r>
      <w:r w:rsidR="00F75C7E" w:rsidRPr="00395AA1">
        <w:t xml:space="preserve">depending on neurological shifts observed. </w:t>
      </w:r>
    </w:p>
    <w:p w14:paraId="6FC1C264" w14:textId="6EE0474C" w:rsidR="00DB575D" w:rsidRPr="00395AA1" w:rsidRDefault="008D740A" w:rsidP="008D740A">
      <w:pPr>
        <w:spacing w:line="480" w:lineRule="auto"/>
        <w:ind w:firstLine="720"/>
      </w:pPr>
      <w:r>
        <w:lastRenderedPageBreak/>
        <w:t>One metric of neurological activity is t</w:t>
      </w:r>
      <w:r w:rsidR="0072494D">
        <w:t xml:space="preserve">he hemodynamic response function </w:t>
      </w:r>
      <w:r w:rsidR="00B12594">
        <w:t>(HRF)</w:t>
      </w:r>
      <w:r>
        <w:t>, which</w:t>
      </w:r>
      <w:r w:rsidR="00B12594">
        <w:t xml:space="preserve"> depicts</w:t>
      </w:r>
      <w:r w:rsidR="0072494D">
        <w:t xml:space="preserve"> increases or</w:t>
      </w:r>
      <w:r w:rsidR="00B12594">
        <w:t xml:space="preserve"> decreases in </w:t>
      </w:r>
      <w:r w:rsidR="0008795E">
        <w:t xml:space="preserve">total </w:t>
      </w:r>
      <w:r w:rsidR="00B12594">
        <w:t>oxygenated hemoglobin as a function of increases or decreases in the recruitment of neurons in a cortical area.</w:t>
      </w:r>
      <w:r w:rsidR="0072494D">
        <w:t xml:space="preserve"> </w:t>
      </w:r>
      <w:r w:rsidR="0001452E">
        <w:t xml:space="preserve">Thus, </w:t>
      </w:r>
      <w:r w:rsidR="00B12594">
        <w:t>HRF</w:t>
      </w:r>
      <w:r w:rsidR="00B12594" w:rsidRPr="00395AA1">
        <w:t xml:space="preserve"> </w:t>
      </w:r>
      <w:r w:rsidR="00DB575D" w:rsidRPr="00395AA1">
        <w:t xml:space="preserve">data </w:t>
      </w:r>
      <w:r w:rsidR="0008795E">
        <w:t>ha</w:t>
      </w:r>
      <w:r>
        <w:t>ve</w:t>
      </w:r>
      <w:r w:rsidR="0008795E">
        <w:t xml:space="preserve"> the potential to</w:t>
      </w:r>
      <w:r w:rsidR="00DB575D" w:rsidRPr="00395AA1">
        <w:t xml:space="preserve"> test </w:t>
      </w:r>
      <w:r w:rsidR="008344B5" w:rsidRPr="00395AA1">
        <w:t xml:space="preserve">theory-driven </w:t>
      </w:r>
      <w:r w:rsidR="00DB575D" w:rsidRPr="00395AA1">
        <w:t xml:space="preserve">hypotheses about how treatment works. </w:t>
      </w:r>
      <w:r w:rsidR="00B12594">
        <w:t>Furthermore, m</w:t>
      </w:r>
      <w:r w:rsidR="0072494D">
        <w:t xml:space="preserve">easurement of </w:t>
      </w:r>
      <w:r w:rsidR="0008795E">
        <w:t>the HRF</w:t>
      </w:r>
      <w:r w:rsidR="0072494D">
        <w:t xml:space="preserve"> </w:t>
      </w:r>
      <w:r w:rsidR="00DB575D" w:rsidRPr="00395AA1">
        <w:t xml:space="preserve">represents assessment data on another level of scientific analysis, facilitating interdisciplinary coherence in the psychological treatment literature and </w:t>
      </w:r>
      <w:r w:rsidR="005A750B" w:rsidRPr="00395AA1">
        <w:t xml:space="preserve">providing </w:t>
      </w:r>
      <w:r w:rsidR="00DB575D" w:rsidRPr="00395AA1">
        <w:t xml:space="preserve">depth to existing conceptualizations of the presentation and treatment of clinical perfectionism </w:t>
      </w:r>
      <w:r w:rsidR="00DB575D" w:rsidRPr="00FA1167">
        <w:fldChar w:fldCharType="begin"/>
      </w:r>
      <w:r w:rsidR="00EC3DE2">
        <w:instrText xml:space="preserve"> ADDIN EN.CITE &lt;EndNote&gt;&lt;Cite&gt;&lt;Author&gt;Hayes&lt;/Author&gt;&lt;Year&gt;2012&lt;/Year&gt;&lt;RecNum&gt;3140&lt;/RecNum&gt;&lt;DisplayText&gt;(Hayes, Barnes-Holmes, &amp;amp; Wilson, 2012)&lt;/DisplayText&gt;&lt;record&gt;&lt;rec-number&gt;3140&lt;/rec-number&gt;&lt;foreign-keys&gt;&lt;key app="EN" db-id="aswwv2arms2dxme5p56p0azv59z2wzpervtw" timestamp="1574807239"&gt;3140&lt;/key&gt;&lt;/foreign-keys&gt;&lt;ref-type name="Journal Article"&gt;17&lt;/ref-type&gt;&lt;contributors&gt;&lt;authors&gt;&lt;author&gt;Hayes, S. C.&lt;/author&gt;&lt;author&gt;Barnes-Holmes, D.&lt;/author&gt;&lt;author&gt;Wilson, K. G.&lt;/author&gt;&lt;/authors&gt;&lt;/contributors&gt;&lt;titles&gt;&lt;title&gt;Contextual Behavioral Science: Creating a science more adequate to the challenge of the human condition&lt;/title&gt;&lt;secondary-title&gt;Journal of Contextual Behavioral Science&lt;/secondary-title&gt;&lt;/titles&gt;&lt;periodical&gt;&lt;full-title&gt;Journal of Contextual Behavioral Science&lt;/full-title&gt;&lt;/periodical&gt;&lt;pages&gt;1-16&lt;/pages&gt;&lt;volume&gt;1&lt;/volume&gt;&lt;number&gt;1-2&lt;/number&gt;&lt;dates&gt;&lt;year&gt;2012&lt;/year&gt;&lt;/dates&gt;&lt;isbn&gt;22121447&lt;/isbn&gt;&lt;urls&gt;&lt;/urls&gt;&lt;electronic-resource-num&gt;10.1016/j.jcbs.2012.09.004&lt;/electronic-resource-num&gt;&lt;/record&gt;&lt;/Cite&gt;&lt;/EndNote&gt;</w:instrText>
      </w:r>
      <w:r w:rsidR="00DB575D" w:rsidRPr="00FA1167">
        <w:fldChar w:fldCharType="separate"/>
      </w:r>
      <w:r w:rsidR="00DB575D" w:rsidRPr="00395AA1">
        <w:rPr>
          <w:noProof/>
        </w:rPr>
        <w:t>(Hayes, Barnes-Holmes, &amp; Wilson, 2012)</w:t>
      </w:r>
      <w:r w:rsidR="00DB575D" w:rsidRPr="00FA1167">
        <w:fldChar w:fldCharType="end"/>
      </w:r>
      <w:r w:rsidR="00DB575D" w:rsidRPr="00395AA1">
        <w:t xml:space="preserve">. Yet, </w:t>
      </w:r>
      <w:r w:rsidR="008344B5" w:rsidRPr="00395AA1">
        <w:t>to our knowledge, no studies have</w:t>
      </w:r>
      <w:r w:rsidR="00A82CD2">
        <w:t xml:space="preserve"> </w:t>
      </w:r>
      <w:r w:rsidR="00DB575D" w:rsidRPr="00395AA1">
        <w:t>examine</w:t>
      </w:r>
      <w:r w:rsidR="000643C7">
        <w:t>d</w:t>
      </w:r>
      <w:r w:rsidR="00DB575D" w:rsidRPr="00395AA1">
        <w:t xml:space="preserve"> </w:t>
      </w:r>
      <w:r w:rsidR="00295869">
        <w:t xml:space="preserve">the </w:t>
      </w:r>
      <w:r w:rsidR="00B12594">
        <w:t>HRF</w:t>
      </w:r>
      <w:r w:rsidR="008344B5" w:rsidRPr="00395AA1">
        <w:t xml:space="preserve"> </w:t>
      </w:r>
      <w:r w:rsidR="00DB575D" w:rsidRPr="00395AA1">
        <w:t>among individuals with clinical perfectionism</w:t>
      </w:r>
      <w:r w:rsidR="008344B5" w:rsidRPr="00395AA1">
        <w:t xml:space="preserve"> who have received psychological treatment</w:t>
      </w:r>
      <w:r w:rsidR="00DB575D" w:rsidRPr="00395AA1">
        <w:t xml:space="preserve">. </w:t>
      </w:r>
    </w:p>
    <w:p w14:paraId="7C84A289" w14:textId="49299BE5" w:rsidR="008D740A" w:rsidRDefault="00E86F5F" w:rsidP="00E86F5F">
      <w:pPr>
        <w:spacing w:line="480" w:lineRule="auto"/>
        <w:ind w:firstLine="720"/>
      </w:pPr>
      <w:r>
        <w:t>Performance monitoring, which relies on detection and correction of discrepancies between an intended and actual response</w:t>
      </w:r>
      <w:r w:rsidR="00AC6B95">
        <w:t xml:space="preserve"> </w:t>
      </w:r>
      <w:r w:rsidR="00AC6B95">
        <w:fldChar w:fldCharType="begin"/>
      </w:r>
      <w:r w:rsidR="008D740A">
        <w:instrText xml:space="preserve"> ADDIN EN.CITE &lt;EndNote&gt;&lt;Cite&gt;&lt;Author&gt;Taylor&lt;/Author&gt;&lt;Year&gt;2007&lt;/Year&gt;&lt;RecNum&gt;3746&lt;/RecNum&gt;&lt;Prefix&gt;i.e.`, an error`; &lt;/Prefix&gt;&lt;DisplayText&gt;(i.e., an error; Taylor, Stern, &amp;amp; Gehring, 2007)&lt;/DisplayText&gt;&lt;record&gt;&lt;rec-number&gt;3746&lt;/rec-number&gt;&lt;foreign-keys&gt;&lt;key app="EN" db-id="aswwv2arms2dxme5p56p0azv59z2wzpervtw" timestamp="1580487352"&gt;3746&lt;/key&gt;&lt;/foreign-keys&gt;&lt;ref-type name="Journal Article"&gt;17&lt;/ref-type&gt;&lt;contributors&gt;&lt;authors&gt;&lt;author&gt;Taylor, S. F.&lt;/author&gt;&lt;author&gt;Stern, E. R.&lt;/author&gt;&lt;author&gt;Gehring, W. J.&lt;/author&gt;&lt;/authors&gt;&lt;/contributors&gt;&lt;auth-address&gt;Department of Psychiatry, University of Michigan, Ann Arbor, Michigan, USA. sftaylor@umich.edu&lt;/auth-address&gt;&lt;titles&gt;&lt;title&gt;Neural systems for error monitoring: Recent findings and theoretical perspectives&lt;/title&gt;&lt;secondary-title&gt;Neuroscientist&lt;/secondary-title&gt;&lt;/titles&gt;&lt;periodical&gt;&lt;full-title&gt;Neuroscientist&lt;/full-title&gt;&lt;/periodical&gt;&lt;pages&gt;160-72&lt;/pages&gt;&lt;volume&gt;13&lt;/volume&gt;&lt;number&gt;2&lt;/number&gt;&lt;edition&gt;2007/04/04&lt;/edition&gt;&lt;keywords&gt;&lt;keyword&gt;Animals&lt;/keyword&gt;&lt;keyword&gt;Behavior/physiology&lt;/keyword&gt;&lt;keyword&gt;Brain Mapping/methods&lt;/keyword&gt;&lt;keyword&gt;Cognition/*physiology&lt;/keyword&gt;&lt;keyword&gt;Feedback/physiology&lt;/keyword&gt;&lt;keyword&gt;Humans&lt;/keyword&gt;&lt;keyword&gt;Motivation&lt;/keyword&gt;&lt;keyword&gt;Nerve Net/anatomy &amp;amp; histology/*physiology&lt;/keyword&gt;&lt;keyword&gt;Neural Pathways/anatomy &amp;amp; histology/*physiology&lt;/keyword&gt;&lt;keyword&gt;Prefrontal Cortex/anatomy &amp;amp; histology/*physiology&lt;/keyword&gt;&lt;keyword&gt;Volition/*physiology&lt;/keyword&gt;&lt;/keywords&gt;&lt;dates&gt;&lt;year&gt;2007&lt;/year&gt;&lt;pub-dates&gt;&lt;date&gt;Apr&lt;/date&gt;&lt;/pub-dates&gt;&lt;/dates&gt;&lt;isbn&gt;1073-8584 (Print)&amp;#xD;1073-8584 (Linking)&lt;/isbn&gt;&lt;accession-num&gt;17404376&lt;/accession-num&gt;&lt;urls&gt;&lt;related-urls&gt;&lt;url&gt;https://www.ncbi.nlm.nih.gov/pubmed/17404376&lt;/url&gt;&lt;/related-urls&gt;&lt;/urls&gt;&lt;electronic-resource-num&gt;10.1177/1073858406298184&lt;/electronic-resource-num&gt;&lt;/record&gt;&lt;/Cite&gt;&lt;/EndNote&gt;</w:instrText>
      </w:r>
      <w:r w:rsidR="00AC6B95">
        <w:fldChar w:fldCharType="separate"/>
      </w:r>
      <w:r w:rsidR="008D740A">
        <w:rPr>
          <w:noProof/>
        </w:rPr>
        <w:t>(i.e., an error; Taylor, Stern, &amp; Gehring, 2007)</w:t>
      </w:r>
      <w:r w:rsidR="00AC6B95">
        <w:fldChar w:fldCharType="end"/>
      </w:r>
      <w:r>
        <w:t xml:space="preserve">, may be especially salient to the presentation of clinical perfectionism as </w:t>
      </w:r>
      <w:r w:rsidR="00AC6B95">
        <w:t>hypersensitivity to such discrepancies is one of its defining characteristic</w:t>
      </w:r>
      <w:r w:rsidR="006E3652">
        <w:t>s</w:t>
      </w:r>
      <w:r w:rsidR="00AC6B95">
        <w:t xml:space="preserve">. This hypothesis is indirectly supported by evidence showing </w:t>
      </w:r>
      <w:r w:rsidR="0001452E">
        <w:t xml:space="preserve">that </w:t>
      </w:r>
      <w:r w:rsidR="006E3652">
        <w:t>patients</w:t>
      </w:r>
      <w:r w:rsidR="00AC6B95">
        <w:t xml:space="preserve"> with OCD show excessive neural activities in regions associated with error monitoring </w:t>
      </w:r>
      <w:r w:rsidR="00AC6B95">
        <w:fldChar w:fldCharType="begin"/>
      </w:r>
      <w:r w:rsidR="006E3652">
        <w:instrText xml:space="preserve"> ADDIN EN.CITE &lt;EndNote&gt;&lt;Cite&gt;&lt;Author&gt;Taylor&lt;/Author&gt;&lt;Year&gt;2007&lt;/Year&gt;&lt;RecNum&gt;3746&lt;/RecNum&gt;&lt;DisplayText&gt;(Taylor et al., 2007)&lt;/DisplayText&gt;&lt;record&gt;&lt;rec-number&gt;3746&lt;/rec-number&gt;&lt;foreign-keys&gt;&lt;key app="EN" db-id="aswwv2arms2dxme5p56p0azv59z2wzpervtw" timestamp="1580487352"&gt;3746&lt;/key&gt;&lt;/foreign-keys&gt;&lt;ref-type name="Journal Article"&gt;17&lt;/ref-type&gt;&lt;contributors&gt;&lt;authors&gt;&lt;author&gt;Taylor, S. F.&lt;/author&gt;&lt;author&gt;Stern, E. R.&lt;/author&gt;&lt;author&gt;Gehring, W. J.&lt;/author&gt;&lt;/authors&gt;&lt;/contributors&gt;&lt;auth-address&gt;Department of Psychiatry, University of Michigan, Ann Arbor, Michigan, USA. sftaylor@umich.edu&lt;/auth-address&gt;&lt;titles&gt;&lt;title&gt;Neural systems for error monitoring: Recent findings and theoretical perspectives&lt;/title&gt;&lt;secondary-title&gt;Neuroscientist&lt;/secondary-title&gt;&lt;/titles&gt;&lt;periodical&gt;&lt;full-title&gt;Neuroscientist&lt;/full-title&gt;&lt;/periodical&gt;&lt;pages&gt;160-72&lt;/pages&gt;&lt;volume&gt;13&lt;/volume&gt;&lt;number&gt;2&lt;/number&gt;&lt;edition&gt;2007/04/04&lt;/edition&gt;&lt;keywords&gt;&lt;keyword&gt;Animals&lt;/keyword&gt;&lt;keyword&gt;Behavior/physiology&lt;/keyword&gt;&lt;keyword&gt;Brain Mapping/methods&lt;/keyword&gt;&lt;keyword&gt;Cognition/*physiology&lt;/keyword&gt;&lt;keyword&gt;Feedback/physiology&lt;/keyword&gt;&lt;keyword&gt;Humans&lt;/keyword&gt;&lt;keyword&gt;Motivation&lt;/keyword&gt;&lt;keyword&gt;Nerve Net/anatomy &amp;amp; histology/*physiology&lt;/keyword&gt;&lt;keyword&gt;Neural Pathways/anatomy &amp;amp; histology/*physiology&lt;/keyword&gt;&lt;keyword&gt;Prefrontal Cortex/anatomy &amp;amp; histology/*physiology&lt;/keyword&gt;&lt;keyword&gt;Volition/*physiology&lt;/keyword&gt;&lt;/keywords&gt;&lt;dates&gt;&lt;year&gt;2007&lt;/year&gt;&lt;pub-dates&gt;&lt;date&gt;Apr&lt;/date&gt;&lt;/pub-dates&gt;&lt;/dates&gt;&lt;isbn&gt;1073-8584 (Print)&amp;#xD;1073-8584 (Linking)&lt;/isbn&gt;&lt;accession-num&gt;17404376&lt;/accession-num&gt;&lt;urls&gt;&lt;related-urls&gt;&lt;url&gt;https://www.ncbi.nlm.nih.gov/pubmed/17404376&lt;/url&gt;&lt;/related-urls&gt;&lt;/urls&gt;&lt;electronic-resource-num&gt;10.1177/1073858406298184&lt;/electronic-resource-num&gt;&lt;/record&gt;&lt;/Cite&gt;&lt;/EndNote&gt;</w:instrText>
      </w:r>
      <w:r w:rsidR="00AC6B95">
        <w:fldChar w:fldCharType="separate"/>
      </w:r>
      <w:r w:rsidR="00AC6B95">
        <w:rPr>
          <w:noProof/>
        </w:rPr>
        <w:t>(Taylor et al., 2007)</w:t>
      </w:r>
      <w:r w:rsidR="00AC6B95">
        <w:fldChar w:fldCharType="end"/>
      </w:r>
      <w:r w:rsidR="00AC6B95">
        <w:t>.</w:t>
      </w:r>
      <w:r>
        <w:t xml:space="preserve"> </w:t>
      </w:r>
      <w:r w:rsidR="006E3652">
        <w:t xml:space="preserve">Thus, people who struggle with clinical perfectionism may exhibit hyperactivity in performance </w:t>
      </w:r>
      <w:r w:rsidR="001D742D">
        <w:t>monitoring</w:t>
      </w:r>
      <w:r w:rsidR="006E3652">
        <w:t xml:space="preserve"> regions, which include the posterior medial frontal cortex, </w:t>
      </w:r>
      <w:r w:rsidR="0001452E">
        <w:t>dorsolateral prefrontal cortex (</w:t>
      </w:r>
      <w:proofErr w:type="spellStart"/>
      <w:r w:rsidR="00CB7B9C">
        <w:t>dl</w:t>
      </w:r>
      <w:r w:rsidR="00EE3D57">
        <w:t>PFC</w:t>
      </w:r>
      <w:proofErr w:type="spellEnd"/>
      <w:r w:rsidR="0001452E">
        <w:t>)</w:t>
      </w:r>
      <w:r w:rsidR="006E3652">
        <w:t xml:space="preserve">, and lateral parietal cortex </w:t>
      </w:r>
      <w:r w:rsidR="006E3652">
        <w:fldChar w:fldCharType="begin">
          <w:fldData xml:space="preserve">PEVuZE5vdGU+PENpdGU+PEF1dGhvcj5UYXlsb3I8L0F1dGhvcj48WWVhcj4yMDA3PC9ZZWFyPjxS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</w:fldData>
        </w:fldChar>
      </w:r>
      <w:r w:rsidR="001D742D">
        <w:instrText xml:space="preserve"> ADDIN EN.CITE </w:instrText>
      </w:r>
      <w:r w:rsidR="001D742D">
        <w:fldChar w:fldCharType="begin">
          <w:fldData xml:space="preserve">PEVuZE5vdGU+PENpdGU+PEF1dGhvcj5UYXlsb3I8L0F1dGhvcj48WWVhcj4yMDA3PC9ZZWFyPjxS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</w:fldData>
        </w:fldChar>
      </w:r>
      <w:r w:rsidR="001D742D">
        <w:instrText xml:space="preserve"> ADDIN EN.CITE.DATA </w:instrText>
      </w:r>
      <w:r w:rsidR="001D742D">
        <w:fldChar w:fldCharType="end"/>
      </w:r>
      <w:r w:rsidR="006E3652">
        <w:fldChar w:fldCharType="separate"/>
      </w:r>
      <w:r w:rsidR="001D742D">
        <w:rPr>
          <w:noProof/>
        </w:rPr>
        <w:t>(Sosic-Vasic, Ulrich, Ruchsow, Vasic, &amp; Gron, 2012; Taylor et al., 2007)</w:t>
      </w:r>
      <w:r w:rsidR="006E3652">
        <w:fldChar w:fldCharType="end"/>
      </w:r>
      <w:r w:rsidR="001D742D">
        <w:t>.</w:t>
      </w:r>
      <w:r w:rsidR="00CE179E">
        <w:t xml:space="preserve"> </w:t>
      </w:r>
    </w:p>
    <w:p w14:paraId="4F5AF6B3" w14:textId="0A46DBCF" w:rsidR="00CE179E" w:rsidRDefault="008D740A" w:rsidP="00CE179E">
      <w:pPr>
        <w:spacing w:line="480" w:lineRule="auto"/>
        <w:ind w:firstLine="720"/>
      </w:pPr>
      <w:r>
        <w:t>T</w:t>
      </w:r>
      <w:r w:rsidR="0027470C" w:rsidRPr="00395AA1">
        <w:t xml:space="preserve">he </w:t>
      </w:r>
      <w:proofErr w:type="spellStart"/>
      <w:r w:rsidR="00CB7B9C">
        <w:t>dl</w:t>
      </w:r>
      <w:r w:rsidR="0027470C" w:rsidRPr="00395AA1">
        <w:t>PFC</w:t>
      </w:r>
      <w:proofErr w:type="spellEnd"/>
      <w:r w:rsidR="0027470C" w:rsidRPr="00395AA1">
        <w:t xml:space="preserve"> and </w:t>
      </w:r>
      <w:r>
        <w:t>medial prefrontal cortex (</w:t>
      </w:r>
      <w:proofErr w:type="spellStart"/>
      <w:r w:rsidR="00CE179E">
        <w:t>m</w:t>
      </w:r>
      <w:r w:rsidR="00CE179E" w:rsidRPr="00395AA1">
        <w:t>PFC</w:t>
      </w:r>
      <w:proofErr w:type="spellEnd"/>
      <w:r>
        <w:t>)</w:t>
      </w:r>
      <w:r w:rsidR="00CE179E" w:rsidRPr="00395AA1">
        <w:t xml:space="preserve"> </w:t>
      </w:r>
      <w:r w:rsidR="0027470C" w:rsidRPr="00395AA1">
        <w:t xml:space="preserve">have </w:t>
      </w:r>
      <w:r w:rsidR="001D742D">
        <w:t xml:space="preserve">also </w:t>
      </w:r>
      <w:r w:rsidR="0027470C" w:rsidRPr="00395AA1">
        <w:t xml:space="preserve">been linked to use of cognitive and emotion regulation strategies such as suppression and reappraisal </w:t>
      </w:r>
      <w:r w:rsidR="0027470C" w:rsidRPr="00C4582F">
        <w:fldChar w:fldCharType="begin">
          <w:fldData xml:space="preserve">PEVuZE5vdGU+PENpdGU+PEF1dGhvcj5PY2hzbmVyPC9BdXRob3I+PFllYXI+MjAwNTwvWWVhcj48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</w:fldData>
        </w:fldChar>
      </w:r>
      <w:r w:rsidR="00EC3DE2">
        <w:instrText xml:space="preserve"> ADDIN EN.CITE </w:instrText>
      </w:r>
      <w:r w:rsidR="00EC3DE2">
        <w:fldChar w:fldCharType="begin">
          <w:fldData xml:space="preserve">PEVuZE5vdGU+PENpdGU+PEF1dGhvcj5PY2hzbmVyPC9BdXRob3I+PFllYXI+MjAwNTwvWWVhcj48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</w:fldData>
        </w:fldChar>
      </w:r>
      <w:r w:rsidR="00EC3DE2">
        <w:instrText xml:space="preserve"> ADDIN EN.CITE.DATA </w:instrText>
      </w:r>
      <w:r w:rsidR="00EC3DE2">
        <w:fldChar w:fldCharType="end"/>
      </w:r>
      <w:r w:rsidR="0027470C" w:rsidRPr="00C4582F">
        <w:fldChar w:fldCharType="separate"/>
      </w:r>
      <w:r w:rsidR="0027470C" w:rsidRPr="00395AA1">
        <w:rPr>
          <w:noProof/>
        </w:rPr>
        <w:t>(Ochsner &amp; Gross, 2005; Quirk &amp; Beer, 2006)</w:t>
      </w:r>
      <w:r w:rsidR="0027470C" w:rsidRPr="00C4582F">
        <w:fldChar w:fldCharType="end"/>
      </w:r>
      <w:r w:rsidR="0027470C" w:rsidRPr="00395AA1">
        <w:t xml:space="preserve">. </w:t>
      </w:r>
    </w:p>
    <w:p w14:paraId="346712E6" w14:textId="0C216D33" w:rsidR="008D53A2" w:rsidRDefault="00CE179E" w:rsidP="00CE179E">
      <w:pPr>
        <w:spacing w:line="480" w:lineRule="auto"/>
        <w:ind w:firstLine="720"/>
      </w:pPr>
      <w:r>
        <w:t>A</w:t>
      </w:r>
      <w:r w:rsidR="0027470C" w:rsidRPr="00395AA1">
        <w:t>ctivation</w:t>
      </w:r>
      <w:r>
        <w:t xml:space="preserve"> in the </w:t>
      </w:r>
      <w:proofErr w:type="spellStart"/>
      <w:r>
        <w:t>mPFC</w:t>
      </w:r>
      <w:proofErr w:type="spellEnd"/>
      <w:r w:rsidR="0027470C" w:rsidRPr="00395AA1">
        <w:t xml:space="preserve"> has been found to be related to self-referential processing especially in relation to negative affectivity </w:t>
      </w:r>
      <w:r w:rsidR="0027470C" w:rsidRPr="00C4582F">
        <w:fldChar w:fldCharType="begin">
          <w:fldData xml:space="preserve">PEVuZE5vdGU+PENpdGU+PEF1dGhvcj5MZW1vZ25lPC9BdXRob3I+PFllYXI+MjAxMTwvWWVhcj48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</w:fldData>
        </w:fldChar>
      </w:r>
      <w:r w:rsidR="00EC3DE2">
        <w:instrText xml:space="preserve"> ADDIN EN.CITE </w:instrText>
      </w:r>
      <w:r w:rsidR="00EC3DE2">
        <w:fldChar w:fldCharType="begin">
          <w:fldData xml:space="preserve">PEVuZE5vdGU+PENpdGU+PEF1dGhvcj5MZW1vZ25lPC9BdXRob3I+PFllYXI+MjAxMTwvWWVhcj48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</w:fldData>
        </w:fldChar>
      </w:r>
      <w:r w:rsidR="00EC3DE2">
        <w:instrText xml:space="preserve"> ADDIN EN.CITE.DATA </w:instrText>
      </w:r>
      <w:r w:rsidR="00EC3DE2">
        <w:fldChar w:fldCharType="end"/>
      </w:r>
      <w:r w:rsidR="0027470C" w:rsidRPr="00C4582F">
        <w:fldChar w:fldCharType="separate"/>
      </w:r>
      <w:r w:rsidR="0027470C" w:rsidRPr="00395AA1">
        <w:rPr>
          <w:noProof/>
        </w:rPr>
        <w:t xml:space="preserve">(D'Argembeau et al., 2007; Lemogne et al., 2011; </w:t>
      </w:r>
      <w:r w:rsidR="0027470C" w:rsidRPr="00395AA1">
        <w:rPr>
          <w:noProof/>
        </w:rPr>
        <w:lastRenderedPageBreak/>
        <w:t>Modinos, Ormel, &amp; Aleman, 2009)</w:t>
      </w:r>
      <w:r w:rsidR="0027470C" w:rsidRPr="00C4582F">
        <w:fldChar w:fldCharType="end"/>
      </w:r>
      <w:r w:rsidR="0027470C" w:rsidRPr="00395AA1">
        <w:t xml:space="preserve">, making it particularly relevant to </w:t>
      </w:r>
      <w:r w:rsidR="000643C7">
        <w:t xml:space="preserve">the </w:t>
      </w:r>
      <w:r w:rsidR="0027470C" w:rsidRPr="00395AA1">
        <w:t xml:space="preserve">self-critical thoughts and evaluative concerns frequently observed in clinical perfectionism. </w:t>
      </w:r>
      <w:r>
        <w:t>In addition</w:t>
      </w:r>
      <w:r w:rsidR="008D53A2">
        <w:t xml:space="preserve">, the </w:t>
      </w:r>
      <w:proofErr w:type="spellStart"/>
      <w:r>
        <w:t>mPFC</w:t>
      </w:r>
      <w:proofErr w:type="spellEnd"/>
      <w:r w:rsidR="008D53A2">
        <w:t xml:space="preserve"> is part of the default mode network, which comprises parts of the brain that are more active during “resting” state than attention-demanding, non-self-referential tasks </w:t>
      </w:r>
      <w:r w:rsidR="008D53A2">
        <w:fldChar w:fldCharType="begin"/>
      </w:r>
      <w:r>
        <w:instrText xml:space="preserve"> ADDIN EN.CITE &lt;EndNote&gt;&lt;Cite&gt;&lt;Author&gt;Raichle&lt;/Author&gt;&lt;Year&gt;2015&lt;/Year&gt;&lt;RecNum&gt;3817&lt;/RecNum&gt;&lt;Prefix&gt;e.g.`, goal-directed activity`; &lt;/Prefix&gt;&lt;DisplayText&gt;(e.g., goal-directed activity; Raichle, 2015)&lt;/DisplayText&gt;&lt;record&gt;&lt;rec-number&gt;3817&lt;/rec-number&gt;&lt;foreign-keys&gt;&lt;key app="EN" db-id="aswwv2arms2dxme5p56p0azv59z2wzpervtw" timestamp="1590950340"&gt;3817&lt;/key&gt;&lt;/foreign-keys&gt;&lt;ref-type name="Journal Article"&gt;17&lt;/ref-type&gt;&lt;contributors&gt;&lt;authors&gt;&lt;author&gt;Raichle, M. E.&lt;/author&gt;&lt;/authors&gt;&lt;/contributors&gt;&lt;titles&gt;&lt;title&gt;The brain&amp;apos;s default mode network&lt;/title&gt;&lt;secondary-title&gt;Annual Review of Neuroscience&lt;/secondary-title&gt;&lt;/titles&gt;&lt;periodical&gt;&lt;full-title&gt;Annual Review of Neuroscience&lt;/full-title&gt;&lt;/periodical&gt;&lt;pages&gt;433-447&lt;/pages&gt;&lt;volume&gt;38&lt;/volume&gt;&lt;number&gt;1&lt;/number&gt;&lt;keywords&gt;&lt;keyword&gt;activation,attention,baseline,intrinsic activity,functional connectivity,resting state,self,memory&lt;/keyword&gt;&lt;/keywords&gt;&lt;dates&gt;&lt;year&gt;2015&lt;/year&gt;&lt;/dates&gt;&lt;accession-num&gt;25938726&lt;/accession-num&gt;&lt;urls&gt;&lt;related-urls&gt;&lt;url&gt;https://www.annualreviews.org/doi/abs/10.1146/annurev-neuro-071013-014030&lt;/url&gt;&lt;/related-urls&gt;&lt;/urls&gt;&lt;electronic-resource-num&gt;10.1146/annurev-neuro-071013-014030&lt;/electronic-resource-num&gt;&lt;/record&gt;&lt;/Cite&gt;&lt;/EndNote&gt;</w:instrText>
      </w:r>
      <w:r w:rsidR="008D53A2">
        <w:fldChar w:fldCharType="separate"/>
      </w:r>
      <w:r>
        <w:rPr>
          <w:noProof/>
        </w:rPr>
        <w:t>(e.g., goal-directed activity; Raichle, 2015)</w:t>
      </w:r>
      <w:r w:rsidR="008D53A2">
        <w:fldChar w:fldCharType="end"/>
      </w:r>
      <w:r w:rsidR="008D53A2">
        <w:t>. Hyperactivation in the default mode network has been associated with depression</w:t>
      </w:r>
      <w:r>
        <w:t xml:space="preserve"> </w:t>
      </w:r>
      <w:r>
        <w:fldChar w:fldCharType="begin"/>
      </w:r>
      <w:r>
        <w:instrText xml:space="preserve"> ADDIN EN.CITE &lt;EndNote&gt;&lt;Cite&gt;&lt;Author&gt;Fletcher&lt;/Author&gt;&lt;Year&gt;2010&lt;/Year&gt;&lt;RecNum&gt;3815&lt;/RecNum&gt;&lt;DisplayText&gt;(Fletcher et al., 2010)&lt;/DisplayText&gt;&lt;record&gt;&lt;rec-number&gt;3815&lt;/rec-number&gt;&lt;foreign-keys&gt;&lt;key app="EN" db-id="aswwv2arms2dxme5p56p0azv59z2wzpervtw" timestamp="1590947992"&gt;3815&lt;/key&gt;&lt;/foreign-keys&gt;&lt;ref-type name="Journal Article"&gt;17&lt;/ref-type&gt;&lt;contributors&gt;&lt;authors&gt;&lt;author&gt;Fletcher, L. B.&lt;/author&gt;&lt;author&gt;Schoendorff, B.&lt;/author&gt;&lt;author&gt;Hayes, S. C.&lt;/author&gt;&lt;/authors&gt;&lt;/contributors&gt;&lt;titles&gt;&lt;title&gt;Searching for mindfulness in the brain: A process-oriented approach to examining the neural correlates of mindfulness&lt;/title&gt;&lt;secondary-title&gt;Mindfulness&lt;/secondary-title&gt;&lt;/titles&gt;&lt;periodical&gt;&lt;full-title&gt;Mindfulness&lt;/full-title&gt;&lt;/periodical&gt;&lt;pages&gt;41-63&lt;/pages&gt;&lt;volume&gt;1&lt;/volume&gt;&lt;number&gt;1&lt;/number&gt;&lt;section&gt;41&lt;/section&gt;&lt;dates&gt;&lt;year&gt;2010&lt;/year&gt;&lt;/dates&gt;&lt;isbn&gt;1868-8527&amp;#xD;1868-8535&lt;/isbn&gt;&lt;urls&gt;&lt;/urls&gt;&lt;electronic-resource-num&gt;10.1007/s12671-010-0006-5&lt;/electronic-resource-num&gt;&lt;/record&gt;&lt;/Cite&gt;&lt;/EndNote&gt;</w:instrText>
      </w:r>
      <w:r>
        <w:fldChar w:fldCharType="separate"/>
      </w:r>
      <w:r>
        <w:rPr>
          <w:noProof/>
        </w:rPr>
        <w:t>(Fletcher et al., 2010)</w:t>
      </w:r>
      <w:r>
        <w:fldChar w:fldCharType="end"/>
      </w:r>
      <w:r w:rsidR="008D53A2">
        <w:t xml:space="preserve">, possibly </w:t>
      </w:r>
      <w:r>
        <w:t>through</w:t>
      </w:r>
      <w:r w:rsidR="008D53A2">
        <w:t xml:space="preserve"> negative rumination</w:t>
      </w:r>
      <w:r>
        <w:t xml:space="preserve"> </w:t>
      </w:r>
      <w:r>
        <w:fldChar w:fldCharType="begin"/>
      </w:r>
      <w:r>
        <w:instrText xml:space="preserve"> ADDIN EN.CITE &lt;EndNote&gt;&lt;Cite&gt;&lt;Author&gt;Whitfield-Gabrieli&lt;/Author&gt;&lt;Year&gt;2012&lt;/Year&gt;&lt;RecNum&gt;3816&lt;/RecNum&gt;&lt;DisplayText&gt;(Whitfield-Gabrieli &amp;amp; Ford, 2012)&lt;/DisplayText&gt;&lt;record&gt;&lt;rec-number&gt;3816&lt;/rec-number&gt;&lt;foreign-keys&gt;&lt;key app="EN" db-id="aswwv2arms2dxme5p56p0azv59z2wzpervtw" timestamp="1590950310"&gt;3816&lt;/key&gt;&lt;/foreign-keys&gt;&lt;ref-type name="Journal Article"&gt;17&lt;/ref-type&gt;&lt;contributors&gt;&lt;authors&gt;&lt;author&gt;Whitfield-Gabrieli, S.&lt;/author&gt;&lt;author&gt;Ford, J. M.&lt;/author&gt;&lt;/authors&gt;&lt;/contributors&gt;&lt;titles&gt;&lt;title&gt;Default mode network activity and connectivity in psychopathology&lt;/title&gt;&lt;secondary-title&gt;Annual Review of Clinical Psychology&lt;/secondary-title&gt;&lt;/titles&gt;&lt;periodical&gt;&lt;full-title&gt;Annual Review of Clinical Psychology&lt;/full-title&gt;&lt;/periodical&gt;&lt;pages&gt;49-76&lt;/pages&gt;&lt;volume&gt;8&lt;/volume&gt;&lt;number&gt;1&lt;/number&gt;&lt;keywords&gt;&lt;keyword&gt;resting state,schizophrenia,depression&lt;/keyword&gt;&lt;/keywords&gt;&lt;dates&gt;&lt;year&gt;2012&lt;/year&gt;&lt;/dates&gt;&lt;accession-num&gt;22224834&lt;/accession-num&gt;&lt;urls&gt;&lt;related-urls&gt;&lt;url&gt;https://www.annualreviews.org/doi/abs/10.1146/annurev-clinpsy-032511-143049&lt;/url&gt;&lt;/related-urls&gt;&lt;/urls&gt;&lt;electronic-resource-num&gt;10.1146/annurev-clinpsy-032511-143049&lt;/electronic-resource-num&gt;&lt;/record&gt;&lt;/Cite&gt;&lt;/EndNote&gt;</w:instrText>
      </w:r>
      <w:r>
        <w:fldChar w:fldCharType="separate"/>
      </w:r>
      <w:r>
        <w:rPr>
          <w:noProof/>
        </w:rPr>
        <w:t>(Whitfield-Gabrieli &amp; Ford, 2012)</w:t>
      </w:r>
      <w:r>
        <w:fldChar w:fldCharType="end"/>
      </w:r>
      <w:r w:rsidR="008D53A2">
        <w:t xml:space="preserve">. </w:t>
      </w:r>
      <w:r w:rsidR="008D740A">
        <w:t xml:space="preserve">The </w:t>
      </w:r>
      <w:proofErr w:type="spellStart"/>
      <w:r w:rsidR="00CB7B9C">
        <w:t>dl</w:t>
      </w:r>
      <w:r w:rsidR="008D740A" w:rsidRPr="00395AA1">
        <w:t>PFC</w:t>
      </w:r>
      <w:proofErr w:type="spellEnd"/>
      <w:r w:rsidR="008D740A" w:rsidRPr="00395AA1">
        <w:t xml:space="preserve"> </w:t>
      </w:r>
      <w:r w:rsidR="008D740A">
        <w:t>has also been</w:t>
      </w:r>
      <w:r w:rsidR="008D740A" w:rsidRPr="00395AA1">
        <w:t xml:space="preserve"> positively associated with self-reported self-criticism </w:t>
      </w:r>
      <w:r w:rsidR="008D740A" w:rsidRPr="00FA1167">
        <w:fldChar w:fldCharType="begin"/>
      </w:r>
      <w:r w:rsidR="008D740A">
        <w:instrText xml:space="preserve"> ADDIN EN.CITE &lt;EndNote&gt;&lt;Cite&gt;&lt;Author&gt;Longe&lt;/Author&gt;&lt;Year&gt;2010&lt;/Year&gt;&lt;RecNum&gt;3539&lt;/RecNum&gt;&lt;DisplayText&gt;(Longe et al., 2010)&lt;/DisplayText&gt;&lt;record&gt;&lt;rec-number&gt;3539&lt;/rec-number&gt;&lt;foreign-keys&gt;&lt;key app="EN" db-id="aswwv2arms2dxme5p56p0azv59z2wzpervtw" timestamp="1549675175"&gt;3539&lt;/key&gt;&lt;/foreign-keys&gt;&lt;ref-type name="Journal Article"&gt;17&lt;/ref-type&gt;&lt;contributors&gt;&lt;authors&gt;&lt;author&gt;Longe, O.&lt;/author&gt;&lt;author&gt;Maratos, F. A.&lt;/author&gt;&lt;author&gt;Gilbert, P.&lt;/author&gt;&lt;author&gt;Evans, G.&lt;/author&gt;&lt;author&gt;Volker, F.&lt;/author&gt;&lt;author&gt;Rockliff, H.&lt;/author&gt;&lt;author&gt;Rippon, G.&lt;/author&gt;&lt;/authors&gt;&lt;/contributors&gt;&lt;auth-address&gt;School of Life and Health Sciences, Neurosciences Research, Aston University, Birmingham B4 7ET, UK. o.a.longe@aston.ac.uk&lt;/auth-address&gt;&lt;titles&gt;&lt;title&gt;Having a word with yourself: Neural correlates of self-criticism and self-reassurance&lt;/title&gt;&lt;secondary-title&gt;NeuroImage&lt;/secondary-title&gt;&lt;/titles&gt;&lt;periodical&gt;&lt;full-title&gt;Neuroimage&lt;/full-title&gt;&lt;/periodical&gt;&lt;pages&gt;1849-56&lt;/pages&gt;&lt;volume&gt;49&lt;/volume&gt;&lt;number&gt;2&lt;/number&gt;&lt;edition&gt;2009/09/23&lt;/edition&gt;&lt;keywords&gt;&lt;keyword&gt;Brain/blood supply/*physiology&lt;/keyword&gt;&lt;keyword&gt;Brain Mapping&lt;/keyword&gt;&lt;keyword&gt;Emotions/*physiology&lt;/keyword&gt;&lt;keyword&gt;Female&lt;/keyword&gt;&lt;keyword&gt;Humans&lt;/keyword&gt;&lt;keyword&gt;Imagination/physiology&lt;/keyword&gt;&lt;keyword&gt;Magnetic Resonance Imaging&lt;/keyword&gt;&lt;keyword&gt;Oxygen/blood&lt;/keyword&gt;&lt;keyword&gt;Prefrontal Cortex/*physiology&lt;/keyword&gt;&lt;keyword&gt;Psychological Tests&lt;/keyword&gt;&lt;keyword&gt;Regression Analysis&lt;/keyword&gt;&lt;keyword&gt;*Self Concept&lt;/keyword&gt;&lt;keyword&gt;Self-Assessment&lt;/keyword&gt;&lt;keyword&gt;Young Adult&lt;/keyword&gt;&lt;/keywords&gt;&lt;dates&gt;&lt;year&gt;2010&lt;/year&gt;&lt;pub-dates&gt;&lt;date&gt;Jan 15&lt;/date&gt;&lt;/pub-dates&gt;&lt;/dates&gt;&lt;isbn&gt;1095-9572 (Electronic)&amp;#xD;1053-8119 (Linking)&lt;/isbn&gt;&lt;accession-num&gt;19770047&lt;/accession-num&gt;&lt;urls&gt;&lt;related-urls&gt;&lt;url&gt;https://www.ncbi.nlm.nih.gov/pubmed/19770047&lt;/url&gt;&lt;/related-urls&gt;&lt;/urls&gt;&lt;electronic-resource-num&gt;10.1016/j.neuroimage.2009.09.019&lt;/electronic-resource-num&gt;&lt;/record&gt;&lt;/Cite&gt;&lt;/EndNote&gt;</w:instrText>
      </w:r>
      <w:r w:rsidR="008D740A" w:rsidRPr="00FA1167">
        <w:fldChar w:fldCharType="separate"/>
      </w:r>
      <w:r w:rsidR="008D740A" w:rsidRPr="00395AA1">
        <w:rPr>
          <w:noProof/>
        </w:rPr>
        <w:t>(Longe et al., 2010)</w:t>
      </w:r>
      <w:r w:rsidR="008D740A" w:rsidRPr="00FA1167">
        <w:fldChar w:fldCharType="end"/>
      </w:r>
      <w:r w:rsidR="008D740A">
        <w:t xml:space="preserve">, making both the </w:t>
      </w:r>
      <w:proofErr w:type="spellStart"/>
      <w:r w:rsidR="00CB7B9C">
        <w:t>dl</w:t>
      </w:r>
      <w:r w:rsidR="008D740A">
        <w:t>PFC</w:t>
      </w:r>
      <w:proofErr w:type="spellEnd"/>
      <w:r w:rsidR="008D740A">
        <w:t xml:space="preserve"> and </w:t>
      </w:r>
      <w:proofErr w:type="spellStart"/>
      <w:r w:rsidR="008D740A">
        <w:t>mPFC</w:t>
      </w:r>
      <w:proofErr w:type="spellEnd"/>
      <w:r w:rsidR="008D740A">
        <w:t xml:space="preserve"> relevant areas of study</w:t>
      </w:r>
      <w:r w:rsidR="008D740A" w:rsidRPr="00395AA1">
        <w:t>.</w:t>
      </w:r>
    </w:p>
    <w:p w14:paraId="094FC8CF" w14:textId="5152A766" w:rsidR="00E86F5F" w:rsidRPr="00395AA1" w:rsidRDefault="000643C7" w:rsidP="00E86F5F">
      <w:pPr>
        <w:spacing w:line="480" w:lineRule="auto"/>
        <w:ind w:firstLine="720"/>
      </w:pPr>
      <w:r>
        <w:t>T</w:t>
      </w:r>
      <w:r w:rsidR="0027470C" w:rsidRPr="00395AA1">
        <w:t xml:space="preserve">he right inferior parietal lobe (IPL) has been implicated in perspective taking and empathy </w:t>
      </w:r>
      <w:r w:rsidR="0027470C" w:rsidRPr="00C4582F">
        <w:fldChar w:fldCharType="begin"/>
      </w:r>
      <w:r w:rsidR="00EC3DE2">
        <w:instrText xml:space="preserve"> ADDIN EN.CITE &lt;EndNote&gt;&lt;Cite&gt;&lt;Author&gt;Decety&lt;/Author&gt;&lt;Year&gt;2006&lt;/Year&gt;&lt;RecNum&gt;3537&lt;/RecNum&gt;&lt;DisplayText&gt;(Decety &amp;amp; Jackson, 2006; Ruby &amp;amp; Decety, 2003)&lt;/DisplayText&gt;&lt;record&gt;&lt;rec-number&gt;3537&lt;/rec-number&gt;&lt;foreign-keys&gt;&lt;key app="EN" db-id="aswwv2arms2dxme5p56p0azv59z2wzpervtw" timestamp="1549674477"&gt;3537&lt;/key&gt;&lt;/foreign-keys&gt;&lt;ref-type name="Journal Article"&gt;17&lt;/ref-type&gt;&lt;contributors&gt;&lt;authors&gt;&lt;author&gt;Decety, J.&lt;/author&gt;&lt;author&gt;Jackson, P. L.&lt;/author&gt;&lt;/authors&gt;&lt;/contributors&gt;&lt;titles&gt;&lt;title&gt;A social-neuroscience perspective on empathy&lt;/title&gt;&lt;secondary-title&gt;Current Directions in Psychological Science&lt;/secondary-title&gt;&lt;/titles&gt;&lt;periodical&gt;&lt;full-title&gt;Current Directions in Psychological Science&lt;/full-title&gt;&lt;/periodical&gt;&lt;pages&gt;54-58&lt;/pages&gt;&lt;volume&gt;15&lt;/volume&gt;&lt;number&gt;2&lt;/number&gt;&lt;dates&gt;&lt;year&gt;2006&lt;/year&gt;&lt;/dates&gt;&lt;urls&gt;&lt;/urls&gt;&lt;electronic-resource-num&gt;10.1111/j.0963-7214.2006.00406.x&lt;/electronic-resource-num&gt;&lt;/record&gt;&lt;/Cite&gt;&lt;Cite&gt;&lt;Author&gt;Ruby&lt;/Author&gt;&lt;Year&gt;2003&lt;/Year&gt;&lt;RecNum&gt;3538&lt;/RecNum&gt;&lt;record&gt;&lt;rec-number&gt;3538&lt;/rec-number&gt;&lt;foreign-keys&gt;&lt;key app="EN" db-id="aswwv2arms2dxme5p56p0azv59z2wzpervtw" timestamp="1549674493"&gt;3538&lt;/key&gt;&lt;/foreign-keys&gt;&lt;ref-type name="Journal Article"&gt;17&lt;/ref-type&gt;&lt;contributors&gt;&lt;authors&gt;&lt;author&gt;Ruby, P.&lt;/author&gt;&lt;author&gt;Decety, J.&lt;/author&gt;&lt;/authors&gt;&lt;/contributors&gt;&lt;titles&gt;&lt;title&gt;What you believe versus what you think they believe: A neuroimaging study of conceptual perspective-taking&lt;/title&gt;&lt;secondary-title&gt;European Journal of Neuroscience&lt;/secondary-title&gt;&lt;/titles&gt;&lt;periodical&gt;&lt;full-title&gt;European Journal of Neuroscience&lt;/full-title&gt;&lt;/periodical&gt;&lt;pages&gt;2475-2480&lt;/pages&gt;&lt;volume&gt;17&lt;/volume&gt;&lt;number&gt;11&lt;/number&gt;&lt;section&gt;2475&lt;/section&gt;&lt;dates&gt;&lt;year&gt;2003&lt;/year&gt;&lt;/dates&gt;&lt;isbn&gt;0953816X&lt;/isbn&gt;&lt;urls&gt;&lt;/urls&gt;&lt;electronic-resource-num&gt;10.1046/j.1460-9568.2003.02673.x&lt;/electronic-resource-num&gt;&lt;/record&gt;&lt;/Cite&gt;&lt;/EndNote&gt;</w:instrText>
      </w:r>
      <w:r w:rsidR="0027470C" w:rsidRPr="00C4582F">
        <w:fldChar w:fldCharType="separate"/>
      </w:r>
      <w:r w:rsidR="0027470C" w:rsidRPr="00395AA1">
        <w:rPr>
          <w:noProof/>
        </w:rPr>
        <w:t>(Decety &amp; Jackson, 2006; Ruby &amp; Decety, 2003)</w:t>
      </w:r>
      <w:r w:rsidR="0027470C" w:rsidRPr="00C4582F">
        <w:fldChar w:fldCharType="end"/>
      </w:r>
      <w:r w:rsidR="0027470C" w:rsidRPr="00395AA1">
        <w:t xml:space="preserve">. Given </w:t>
      </w:r>
      <w:r w:rsidR="0001452E">
        <w:t xml:space="preserve">that </w:t>
      </w:r>
      <w:proofErr w:type="spellStart"/>
      <w:r w:rsidR="0027470C" w:rsidRPr="00395AA1">
        <w:t>self-compassion</w:t>
      </w:r>
      <w:r w:rsidR="0027470C" w:rsidRPr="00395AA1">
        <w:rPr>
          <w:rFonts w:ascii="Symbol" w:eastAsia="Symbol" w:hAnsi="Symbol" w:cs="Symbol"/>
        </w:rPr>
        <w:t>¾</w:t>
      </w:r>
      <w:r w:rsidR="0027470C" w:rsidRPr="00395AA1">
        <w:t>an</w:t>
      </w:r>
      <w:proofErr w:type="spellEnd"/>
      <w:r w:rsidR="0027470C" w:rsidRPr="00395AA1">
        <w:t xml:space="preserve"> antidote to </w:t>
      </w:r>
      <w:proofErr w:type="spellStart"/>
      <w:r w:rsidR="0027470C" w:rsidRPr="00395AA1">
        <w:t>self-criticism</w:t>
      </w:r>
      <w:r w:rsidR="0027470C" w:rsidRPr="00395AA1">
        <w:rPr>
          <w:rFonts w:ascii="Symbol" w:eastAsia="Symbol" w:hAnsi="Symbol" w:cs="Symbol"/>
        </w:rPr>
        <w:t>¾</w:t>
      </w:r>
      <w:r w:rsidR="0027470C" w:rsidRPr="00395AA1">
        <w:t>may</w:t>
      </w:r>
      <w:proofErr w:type="spellEnd"/>
      <w:r w:rsidR="0027470C" w:rsidRPr="00395AA1">
        <w:t xml:space="preserve"> rely on self-directed empathy </w:t>
      </w:r>
      <w:r w:rsidR="0027470C" w:rsidRPr="00FA1167">
        <w:fldChar w:fldCharType="begin"/>
      </w:r>
      <w:r w:rsidR="00EC3DE2">
        <w:instrText xml:space="preserve"> ADDIN EN.CITE &lt;EndNote&gt;&lt;Cite&gt;&lt;Author&gt;Neff&lt;/Author&gt;&lt;Year&gt;2003&lt;/Year&gt;&lt;RecNum&gt;3332&lt;/RecNum&gt;&lt;DisplayText&gt;(Neff, 2003)&lt;/DisplayText&gt;&lt;record&gt;&lt;rec-number&gt;3332&lt;/rec-number&gt;&lt;foreign-keys&gt;&lt;key app="EN" db-id="aswwv2arms2dxme5p56p0azv59z2wzpervtw" timestamp="1574807239"&gt;3332&lt;/key&gt;&lt;/foreign-keys&gt;&lt;ref-type name="Journal Article"&gt;17&lt;/ref-type&gt;&lt;contributors&gt;&lt;authors&gt;&lt;author&gt;Neff, K. D.&lt;/author&gt;&lt;/authors&gt;&lt;/contributors&gt;&lt;titles&gt;&lt;title&gt;The development and validation of a scale to measure self-compassion&lt;/title&gt;&lt;secondary-title&gt;Self and Identity&lt;/secondary-title&gt;&lt;/titles&gt;&lt;pages&gt;223-250&lt;/pages&gt;&lt;volume&gt;2&lt;/volume&gt;&lt;number&gt;3&lt;/number&gt;&lt;dates&gt;&lt;year&gt;2003&lt;/year&gt;&lt;/dates&gt;&lt;urls&gt;&lt;/urls&gt;&lt;electronic-resource-num&gt;10.1080/15298860390209035&lt;/electronic-resource-num&gt;&lt;/record&gt;&lt;/Cite&gt;&lt;/EndNote&gt;</w:instrText>
      </w:r>
      <w:r w:rsidR="0027470C" w:rsidRPr="00FA1167">
        <w:fldChar w:fldCharType="separate"/>
      </w:r>
      <w:r w:rsidR="0027470C" w:rsidRPr="00395AA1">
        <w:rPr>
          <w:noProof/>
        </w:rPr>
        <w:t>(Neff, 2003)</w:t>
      </w:r>
      <w:r w:rsidR="0027470C" w:rsidRPr="00FA1167">
        <w:fldChar w:fldCharType="end"/>
      </w:r>
      <w:r w:rsidR="0027470C" w:rsidRPr="00395AA1">
        <w:t>, the right IPL could be activated during use of self-compassion strategies.</w:t>
      </w:r>
      <w:r w:rsidR="009F0FD1">
        <w:t xml:space="preserve"> </w:t>
      </w:r>
    </w:p>
    <w:p w14:paraId="7AD73AE9" w14:textId="1CBFD80B" w:rsidR="003A489D" w:rsidRPr="00395AA1" w:rsidRDefault="003A489D" w:rsidP="003A489D">
      <w:pPr>
        <w:spacing w:line="480" w:lineRule="auto"/>
        <w:ind w:firstLine="720"/>
      </w:pPr>
      <w:r>
        <w:t xml:space="preserve">The effect of CBT for emotional disorders generally point to </w:t>
      </w:r>
      <w:r w:rsidR="0066586E">
        <w:t>decreased neural activation following treatment</w:t>
      </w:r>
      <w:r>
        <w:t xml:space="preserve">. For example, CBT for OCD and phobia appears to attenuate </w:t>
      </w:r>
      <w:proofErr w:type="spellStart"/>
      <w:r w:rsidR="00CB7B9C">
        <w:t>dlPFC</w:t>
      </w:r>
      <w:proofErr w:type="spellEnd"/>
      <w:r w:rsidR="00CB7B9C">
        <w:t xml:space="preserve"> </w:t>
      </w:r>
      <w:r>
        <w:t xml:space="preserve">activation, which may indicate less effort put into controlling obsessions or engaging in maladaptive cognitive strategies </w:t>
      </w:r>
      <w:r>
        <w:fldChar w:fldCharType="begin">
          <w:fldData xml:space="preserve">PEVuZE5vdGU+PENpdGU+PEF1dGhvcj5MaTwvQXV0aG9yPjxZZWFyPjIwMTg8L1llYXI+PFJlY051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</w:fldData>
        </w:fldChar>
      </w:r>
      <w:r w:rsidR="00855801">
        <w:instrText xml:space="preserve"> ADDIN EN.CITE </w:instrText>
      </w:r>
      <w:r w:rsidR="00855801">
        <w:fldChar w:fldCharType="begin">
          <w:fldData xml:space="preserve">PEVuZE5vdGU+PENpdGU+PEF1dGhvcj5MaTwvQXV0aG9yPjxZZWFyPjIwMTg8L1llYXI+PFJlY051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</w:fldData>
        </w:fldChar>
      </w:r>
      <w:r w:rsidR="00855801">
        <w:instrText xml:space="preserve"> ADDIN EN.CITE.DATA </w:instrText>
      </w:r>
      <w:r w:rsidR="00855801">
        <w:fldChar w:fldCharType="end"/>
      </w:r>
      <w:r>
        <w:fldChar w:fldCharType="separate"/>
      </w:r>
      <w:r>
        <w:rPr>
          <w:noProof/>
        </w:rPr>
        <w:t>(Li et al., 2018; Paquette et al., 2003)</w:t>
      </w:r>
      <w:r>
        <w:fldChar w:fldCharType="end"/>
      </w:r>
      <w:r>
        <w:t xml:space="preserve">. In addition, CBT for major depression has been associated with decreases in </w:t>
      </w:r>
      <w:proofErr w:type="spellStart"/>
      <w:r w:rsidR="00CB7B9C">
        <w:t>dlPFC</w:t>
      </w:r>
      <w:proofErr w:type="spellEnd"/>
      <w:r>
        <w:t xml:space="preserve">, ventrolateral PFC, and inferior parietal cortex activation, suggesting CBT resulted in reduction in rumination and excessive cognitive processing of irrelevant stimuli </w:t>
      </w:r>
      <w:r>
        <w:fldChar w:fldCharType="begin"/>
      </w:r>
      <w:r>
        <w:instrText xml:space="preserve"> ADDIN EN.CITE &lt;EndNote&gt;&lt;Cite&gt;&lt;Author&gt;Goldapple&lt;/Author&gt;&lt;Year&gt;2004&lt;/Year&gt;&lt;RecNum&gt;3752&lt;/RecNum&gt;&lt;DisplayText&gt;(Goldapple et al., 2004)&lt;/DisplayText&gt;&lt;record&gt;&lt;rec-number&gt;3752&lt;/rec-number&gt;&lt;foreign-keys&gt;&lt;key app="EN" db-id="aswwv2arms2dxme5p56p0azv59z2wzpervtw" timestamp="1580511060"&gt;3752&lt;/key&gt;&lt;/foreign-keys&gt;&lt;ref-type name="Journal Article"&gt;17&lt;/ref-type&gt;&lt;contributors&gt;&lt;authors&gt;&lt;author&gt;Goldapple, K.&lt;/author&gt;&lt;author&gt;Segal, Z.&lt;/author&gt;&lt;author&gt;Garson, C.&lt;/author&gt;&lt;author&gt;Lau, M.&lt;/author&gt;&lt;author&gt;Bieling, P.&lt;/author&gt;&lt;author&gt;Kennedy, S.&lt;/author&gt;&lt;author&gt;Mayberg, H.&lt;/author&gt;&lt;/authors&gt;&lt;/contributors&gt;&lt;titles&gt;&lt;title&gt;Modulation of cortical-limbic pathways in major depression: Treatment-specific effects of cognitive behavior therapy&lt;/title&gt;&lt;secondary-title&gt;Archives of General Psychiatry&lt;/secondary-title&gt;&lt;/titles&gt;&lt;periodical&gt;&lt;full-title&gt;Archives of General Psychiatry&lt;/full-title&gt;&lt;/periodical&gt;&lt;pages&gt;34-41&lt;/pages&gt;&lt;volume&gt;61&lt;/volume&gt;&lt;number&gt;1&lt;/number&gt;&lt;dates&gt;&lt;year&gt;2004&lt;/year&gt;&lt;/dates&gt;&lt;urls&gt;&lt;/urls&gt;&lt;electronic-resource-num&gt;10.1001/archpsyc.61.1.34&lt;/electronic-resource-num&gt;&lt;/record&gt;&lt;/Cite&gt;&lt;/EndNote&gt;</w:instrText>
      </w:r>
      <w:r>
        <w:fldChar w:fldCharType="separate"/>
      </w:r>
      <w:r>
        <w:rPr>
          <w:noProof/>
        </w:rPr>
        <w:t>(Goldapple et al., 2004)</w:t>
      </w:r>
      <w:r>
        <w:fldChar w:fldCharType="end"/>
      </w:r>
      <w:r>
        <w:t>.</w:t>
      </w:r>
      <w:r w:rsidR="00A51A06">
        <w:t xml:space="preserve"> In other words, CBT may help to downregulate the hyperactivity associated with certain forms of psychopathology.</w:t>
      </w:r>
    </w:p>
    <w:p w14:paraId="2526101F" w14:textId="52A1A31D" w:rsidR="00DB575D" w:rsidRPr="00395AA1" w:rsidRDefault="00A51A06" w:rsidP="0059443D">
      <w:pPr>
        <w:spacing w:line="480" w:lineRule="auto"/>
        <w:ind w:firstLine="720"/>
      </w:pPr>
      <w:r>
        <w:t>N</w:t>
      </w:r>
      <w:r w:rsidR="0066586E">
        <w:t xml:space="preserve">eural outcomes in ACT have been </w:t>
      </w:r>
      <w:r w:rsidR="0001452E">
        <w:t>mixed</w:t>
      </w:r>
      <w:r w:rsidR="0066586E">
        <w:t xml:space="preserve">. </w:t>
      </w:r>
      <w:r w:rsidR="00D05E42" w:rsidRPr="00395AA1">
        <w:t>Researchers</w:t>
      </w:r>
      <w:r w:rsidR="00DB575D" w:rsidRPr="00395AA1">
        <w:t xml:space="preserve"> have investigated the effect of ACT on </w:t>
      </w:r>
      <w:r w:rsidR="00FC42AE">
        <w:t xml:space="preserve">neural activation </w:t>
      </w:r>
      <w:r w:rsidR="00DB575D" w:rsidRPr="00395AA1">
        <w:t xml:space="preserve">among individuals with public speaking anxiety </w:t>
      </w:r>
      <w:r w:rsidR="00DB575D" w:rsidRPr="00C4582F">
        <w:fldChar w:fldCharType="begin"/>
      </w:r>
      <w:r w:rsidR="00EC3DE2">
        <w:instrText xml:space="preserve"> ADDIN EN.CITE &lt;EndNote&gt;&lt;Cite&gt;&lt;Author&gt;Glassman&lt;/Author&gt;&lt;Year&gt;2016&lt;/Year&gt;&lt;RecNum&gt;3523&lt;/RecNum&gt;&lt;DisplayText&gt;(Glassman et al., 2016)&lt;/DisplayText&gt;&lt;record&gt;&lt;rec-number&gt;3523&lt;/rec-number&gt;&lt;foreign-keys&gt;&lt;key app="EN" db-id="aswwv2arms2dxme5p56p0azv59z2wzpervtw" timestamp="1549484468"&gt;3523&lt;/key&gt;&lt;/foreign-keys&gt;&lt;ref-type name="Journal Article"&gt;17&lt;/ref-type&gt;&lt;contributors&gt;&lt;authors&gt;&lt;author&gt;Glassman, L. H.&lt;/author&gt;&lt;author&gt;Forman, E. M.&lt;/author&gt;&lt;author&gt;Herbert, J. D.&lt;/author&gt;&lt;author&gt;Bradley, L. E.&lt;/author&gt;&lt;author&gt;Foster, E. E.&lt;/author&gt;&lt;author&gt;Izzetoglu, M.&lt;/author&gt;&lt;author&gt;Ruocco, A. C.&lt;/author&gt;&lt;/authors&gt;&lt;/contributors&gt;&lt;titles&gt;&lt;title&gt;The effects of a brief acceptance-based behavioral treatment versus traditional cognitive-behavioral treatment for public speaking anxiety&lt;/title&gt;&lt;secondary-title&gt;Behavior Modification&lt;/secondary-title&gt;&lt;/titles&gt;&lt;periodical&gt;&lt;full-title&gt;Behavior Modification&lt;/full-title&gt;&lt;/periodical&gt;&lt;pages&gt;748-776&lt;/pages&gt;&lt;volume&gt;40&lt;/volume&gt;&lt;number&gt;5&lt;/number&gt;&lt;section&gt;748&lt;/section&gt;&lt;dates&gt;&lt;year&gt;2016&lt;/year&gt;&lt;/dates&gt;&lt;isbn&gt;0145-4455&amp;#xD;1552-4167&lt;/isbn&gt;&lt;urls&gt;&lt;/urls&gt;&lt;electronic-resource-num&gt;10.1177/0145445516629939&lt;/electronic-resource-num&gt;&lt;/record&gt;&lt;/Cite&gt;&lt;/EndNote&gt;</w:instrText>
      </w:r>
      <w:r w:rsidR="00DB575D" w:rsidRPr="00C4582F">
        <w:fldChar w:fldCharType="separate"/>
      </w:r>
      <w:r w:rsidR="00DB575D" w:rsidRPr="00395AA1">
        <w:rPr>
          <w:noProof/>
        </w:rPr>
        <w:t>(Glassman et al., 2016)</w:t>
      </w:r>
      <w:r w:rsidR="00DB575D" w:rsidRPr="00C4582F">
        <w:fldChar w:fldCharType="end"/>
      </w:r>
      <w:r w:rsidR="00DB575D" w:rsidRPr="00395AA1">
        <w:t xml:space="preserve">, disordered gambling </w:t>
      </w:r>
      <w:r w:rsidR="00DB575D" w:rsidRPr="00C4582F">
        <w:fldChar w:fldCharType="begin"/>
      </w:r>
      <w:r w:rsidR="00EC3DE2">
        <w:instrText xml:space="preserve"> ADDIN EN.CITE &lt;EndNote&gt;&lt;Cite&gt;&lt;Author&gt;Dixon&lt;/Author&gt;&lt;Year&gt;2016&lt;/Year&gt;&lt;RecNum&gt;3133&lt;/RecNum&gt;&lt;DisplayText&gt;(Dixon, Wilson, &amp;amp; Habib, 2016)&lt;/DisplayText&gt;&lt;record&gt;&lt;rec-number&gt;3133&lt;/rec-number&gt;&lt;foreign-keys&gt;&lt;key app="EN" db-id="aswwv2arms2dxme5p56p0azv59z2wzpervtw" timestamp="1574807239"&gt;3133&lt;/key&gt;&lt;/foreign-keys&gt;&lt;ref-type name="Journal Article"&gt;17&lt;/ref-type&gt;&lt;contributors&gt;&lt;authors&gt;&lt;author&gt;Dixon, M. R.&lt;/author&gt;&lt;author&gt;Wilson, A. N.&lt;/author&gt;&lt;author&gt;Habib, R. &lt;/author&gt;&lt;/authors&gt;&lt;/contributors&gt;&lt;titles&gt;&lt;title&gt;Neurological evidence of acceptance and commitment therapy effectiveness in college-age gamblers&lt;/title&gt;&lt;secondary-title&gt;Journal of Contextual Behavioral Science&lt;/secondary-title&gt;&lt;/titles&gt;&lt;periodical&gt;&lt;full-title&gt;Journal of Contextual Behavioral Science&lt;/full-title&gt;&lt;/periodical&gt;&lt;pages&gt;80-88&lt;/pages&gt;&lt;volume&gt;5&lt;/volume&gt;&lt;number&gt;2&lt;/number&gt;&lt;dates&gt;&lt;year&gt;2016&lt;/year&gt;&lt;/dates&gt;&lt;isbn&gt;22121447&lt;/isbn&gt;&lt;urls&gt;&lt;/urls&gt;&lt;electronic-resource-num&gt;10.1016/j.jcbs.2016.04.004&lt;/electronic-resource-num&gt;&lt;/record&gt;&lt;/Cite&gt;&lt;/EndNote&gt;</w:instrText>
      </w:r>
      <w:r w:rsidR="00DB575D" w:rsidRPr="00C4582F">
        <w:fldChar w:fldCharType="separate"/>
      </w:r>
      <w:r w:rsidR="00DB575D" w:rsidRPr="00395AA1">
        <w:rPr>
          <w:noProof/>
        </w:rPr>
        <w:t>(Dixon, Wilson, &amp; Habib, 2016)</w:t>
      </w:r>
      <w:r w:rsidR="00DB575D" w:rsidRPr="00C4582F">
        <w:fldChar w:fldCharType="end"/>
      </w:r>
      <w:r w:rsidR="00DB575D" w:rsidRPr="00395AA1">
        <w:t xml:space="preserve">, chronic pain </w:t>
      </w:r>
      <w:r w:rsidR="00DB575D" w:rsidRPr="00C4582F">
        <w:fldChar w:fldCharType="begin">
          <w:fldData xml:space="preserve">PEVuZE5vdGU+PENpdGU+PEF1dGhvcj5TbWFsbHdvb2Q8L0F1dGhvcj48WWVhcj4yMDE2PC9ZZWFy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</w:fldData>
        </w:fldChar>
      </w:r>
      <w:r w:rsidR="00EC3DE2">
        <w:instrText xml:space="preserve"> ADDIN EN.CITE </w:instrText>
      </w:r>
      <w:r w:rsidR="00EC3DE2">
        <w:fldChar w:fldCharType="begin">
          <w:fldData xml:space="preserve">PEVuZE5vdGU+PENpdGU+PEF1dGhvcj5TbWFsbHdvb2Q8L0F1dGhvcj48WWVhcj4yMDE2PC9ZZWFy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</w:fldData>
        </w:fldChar>
      </w:r>
      <w:r w:rsidR="00EC3DE2">
        <w:instrText xml:space="preserve"> ADDIN EN.CITE.DATA </w:instrText>
      </w:r>
      <w:r w:rsidR="00EC3DE2">
        <w:fldChar w:fldCharType="end"/>
      </w:r>
      <w:r w:rsidR="00DB575D" w:rsidRPr="00C4582F">
        <w:fldChar w:fldCharType="separate"/>
      </w:r>
      <w:r w:rsidR="00DB575D" w:rsidRPr="00395AA1">
        <w:rPr>
          <w:noProof/>
        </w:rPr>
        <w:t xml:space="preserve">(Smallwood, Potter, </w:t>
      </w:r>
      <w:r w:rsidR="00DB575D" w:rsidRPr="00395AA1">
        <w:rPr>
          <w:noProof/>
        </w:rPr>
        <w:lastRenderedPageBreak/>
        <w:t>&amp; Robin, 2016)</w:t>
      </w:r>
      <w:r w:rsidR="00DB575D" w:rsidRPr="00C4582F">
        <w:fldChar w:fldCharType="end"/>
      </w:r>
      <w:r w:rsidR="00DB575D" w:rsidRPr="00395AA1">
        <w:t xml:space="preserve">, and fibromyalgia </w:t>
      </w:r>
      <w:r w:rsidR="00DB575D" w:rsidRPr="00C4582F">
        <w:fldChar w:fldCharType="begin">
          <w:fldData xml:space="preserve">PEVuZE5vdGU+PENpdGU+PEF1dGhvcj5KZW5zZW48L0F1dGhvcj48WWVhcj4yMDEyPC9ZZWFyPjxS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</w:fldData>
        </w:fldChar>
      </w:r>
      <w:r w:rsidR="00EC3DE2">
        <w:instrText xml:space="preserve"> ADDIN EN.CITE </w:instrText>
      </w:r>
      <w:r w:rsidR="00EC3DE2">
        <w:fldChar w:fldCharType="begin">
          <w:fldData xml:space="preserve">PEVuZE5vdGU+PENpdGU+PEF1dGhvcj5KZW5zZW48L0F1dGhvcj48WWVhcj4yMDEyPC9ZZWFyPjxS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</w:fldData>
        </w:fldChar>
      </w:r>
      <w:r w:rsidR="00EC3DE2">
        <w:instrText xml:space="preserve"> ADDIN EN.CITE.DATA </w:instrText>
      </w:r>
      <w:r w:rsidR="00EC3DE2">
        <w:fldChar w:fldCharType="end"/>
      </w:r>
      <w:r w:rsidR="00DB575D" w:rsidRPr="00C4582F">
        <w:fldChar w:fldCharType="separate"/>
      </w:r>
      <w:r w:rsidR="00DB575D" w:rsidRPr="00395AA1">
        <w:rPr>
          <w:noProof/>
        </w:rPr>
        <w:t>(Jensen et al., 2012)</w:t>
      </w:r>
      <w:r w:rsidR="00DB575D" w:rsidRPr="00C4582F">
        <w:fldChar w:fldCharType="end"/>
      </w:r>
      <w:r w:rsidR="00DB575D" w:rsidRPr="00395AA1">
        <w:t xml:space="preserve">. </w:t>
      </w:r>
      <w:r w:rsidR="00DB575D" w:rsidRPr="00C4582F">
        <w:fldChar w:fldCharType="begin"/>
      </w:r>
      <w:r w:rsidR="00EC3DE2">
        <w:instrText xml:space="preserve"> ADDIN EN.CITE &lt;EndNote&gt;&lt;Cite AuthorYear="1"&gt;&lt;Author&gt;Glassman&lt;/Author&gt;&lt;Year&gt;2016&lt;/Year&gt;&lt;RecNum&gt;3523&lt;/RecNum&gt;&lt;DisplayText&gt;Glassman et al. (2016)&lt;/DisplayText&gt;&lt;record&gt;&lt;rec-number&gt;3523&lt;/rec-number&gt;&lt;foreign-keys&gt;&lt;key app="EN" db-id="aswwv2arms2dxme5p56p0azv59z2wzpervtw" timestamp="1549484468"&gt;3523&lt;/key&gt;&lt;/foreign-keys&gt;&lt;ref-type name="Journal Article"&gt;17&lt;/ref-type&gt;&lt;contributors&gt;&lt;authors&gt;&lt;author&gt;Glassman, L. H.&lt;/author&gt;&lt;author&gt;Forman, E. M.&lt;/author&gt;&lt;author&gt;Herbert, J. D.&lt;/author&gt;&lt;author&gt;Bradley, L. E.&lt;/author&gt;&lt;author&gt;Foster, E. E.&lt;/author&gt;&lt;author&gt;Izzetoglu, M.&lt;/author&gt;&lt;author&gt;Ruocco, A. C.&lt;/author&gt;&lt;/authors&gt;&lt;/contributors&gt;&lt;titles&gt;&lt;title&gt;The effects of a brief acceptance-based behavioral treatment versus traditional cognitive-behavioral treatment for public speaking anxiety&lt;/title&gt;&lt;secondary-title&gt;Behavior Modification&lt;/secondary-title&gt;&lt;/titles&gt;&lt;periodical&gt;&lt;full-title&gt;Behavior Modification&lt;/full-title&gt;&lt;/periodical&gt;&lt;pages&gt;748-776&lt;/pages&gt;&lt;volume&gt;40&lt;/volume&gt;&lt;number&gt;5&lt;/number&gt;&lt;section&gt;748&lt;/section&gt;&lt;dates&gt;&lt;year&gt;2016&lt;/year&gt;&lt;/dates&gt;&lt;isbn&gt;0145-4455&amp;#xD;1552-4167&lt;/isbn&gt;&lt;urls&gt;&lt;/urls&gt;&lt;electronic-resource-num&gt;10.1177/0145445516629939&lt;/electronic-resource-num&gt;&lt;/record&gt;&lt;/Cite&gt;&lt;/EndNote&gt;</w:instrText>
      </w:r>
      <w:r w:rsidR="00DB575D" w:rsidRPr="00C4582F">
        <w:fldChar w:fldCharType="separate"/>
      </w:r>
      <w:r w:rsidR="00DB575D" w:rsidRPr="00395AA1">
        <w:rPr>
          <w:noProof/>
        </w:rPr>
        <w:t>Glassman et al. (2016)</w:t>
      </w:r>
      <w:r w:rsidR="00DB575D" w:rsidRPr="00C4582F">
        <w:fldChar w:fldCharType="end"/>
      </w:r>
      <w:r w:rsidR="00DB575D" w:rsidRPr="00395AA1">
        <w:t xml:space="preserve"> found </w:t>
      </w:r>
      <w:r w:rsidR="00DB575D" w:rsidRPr="008B3AC4">
        <w:rPr>
          <w:i/>
          <w:iCs/>
        </w:rPr>
        <w:t>less</w:t>
      </w:r>
      <w:r w:rsidR="00DB575D" w:rsidRPr="00395AA1">
        <w:t xml:space="preserve"> activation in the left </w:t>
      </w:r>
      <w:proofErr w:type="spellStart"/>
      <w:r w:rsidR="00CB7B9C">
        <w:t>dl</w:t>
      </w:r>
      <w:r w:rsidR="00DB575D" w:rsidRPr="00395AA1">
        <w:t>PFC</w:t>
      </w:r>
      <w:proofErr w:type="spellEnd"/>
      <w:r w:rsidR="00DB575D" w:rsidRPr="00395AA1">
        <w:t xml:space="preserve"> among individuals who received acceptance-based behavioral treatment</w:t>
      </w:r>
      <w:r w:rsidR="00971E03">
        <w:t>, which possibly</w:t>
      </w:r>
      <w:r w:rsidR="00DB575D" w:rsidRPr="00395AA1">
        <w:t xml:space="preserve"> reflected less need to inhibit impulses</w:t>
      </w:r>
      <w:r w:rsidR="00F5753C">
        <w:rPr>
          <w:rFonts w:ascii="Symbol" w:eastAsia="Symbol" w:hAnsi="Symbol" w:cs="Symbol"/>
        </w:rPr>
        <w:t>--</w:t>
      </w:r>
      <w:r w:rsidR="00DB575D" w:rsidRPr="00395AA1">
        <w:t xml:space="preserve">consistent with use of </w:t>
      </w:r>
      <w:r w:rsidR="00BD74F5">
        <w:t xml:space="preserve">non-reactive </w:t>
      </w:r>
      <w:r w:rsidR="00DB575D" w:rsidRPr="00395AA1">
        <w:t>acceptance strategies. Similar</w:t>
      </w:r>
      <w:r w:rsidR="00B10644">
        <w:t>ly,</w:t>
      </w:r>
      <w:r w:rsidR="00DB575D" w:rsidRPr="00395AA1">
        <w:t xml:space="preserve"> patients with opioid addiction and chronic pain </w:t>
      </w:r>
      <w:r w:rsidR="00B10644" w:rsidRPr="00395AA1">
        <w:t xml:space="preserve">demonstrated decreased activation in the IPL </w:t>
      </w:r>
      <w:r w:rsidR="00DB575D" w:rsidRPr="00395AA1">
        <w:t xml:space="preserve">during painful stimulation after receiving ACT compared to those who received health education, indicating muted neural responsiveness to painful stimuli following a course of ACT </w:t>
      </w:r>
      <w:r w:rsidR="00DB575D" w:rsidRPr="00C4582F">
        <w:fldChar w:fldCharType="begin">
          <w:fldData xml:space="preserve">PEVuZE5vdGU+PENpdGU+PEF1dGhvcj5TbWFsbHdvb2Q8L0F1dGhvcj48WWVhcj4yMDE2PC9ZZWFy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</w:fldData>
        </w:fldChar>
      </w:r>
      <w:r w:rsidR="00EC3DE2">
        <w:instrText xml:space="preserve"> ADDIN EN.CITE </w:instrText>
      </w:r>
      <w:r w:rsidR="00EC3DE2">
        <w:fldChar w:fldCharType="begin">
          <w:fldData xml:space="preserve">PEVuZE5vdGU+PENpdGU+PEF1dGhvcj5TbWFsbHdvb2Q8L0F1dGhvcj48WWVhcj4yMDE2PC9ZZWFy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</w:fldData>
        </w:fldChar>
      </w:r>
      <w:r w:rsidR="00EC3DE2">
        <w:instrText xml:space="preserve"> ADDIN EN.CITE.DATA </w:instrText>
      </w:r>
      <w:r w:rsidR="00EC3DE2">
        <w:fldChar w:fldCharType="end"/>
      </w:r>
      <w:r w:rsidR="00DB575D" w:rsidRPr="00C4582F">
        <w:fldChar w:fldCharType="separate"/>
      </w:r>
      <w:r w:rsidR="00DB575D" w:rsidRPr="00395AA1">
        <w:rPr>
          <w:noProof/>
        </w:rPr>
        <w:t>(Smallwood et al., 2016)</w:t>
      </w:r>
      <w:r w:rsidR="00DB575D" w:rsidRPr="00C4582F">
        <w:fldChar w:fldCharType="end"/>
      </w:r>
      <w:r w:rsidR="00DB575D" w:rsidRPr="00395AA1">
        <w:t xml:space="preserve">. </w:t>
      </w:r>
    </w:p>
    <w:p w14:paraId="404534BA" w14:textId="58622138" w:rsidR="00582E2A" w:rsidRDefault="008344B5" w:rsidP="00914105">
      <w:pPr>
        <w:spacing w:line="480" w:lineRule="auto"/>
        <w:ind w:firstLine="720"/>
      </w:pPr>
      <w:r w:rsidRPr="00395AA1">
        <w:t>In contrast</w:t>
      </w:r>
      <w:r w:rsidR="00DB575D" w:rsidRPr="00395AA1">
        <w:t xml:space="preserve">, other studies </w:t>
      </w:r>
      <w:r w:rsidRPr="00395AA1">
        <w:t xml:space="preserve">on </w:t>
      </w:r>
      <w:r w:rsidR="00DB575D" w:rsidRPr="00395AA1">
        <w:t xml:space="preserve">the effect of ACT on </w:t>
      </w:r>
      <w:r w:rsidR="00FC42AE">
        <w:t xml:space="preserve">neural activation </w:t>
      </w:r>
      <w:r w:rsidR="00B10644">
        <w:t>reported</w:t>
      </w:r>
      <w:r w:rsidR="00DB575D" w:rsidRPr="00395AA1">
        <w:t xml:space="preserve"> increased brain activation in </w:t>
      </w:r>
      <w:r w:rsidR="00EB1631">
        <w:t>regions</w:t>
      </w:r>
      <w:r w:rsidR="00B10644">
        <w:t xml:space="preserve"> of interest</w:t>
      </w:r>
      <w:r w:rsidR="00DB575D" w:rsidRPr="00395AA1">
        <w:t xml:space="preserve">. For example, </w:t>
      </w:r>
      <w:r w:rsidR="00DB575D" w:rsidRPr="00C4582F">
        <w:fldChar w:fldCharType="begin"/>
      </w:r>
      <w:r w:rsidR="00EC3DE2">
        <w:instrText xml:space="preserve"> ADDIN EN.CITE &lt;EndNote&gt;&lt;Cite AuthorYear="1"&gt;&lt;Author&gt;Dixon&lt;/Author&gt;&lt;Year&gt;2016&lt;/Year&gt;&lt;RecNum&gt;3133&lt;/RecNum&gt;&lt;DisplayText&gt;Dixon et al. (2016)&lt;/DisplayText&gt;&lt;record&gt;&lt;rec-number&gt;3133&lt;/rec-number&gt;&lt;foreign-keys&gt;&lt;key app="EN" db-id="aswwv2arms2dxme5p56p0azv59z2wzpervtw" timestamp="1574807239"&gt;3133&lt;/key&gt;&lt;/foreign-keys&gt;&lt;ref-type name="Journal Article"&gt;17&lt;/ref-type&gt;&lt;contributors&gt;&lt;authors&gt;&lt;author&gt;Dixon, M. R.&lt;/author&gt;&lt;author&gt;Wilson, A. N.&lt;/author&gt;&lt;author&gt;Habib, R. &lt;/author&gt;&lt;/authors&gt;&lt;/contributors&gt;&lt;titles&gt;&lt;title&gt;Neurological evidence of acceptance and commitment therapy effectiveness in college-age gamblers&lt;/title&gt;&lt;secondary-title&gt;Journal of Contextual Behavioral Science&lt;/secondary-title&gt;&lt;/titles&gt;&lt;periodical&gt;&lt;full-title&gt;Journal of Contextual Behavioral Science&lt;/full-title&gt;&lt;/periodical&gt;&lt;pages&gt;80-88&lt;/pages&gt;&lt;volume&gt;5&lt;/volume&gt;&lt;number&gt;2&lt;/number&gt;&lt;dates&gt;&lt;year&gt;2016&lt;/year&gt;&lt;/dates&gt;&lt;isbn&gt;22121447&lt;/isbn&gt;&lt;urls&gt;&lt;/urls&gt;&lt;electronic-resource-num&gt;10.1016/j.jcbs.2016.04.004&lt;/electronic-resource-num&gt;&lt;/record&gt;&lt;/Cite&gt;&lt;/EndNote&gt;</w:instrText>
      </w:r>
      <w:r w:rsidR="00DB575D" w:rsidRPr="00C4582F">
        <w:fldChar w:fldCharType="separate"/>
      </w:r>
      <w:r w:rsidR="00DB575D" w:rsidRPr="00395AA1">
        <w:rPr>
          <w:noProof/>
        </w:rPr>
        <w:t>Dixon et al. (2016)</w:t>
      </w:r>
      <w:r w:rsidR="00DB575D" w:rsidRPr="00C4582F">
        <w:fldChar w:fldCharType="end"/>
      </w:r>
      <w:r w:rsidR="00DB575D" w:rsidRPr="00395AA1">
        <w:t xml:space="preserve"> found increased activation in frontal and parietal brain regions including the right IPL among college students with disordered gambling when they were presented with winning stimuli (i.e., </w:t>
      </w:r>
      <w:r w:rsidR="008014E1" w:rsidRPr="00395AA1">
        <w:t>matching images on</w:t>
      </w:r>
      <w:r w:rsidR="00DB575D" w:rsidRPr="00395AA1">
        <w:t xml:space="preserve"> </w:t>
      </w:r>
      <w:r w:rsidR="008014E1" w:rsidRPr="00395AA1">
        <w:t xml:space="preserve">a </w:t>
      </w:r>
      <w:r w:rsidR="00DB575D" w:rsidRPr="00395AA1">
        <w:t xml:space="preserve">jackpot machine) after receiving ACT. In addition, </w:t>
      </w:r>
      <w:r w:rsidR="00DB575D" w:rsidRPr="00C4582F">
        <w:fldChar w:fldCharType="begin">
          <w:fldData xml:space="preserve">PEVuZE5vdGU+PENpdGUgQXV0aG9yWWVhcj0iMSI+PEF1dGhvcj5KZW5zZW48L0F1dGhvcj48WWVh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</w:fldData>
        </w:fldChar>
      </w:r>
      <w:r w:rsidR="00EC3DE2">
        <w:instrText xml:space="preserve"> ADDIN EN.CITE </w:instrText>
      </w:r>
      <w:r w:rsidR="00EC3DE2">
        <w:fldChar w:fldCharType="begin">
          <w:fldData xml:space="preserve">PEVuZE5vdGU+PENpdGUgQXV0aG9yWWVhcj0iMSI+PEF1dGhvcj5KZW5zZW48L0F1dGhvcj48WWVh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</w:fldData>
        </w:fldChar>
      </w:r>
      <w:r w:rsidR="00EC3DE2">
        <w:instrText xml:space="preserve"> ADDIN EN.CITE.DATA </w:instrText>
      </w:r>
      <w:r w:rsidR="00EC3DE2">
        <w:fldChar w:fldCharType="end"/>
      </w:r>
      <w:r w:rsidR="00DB575D" w:rsidRPr="00C4582F">
        <w:fldChar w:fldCharType="separate"/>
      </w:r>
      <w:r w:rsidR="00DB575D" w:rsidRPr="00395AA1">
        <w:rPr>
          <w:noProof/>
        </w:rPr>
        <w:t>Jensen et al. (2012)</w:t>
      </w:r>
      <w:r w:rsidR="00DB575D" w:rsidRPr="00C4582F">
        <w:fldChar w:fldCharType="end"/>
      </w:r>
      <w:r w:rsidR="00DB575D" w:rsidRPr="00395AA1">
        <w:t xml:space="preserve"> found higher activation in the ventrolateral prefrontal cortex and lateral orbitofrontal cortex among patients with fibromyalgia who completed ACT versus a waitlist condition. </w:t>
      </w:r>
      <w:r w:rsidR="005962CD" w:rsidRPr="00395AA1">
        <w:t xml:space="preserve">These </w:t>
      </w:r>
      <w:r w:rsidR="00DB575D" w:rsidRPr="00395AA1">
        <w:t>regions are associated with executive functioning</w:t>
      </w:r>
      <w:r w:rsidR="005962CD" w:rsidRPr="00395AA1">
        <w:t xml:space="preserve"> </w:t>
      </w:r>
      <w:r w:rsidR="005962CD" w:rsidRPr="00FA1167">
        <w:fldChar w:fldCharType="begin"/>
      </w:r>
      <w:r w:rsidR="00EC3DE2">
        <w:instrText xml:space="preserve"> ADDIN EN.CITE &lt;EndNote&gt;&lt;Cite&gt;&lt;Author&gt;Alvarez&lt;/Author&gt;&lt;Year&gt;2006&lt;/Year&gt;&lt;RecNum&gt;3691&lt;/RecNum&gt;&lt;DisplayText&gt;(Alvarez &amp;amp; Emory, 2006)&lt;/DisplayText&gt;&lt;record&gt;&lt;rec-number&gt;3691&lt;/rec-number&gt;&lt;foreign-keys&gt;&lt;key app="EN" db-id="aswwv2arms2dxme5p56p0azv59z2wzpervtw" timestamp="1566698410"&gt;3691&lt;/key&gt;&lt;/foreign-keys&gt;&lt;ref-type name="Journal Article"&gt;17&lt;/ref-type&gt;&lt;contributors&gt;&lt;authors&gt;&lt;author&gt;Alvarez, J. A.&lt;/author&gt;&lt;author&gt;Emory, E.&lt;/author&gt;&lt;/authors&gt;&lt;/contributors&gt;&lt;auth-address&gt;Department of Psychology, Emory University, Atlanta, GA 30322, USA.&lt;/auth-address&gt;&lt;titles&gt;&lt;title&gt;Executive function and the frontal lobes: a meta-analytic review&lt;/title&gt;&lt;secondary-title&gt;Neuropsychology Review&lt;/secondary-title&gt;&lt;/titles&gt;&lt;periodical&gt;&lt;full-title&gt;Neuropsychology Review&lt;/full-title&gt;&lt;/periodical&gt;&lt;pages&gt;17-42&lt;/pages&gt;&lt;volume&gt;16&lt;/volume&gt;&lt;number&gt;1&lt;/number&gt;&lt;edition&gt;2006/06/24&lt;/edition&gt;&lt;keywords&gt;&lt;keyword&gt;Adult&lt;/keyword&gt;&lt;keyword&gt;Age Factors&lt;/keyword&gt;&lt;keyword&gt;Aged&lt;/keyword&gt;&lt;keyword&gt;Frontal Lobe/*physiology&lt;/keyword&gt;&lt;keyword&gt;Humans&lt;/keyword&gt;&lt;keyword&gt;*Meta-Analysis as Topic&lt;/keyword&gt;&lt;keyword&gt;Middle Aged&lt;/keyword&gt;&lt;keyword&gt;Neuropsychological Tests/statistics &amp;amp; numerical data&lt;/keyword&gt;&lt;keyword&gt;Problem Solving/*physiology&lt;/keyword&gt;&lt;keyword&gt;Reproducibility of Results&lt;/keyword&gt;&lt;keyword&gt;Retrospective Studies&lt;/keyword&gt;&lt;keyword&gt;Verbal Behavior/physiology&lt;/keyword&gt;&lt;/keywords&gt;&lt;dates&gt;&lt;year&gt;2006&lt;/year&gt;&lt;pub-dates&gt;&lt;date&gt;Mar&lt;/date&gt;&lt;/pub-dates&gt;&lt;/dates&gt;&lt;isbn&gt;1040-7308 (Print)&amp;#xD;1040-7308 (Linking)&lt;/isbn&gt;&lt;accession-num&gt;16794878&lt;/accession-num&gt;&lt;urls&gt;&lt;related-urls&gt;&lt;url&gt;https://www.ncbi.nlm.nih.gov/pubmed/16794878&lt;/url&gt;&lt;/related-urls&gt;&lt;/urls&gt;&lt;electronic-resource-num&gt;10.1007/s11065-006-9002-x&lt;/electronic-resource-num&gt;&lt;/record&gt;&lt;/Cite&gt;&lt;/EndNote&gt;</w:instrText>
      </w:r>
      <w:r w:rsidR="005962CD" w:rsidRPr="00FA1167">
        <w:fldChar w:fldCharType="separate"/>
      </w:r>
      <w:r w:rsidR="005962CD" w:rsidRPr="00395AA1">
        <w:rPr>
          <w:noProof/>
        </w:rPr>
        <w:t>(Alvarez &amp; Emory, 2006)</w:t>
      </w:r>
      <w:r w:rsidR="005962CD" w:rsidRPr="00FA1167">
        <w:fldChar w:fldCharType="end"/>
      </w:r>
      <w:r w:rsidR="00DB575D" w:rsidRPr="00395AA1">
        <w:t xml:space="preserve">, suggesting </w:t>
      </w:r>
      <w:r w:rsidR="00B10644">
        <w:t xml:space="preserve">that </w:t>
      </w:r>
      <w:r w:rsidR="00DB575D" w:rsidRPr="00395AA1">
        <w:t xml:space="preserve">ACT </w:t>
      </w:r>
      <w:r w:rsidR="00BD74F5">
        <w:t>led to greater recruitment</w:t>
      </w:r>
      <w:r w:rsidR="005962CD" w:rsidRPr="00395AA1">
        <w:t xml:space="preserve"> </w:t>
      </w:r>
      <w:r w:rsidR="00BD74F5">
        <w:t>of</w:t>
      </w:r>
      <w:r w:rsidR="00BD74F5" w:rsidRPr="00395AA1">
        <w:t xml:space="preserve"> </w:t>
      </w:r>
      <w:r w:rsidRPr="00395AA1">
        <w:t xml:space="preserve">cognitive </w:t>
      </w:r>
      <w:r w:rsidR="00DB575D" w:rsidRPr="00395AA1">
        <w:t>resources</w:t>
      </w:r>
      <w:r w:rsidR="00680A17" w:rsidRPr="00395AA1">
        <w:t xml:space="preserve"> </w:t>
      </w:r>
      <w:r w:rsidR="00BD74F5">
        <w:t xml:space="preserve">during </w:t>
      </w:r>
      <w:r w:rsidR="00BD74F5" w:rsidRPr="00395AA1">
        <w:t xml:space="preserve">processing of </w:t>
      </w:r>
      <w:r w:rsidR="00BD74F5">
        <w:t>familiar</w:t>
      </w:r>
      <w:r w:rsidR="00BD74F5" w:rsidRPr="00395AA1">
        <w:t xml:space="preserve"> stimuli </w:t>
      </w:r>
      <w:r w:rsidR="00DB575D" w:rsidRPr="00395AA1">
        <w:t xml:space="preserve">. </w:t>
      </w:r>
    </w:p>
    <w:p w14:paraId="5D3A40C6" w14:textId="0750B5E0" w:rsidR="00014160" w:rsidRPr="00395AA1" w:rsidRDefault="00A27D2E" w:rsidP="00607F22">
      <w:pPr>
        <w:spacing w:line="480" w:lineRule="auto"/>
        <w:ind w:firstLine="720"/>
      </w:pPr>
      <w:r w:rsidRPr="00395AA1">
        <w:t xml:space="preserve">These </w:t>
      </w:r>
      <w:r w:rsidR="00DB575D" w:rsidRPr="00395AA1">
        <w:t xml:space="preserve">ostensibly discrepant findings </w:t>
      </w:r>
      <w:r w:rsidR="000C43A1" w:rsidRPr="00395AA1">
        <w:t xml:space="preserve">on </w:t>
      </w:r>
      <w:r w:rsidR="00DB575D" w:rsidRPr="00395AA1">
        <w:t xml:space="preserve">changes in brain activation </w:t>
      </w:r>
      <w:r w:rsidRPr="00395AA1">
        <w:t xml:space="preserve">could be related to </w:t>
      </w:r>
      <w:r w:rsidR="008B4E73" w:rsidRPr="00395AA1">
        <w:t>the extent to which individuals have mastered acceptance-based strategies</w:t>
      </w:r>
      <w:r w:rsidR="00014160" w:rsidRPr="00395AA1">
        <w:t xml:space="preserve">. </w:t>
      </w:r>
      <w:r w:rsidR="00BA28A8" w:rsidRPr="00395AA1">
        <w:t>That is</w:t>
      </w:r>
      <w:r w:rsidR="00014160" w:rsidRPr="00395AA1">
        <w:t xml:space="preserve">, relevant brain regions (e.g., </w:t>
      </w:r>
      <w:proofErr w:type="spellStart"/>
      <w:r w:rsidR="00CE179E">
        <w:t>m</w:t>
      </w:r>
      <w:r w:rsidR="00CE179E" w:rsidRPr="00395AA1">
        <w:t>PFC</w:t>
      </w:r>
      <w:proofErr w:type="spellEnd"/>
      <w:r w:rsidR="00014160" w:rsidRPr="00395AA1">
        <w:t xml:space="preserve">, </w:t>
      </w:r>
      <w:proofErr w:type="spellStart"/>
      <w:r w:rsidR="00CB7B9C">
        <w:t>dl</w:t>
      </w:r>
      <w:r w:rsidR="00CB7B9C" w:rsidRPr="00395AA1">
        <w:t>PFC</w:t>
      </w:r>
      <w:proofErr w:type="spellEnd"/>
      <w:r w:rsidR="00014160" w:rsidRPr="00395AA1">
        <w:t xml:space="preserve">) may initially show increased activation due to greater cognitive engagement as new concepts are applied </w:t>
      </w:r>
      <w:r w:rsidR="00014160" w:rsidRPr="00FA1167">
        <w:fldChar w:fldCharType="begin"/>
      </w:r>
      <w:r w:rsidR="00EC3DE2">
        <w:instrText xml:space="preserve"> ADDIN EN.CITE &lt;EndNote&gt;&lt;Cite&gt;&lt;Author&gt;Stevens&lt;/Author&gt;&lt;Year&gt;2018&lt;/Year&gt;&lt;RecNum&gt;3540&lt;/RecNum&gt;&lt;DisplayText&gt;(Stevens, Gauthier-Braham, &amp;amp; Bush, 2018)&lt;/DisplayText&gt;&lt;record&gt;&lt;rec-number&gt;3540&lt;/rec-number&gt;&lt;foreign-keys&gt;&lt;key app="EN" db-id="aswwv2arms2dxme5p56p0azv59z2wzpervtw" timestamp="1549675178"&gt;3540&lt;/key&gt;&lt;/foreign-keys&gt;&lt;ref-type name="Book Section"&gt;5&lt;/ref-type&gt;&lt;contributors&gt;&lt;authors&gt;&lt;author&gt;Stevens, L.&lt;/author&gt;&lt;author&gt;Gauthier-Braham, M.&lt;/author&gt;&lt;author&gt;Bush, B.&lt;/author&gt;&lt;/authors&gt;&lt;/contributors&gt;&lt;titles&gt;&lt;title&gt;The brain that longs to care for itself: The current neuroscience of self-compassion&lt;/title&gt;&lt;secondary-title&gt;The Neuroscience of Empathy, Compassion, and Self-Compassion&lt;/secondary-title&gt;&lt;/titles&gt;&lt;pages&gt;91-120&lt;/pages&gt;&lt;dates&gt;&lt;year&gt;2018&lt;/year&gt;&lt;/dates&gt;&lt;isbn&gt;9780128098370&lt;/isbn&gt;&lt;urls&gt;&lt;/urls&gt;&lt;electronic-resource-num&gt;10.1016/b978-0-12-809837-0.00004-0&lt;/electronic-resource-num&gt;&lt;/record&gt;&lt;/Cite&gt;&lt;/EndNote&gt;</w:instrText>
      </w:r>
      <w:r w:rsidR="00014160" w:rsidRPr="00FA1167">
        <w:fldChar w:fldCharType="separate"/>
      </w:r>
      <w:r w:rsidR="00014160" w:rsidRPr="00395AA1">
        <w:rPr>
          <w:noProof/>
        </w:rPr>
        <w:t>(Stevens, Gauthier-Braham, &amp; Bush, 2018)</w:t>
      </w:r>
      <w:r w:rsidR="00014160" w:rsidRPr="00FA1167">
        <w:fldChar w:fldCharType="end"/>
      </w:r>
      <w:r w:rsidR="00014160" w:rsidRPr="00395AA1">
        <w:t xml:space="preserve">. </w:t>
      </w:r>
      <w:r w:rsidR="00DB575D" w:rsidRPr="00395AA1">
        <w:t xml:space="preserve">However, decreased activation </w:t>
      </w:r>
      <w:r w:rsidR="00014160" w:rsidRPr="00395AA1">
        <w:t xml:space="preserve">may be </w:t>
      </w:r>
      <w:r w:rsidR="00DB575D" w:rsidRPr="00395AA1">
        <w:t xml:space="preserve">expected over time as individuals successfully disengage from the cognitive burden of regulating emotionally salient stimuli </w:t>
      </w:r>
      <w:r w:rsidR="00DB575D" w:rsidRPr="00FA1167">
        <w:fldChar w:fldCharType="begin"/>
      </w:r>
      <w:r w:rsidR="008D740A">
        <w:instrText xml:space="preserve"> ADDIN EN.CITE &lt;EndNote&gt;&lt;Cite&gt;&lt;Author&gt;Stevens&lt;/Author&gt;&lt;Year&gt;2018&lt;/Year&gt;&lt;RecNum&gt;3540&lt;/RecNum&gt;&lt;DisplayText&gt;(Fletcher et al., 2010; Stevens et al., 2018)&lt;/DisplayText&gt;&lt;record&gt;&lt;rec-number&gt;3540&lt;/rec-number&gt;&lt;foreign-keys&gt;&lt;key app="EN" db-id="aswwv2arms2dxme5p56p0azv59z2wzpervtw" timestamp="1549675178"&gt;3540&lt;/key&gt;&lt;/foreign-keys&gt;&lt;ref-type name="Book Section"&gt;5&lt;/ref-type&gt;&lt;contributors&gt;&lt;authors&gt;&lt;author&gt;Stevens, L.&lt;/author&gt;&lt;author&gt;Gauthier-Braham, M.&lt;/author&gt;&lt;author&gt;Bush, B.&lt;/author&gt;&lt;/authors&gt;&lt;/contributors&gt;&lt;titles&gt;&lt;title&gt;The brain that longs to care for itself: The current neuroscience of self-compassion&lt;/title&gt;&lt;secondary-title&gt;The Neuroscience of Empathy, Compassion, and Self-Compassion&lt;/secondary-title&gt;&lt;/titles&gt;&lt;pages&gt;91-120&lt;/pages&gt;&lt;dates&gt;&lt;year&gt;2018&lt;/year&gt;&lt;/dates&gt;&lt;isbn&gt;9780128098370&lt;/isbn&gt;&lt;urls&gt;&lt;/urls&gt;&lt;electronic-resource-num&gt;10.1016/b978-0-12-809837-0.00004-0&lt;/electronic-resource-num&gt;&lt;/record&gt;&lt;/Cite&gt;&lt;Cite&gt;&lt;Author&gt;Fletcher&lt;/Author&gt;&lt;Year&gt;2010&lt;/Year&gt;&lt;RecNum&gt;3815&lt;/RecNum&gt;&lt;record&gt;&lt;rec-number&gt;3815&lt;/rec-number&gt;&lt;foreign-keys&gt;&lt;key app="EN" db-id="aswwv2arms2dxme5p56p0azv59z2wzpervtw" timestamp="1590947992"&gt;3815&lt;/key&gt;&lt;/foreign-keys&gt;&lt;ref-type name="Journal Article"&gt;17&lt;/ref-type&gt;&lt;contributors&gt;&lt;authors&gt;&lt;author&gt;Fletcher, L. B.&lt;/author&gt;&lt;author&gt;Schoendorff, B.&lt;/author&gt;&lt;author&gt;Hayes, S. C.&lt;/author&gt;&lt;/authors&gt;&lt;/contributors&gt;&lt;titles&gt;&lt;title&gt;Searching for mindfulness in the brain: A process-oriented approach to examining the neural correlates of mindfulness&lt;/title&gt;&lt;secondary-title&gt;Mindfulness&lt;/secondary-title&gt;&lt;/titles&gt;&lt;periodical&gt;&lt;full-title&gt;Mindfulness&lt;/full-title&gt;&lt;/periodical&gt;&lt;pages&gt;41-63&lt;/pages&gt;&lt;volume&gt;1&lt;/volume&gt;&lt;number&gt;1&lt;/number&gt;&lt;section&gt;41&lt;/section&gt;&lt;dates&gt;&lt;year&gt;2010&lt;/year&gt;&lt;/dates&gt;&lt;isbn&gt;1868-8527&amp;#xD;1868-8535&lt;/isbn&gt;&lt;urls&gt;&lt;/urls&gt;&lt;electronic-resource-num&gt;10.1007/s12671-010-0006-5&lt;/electronic-resource-num&gt;&lt;/record&gt;&lt;/Cite&gt;&lt;/EndNote&gt;</w:instrText>
      </w:r>
      <w:r w:rsidR="00DB575D" w:rsidRPr="00FA1167">
        <w:fldChar w:fldCharType="separate"/>
      </w:r>
      <w:r w:rsidR="008D740A">
        <w:rPr>
          <w:noProof/>
        </w:rPr>
        <w:t xml:space="preserve">(Fletcher et al., 2010; Stevens et al., </w:t>
      </w:r>
      <w:r w:rsidR="008D740A">
        <w:rPr>
          <w:noProof/>
        </w:rPr>
        <w:lastRenderedPageBreak/>
        <w:t>2018)</w:t>
      </w:r>
      <w:r w:rsidR="00DB575D" w:rsidRPr="00FA1167">
        <w:fldChar w:fldCharType="end"/>
      </w:r>
      <w:r w:rsidR="00DB575D" w:rsidRPr="00395AA1">
        <w:t xml:space="preserve">. </w:t>
      </w:r>
      <w:r w:rsidR="00FD181A">
        <w:t xml:space="preserve">These </w:t>
      </w:r>
      <w:r w:rsidR="0073453C">
        <w:t xml:space="preserve">mixed </w:t>
      </w:r>
      <w:r w:rsidR="00FD181A">
        <w:t xml:space="preserve">findings </w:t>
      </w:r>
      <w:r w:rsidR="00607F22">
        <w:t xml:space="preserve">underscore </w:t>
      </w:r>
      <w:r w:rsidR="00FD181A">
        <w:t>the</w:t>
      </w:r>
      <w:r w:rsidR="00607F22">
        <w:t xml:space="preserve"> need for more data to clarify </w:t>
      </w:r>
      <w:r w:rsidR="00FD181A">
        <w:t xml:space="preserve">the neural </w:t>
      </w:r>
      <w:r w:rsidR="00607F22">
        <w:t>effect</w:t>
      </w:r>
      <w:r w:rsidR="00FD181A">
        <w:t>s</w:t>
      </w:r>
      <w:r w:rsidR="00607F22">
        <w:t xml:space="preserve"> of ACT </w:t>
      </w:r>
      <w:proofErr w:type="gramStart"/>
      <w:r w:rsidR="00FD181A">
        <w:t>in order to</w:t>
      </w:r>
      <w:proofErr w:type="gramEnd"/>
      <w:r w:rsidR="00FD181A">
        <w:t xml:space="preserve"> </w:t>
      </w:r>
      <w:r w:rsidR="001828F5">
        <w:t>delineate</w:t>
      </w:r>
      <w:r w:rsidR="00607F22">
        <w:t xml:space="preserve"> reliable patterns of neurological response to psychotherapy.</w:t>
      </w:r>
    </w:p>
    <w:p w14:paraId="2F7EF6B5" w14:textId="77777777" w:rsidR="0067077D" w:rsidRPr="00395AA1" w:rsidRDefault="0067077D" w:rsidP="00BB506F">
      <w:pPr>
        <w:spacing w:line="480" w:lineRule="auto"/>
        <w:rPr>
          <w:b/>
          <w:bCs/>
        </w:rPr>
      </w:pPr>
      <w:r w:rsidRPr="00395AA1">
        <w:rPr>
          <w:b/>
          <w:bCs/>
        </w:rPr>
        <w:t>Present Study</w:t>
      </w:r>
    </w:p>
    <w:p w14:paraId="2ACCCF56" w14:textId="2639078B" w:rsidR="00CB7B9C" w:rsidRDefault="00DB575D" w:rsidP="0059443D">
      <w:pPr>
        <w:spacing w:line="480" w:lineRule="auto"/>
        <w:ind w:firstLine="720"/>
      </w:pPr>
      <w:r w:rsidRPr="00395AA1">
        <w:t xml:space="preserve">The present study used </w:t>
      </w:r>
      <w:r w:rsidR="00B12594">
        <w:t>HRF</w:t>
      </w:r>
      <w:r w:rsidR="00B12594" w:rsidRPr="00395AA1">
        <w:t xml:space="preserve"> </w:t>
      </w:r>
      <w:r w:rsidRPr="00395AA1">
        <w:t xml:space="preserve">data </w:t>
      </w:r>
      <w:r w:rsidR="00CB7B9C">
        <w:t xml:space="preserve">(proxy measure of brain activity) </w:t>
      </w:r>
      <w:r w:rsidRPr="00395AA1">
        <w:t xml:space="preserve">collected from a randomized controlled trial </w:t>
      </w:r>
      <w:r w:rsidR="0027470C" w:rsidRPr="00395AA1">
        <w:t>testing</w:t>
      </w:r>
      <w:r w:rsidR="003E3C5E" w:rsidRPr="00395AA1">
        <w:t xml:space="preserve"> </w:t>
      </w:r>
      <w:r w:rsidRPr="00395AA1">
        <w:t xml:space="preserve">the </w:t>
      </w:r>
      <w:r w:rsidR="003E3C5E" w:rsidRPr="00395AA1">
        <w:t xml:space="preserve">efficacy </w:t>
      </w:r>
      <w:r w:rsidRPr="00395AA1">
        <w:t xml:space="preserve">of ACT for clinical perfectionism relative to a 14-week waitlist control </w:t>
      </w:r>
      <w:r w:rsidR="003E3C5E" w:rsidRPr="00395AA1">
        <w:t>group</w:t>
      </w:r>
      <w:r w:rsidR="001117DA">
        <w:t xml:space="preserve"> </w:t>
      </w:r>
      <w:r w:rsidR="009D72BE">
        <w:fldChar w:fldCharType="begin"/>
      </w:r>
      <w:r w:rsidR="009D72BE">
        <w:instrText xml:space="preserve"> ADDIN EN.CITE &lt;EndNote&gt;&lt;Cite&gt;&lt;Author&gt;Ong&lt;/Author&gt;&lt;Year&gt;2019&lt;/Year&gt;&lt;RecNum&gt;3645&lt;/RecNum&gt;&lt;DisplayText&gt;(Ong, Lee, et al., 2019)&lt;/DisplayText&gt;&lt;record&gt;&lt;rec-number&gt;3645&lt;/rec-number&gt;&lt;foreign-keys&gt;&lt;key app="EN" db-id="aswwv2arms2dxme5p56p0azv59z2wzpervtw" timestamp="1560281393"&gt;3645&lt;/key&gt;&lt;/foreign-keys&gt;&lt;ref-type name="Journal Article"&gt;17&lt;/ref-type&gt;&lt;contributors&gt;&lt;authors&gt;&lt;author&gt;Ong, C. W.&lt;/author&gt;&lt;author&gt;Lee, E. B.&lt;/author&gt;&lt;author&gt;Krafft, J.&lt;/author&gt;&lt;author&gt;Terry, C. L.&lt;/author&gt;&lt;author&gt;Barrett, T. S.&lt;/author&gt;&lt;author&gt;Levin, M. E.&lt;/author&gt;&lt;author&gt;Twohig, M. P.&lt;/author&gt;&lt;/authors&gt;&lt;/contributors&gt;&lt;titles&gt;&lt;title&gt;A randomized controlled trial of acceptance and commitment therapy for clinical perfectionism&lt;/title&gt;&lt;secondary-title&gt;Journal of Obsessive-Compulsive and Related Disorders&lt;/secondary-title&gt;&lt;/titles&gt;&lt;periodical&gt;&lt;full-title&gt;Journal of Obsessive-Compulsive and Related Disorders&lt;/full-title&gt;&lt;/periodical&gt;&lt;volume&gt;22&lt;/volume&gt;&lt;section&gt;100444&lt;/section&gt;&lt;dates&gt;&lt;year&gt;2019&lt;/year&gt;&lt;/dates&gt;&lt;isbn&gt;22113649&lt;/isbn&gt;&lt;urls&gt;&lt;/urls&gt;&lt;electronic-resource-num&gt;10.1016/j.jocrd.2019.100444&lt;/electronic-resource-num&gt;&lt;/record&gt;&lt;/Cite&gt;&lt;/EndNote&gt;</w:instrText>
      </w:r>
      <w:r w:rsidR="009D72BE">
        <w:fldChar w:fldCharType="separate"/>
      </w:r>
      <w:r w:rsidR="009D72BE">
        <w:rPr>
          <w:noProof/>
        </w:rPr>
        <w:t>(Ong, Lee, et al., 2019)</w:t>
      </w:r>
      <w:r w:rsidR="009D72BE">
        <w:fldChar w:fldCharType="end"/>
      </w:r>
      <w:r w:rsidRPr="00395AA1">
        <w:t xml:space="preserve">. </w:t>
      </w:r>
      <w:r w:rsidR="21DEC273">
        <w:t>In the current report, functional near-infrared spectroscopy (</w:t>
      </w:r>
      <w:proofErr w:type="spellStart"/>
      <w:r w:rsidR="21DEC273">
        <w:t>fNIRS</w:t>
      </w:r>
      <w:proofErr w:type="spellEnd"/>
      <w:r w:rsidR="21DEC273">
        <w:t>)</w:t>
      </w:r>
      <w:r w:rsidR="00CB7B9C">
        <w:t>, a form of neuroimaging assessment,</w:t>
      </w:r>
      <w:r w:rsidR="21DEC273">
        <w:t xml:space="preserve"> was used to assess the HRF in preselected regions of interest including the left and right </w:t>
      </w:r>
      <w:proofErr w:type="spellStart"/>
      <w:r w:rsidR="00CB7B9C">
        <w:t>dl</w:t>
      </w:r>
      <w:r w:rsidR="21DEC273">
        <w:t>PFC</w:t>
      </w:r>
      <w:proofErr w:type="spellEnd"/>
      <w:r w:rsidR="21DEC273">
        <w:t>, dorsomedial PFC (</w:t>
      </w:r>
      <w:proofErr w:type="spellStart"/>
      <w:r w:rsidR="21DEC273">
        <w:t>dmPFC</w:t>
      </w:r>
      <w:proofErr w:type="spellEnd"/>
      <w:r w:rsidR="21DEC273">
        <w:t xml:space="preserve">), and right IPL during tasks designed to elicit error detection and error generation. </w:t>
      </w:r>
      <w:r w:rsidR="00CB7B9C">
        <w:t xml:space="preserve">The </w:t>
      </w:r>
      <w:proofErr w:type="spellStart"/>
      <w:r w:rsidR="00CB7B9C">
        <w:t>dlPFC</w:t>
      </w:r>
      <w:proofErr w:type="spellEnd"/>
      <w:r w:rsidR="00CB7B9C">
        <w:t xml:space="preserve"> and </w:t>
      </w:r>
      <w:proofErr w:type="spellStart"/>
      <w:r w:rsidR="00CB7B9C">
        <w:t>dmPFC</w:t>
      </w:r>
      <w:proofErr w:type="spellEnd"/>
      <w:r w:rsidR="00CB7B9C">
        <w:t xml:space="preserve"> are related to performance monitoring, emotion regulation, and self-referential processes, and the right IPL is related to perspective taking.</w:t>
      </w:r>
    </w:p>
    <w:p w14:paraId="78CF49AC" w14:textId="7CCDC79B" w:rsidR="00DB575D" w:rsidRPr="00395AA1" w:rsidRDefault="21DEC273" w:rsidP="0059443D">
      <w:pPr>
        <w:spacing w:line="480" w:lineRule="auto"/>
        <w:ind w:firstLine="720"/>
      </w:pPr>
      <w:r>
        <w:t xml:space="preserve">The objective of this study was to </w:t>
      </w:r>
      <w:r w:rsidR="00710C93">
        <w:t xml:space="preserve">conduct exploratory analyses on </w:t>
      </w:r>
      <w:r>
        <w:t xml:space="preserve">the effect of ACT on measures of neural activation from pre- to posttreatment among individuals with clinical perfectionism. We predicted decreases in the </w:t>
      </w:r>
      <w:r w:rsidR="00970D0B">
        <w:t xml:space="preserve">total </w:t>
      </w:r>
      <w:r>
        <w:t xml:space="preserve">HRF in the </w:t>
      </w:r>
      <w:proofErr w:type="spellStart"/>
      <w:r w:rsidR="00CB7B9C">
        <w:t>dl</w:t>
      </w:r>
      <w:r>
        <w:t>PFC</w:t>
      </w:r>
      <w:proofErr w:type="spellEnd"/>
      <w:r>
        <w:t xml:space="preserve"> and </w:t>
      </w:r>
      <w:proofErr w:type="spellStart"/>
      <w:r>
        <w:t>dmPFC</w:t>
      </w:r>
      <w:proofErr w:type="spellEnd"/>
      <w:r>
        <w:t xml:space="preserve"> and </w:t>
      </w:r>
      <w:r w:rsidR="00C8513F">
        <w:t>increases</w:t>
      </w:r>
      <w:r>
        <w:t xml:space="preserve"> </w:t>
      </w:r>
      <w:r w:rsidR="00C8513F">
        <w:t xml:space="preserve">in </w:t>
      </w:r>
      <w:r>
        <w:t xml:space="preserve">the </w:t>
      </w:r>
      <w:r w:rsidR="00970D0B">
        <w:t xml:space="preserve">total </w:t>
      </w:r>
      <w:r>
        <w:t>HRF in the right IPL</w:t>
      </w:r>
      <w:r w:rsidR="00C8513F">
        <w:t xml:space="preserve"> from pre- to posttreatment </w:t>
      </w:r>
      <w:r>
        <w:t xml:space="preserve">in the ACT group compared to the waitlist group.  </w:t>
      </w:r>
    </w:p>
    <w:p w14:paraId="434A3895" w14:textId="77777777" w:rsidR="009D6D5D" w:rsidRPr="00395AA1" w:rsidRDefault="003B6850" w:rsidP="006853F4">
      <w:pPr>
        <w:spacing w:line="480" w:lineRule="auto"/>
        <w:jc w:val="center"/>
        <w:rPr>
          <w:b/>
        </w:rPr>
      </w:pPr>
      <w:r w:rsidRPr="00395AA1">
        <w:rPr>
          <w:b/>
        </w:rPr>
        <w:t>Method</w:t>
      </w:r>
    </w:p>
    <w:p w14:paraId="11697197" w14:textId="77777777" w:rsidR="009D6D5D" w:rsidRPr="00395AA1" w:rsidRDefault="00E851D6" w:rsidP="006853F4">
      <w:pPr>
        <w:spacing w:line="480" w:lineRule="auto"/>
        <w:rPr>
          <w:b/>
        </w:rPr>
      </w:pPr>
      <w:r w:rsidRPr="00395AA1">
        <w:rPr>
          <w:b/>
        </w:rPr>
        <w:t>Participants</w:t>
      </w:r>
    </w:p>
    <w:p w14:paraId="233B20D1" w14:textId="4A5F39FA" w:rsidR="00EC3DE2" w:rsidRDefault="00275471" w:rsidP="006853F4">
      <w:pPr>
        <w:spacing w:line="480" w:lineRule="auto"/>
        <w:ind w:firstLine="720"/>
      </w:pPr>
      <w:r w:rsidRPr="00395AA1">
        <w:t>P</w:t>
      </w:r>
      <w:r w:rsidR="003F371B" w:rsidRPr="00395AA1">
        <w:t xml:space="preserve">articipants were recruited from a western U.S. town with newspaper </w:t>
      </w:r>
      <w:r w:rsidR="00934256" w:rsidRPr="00395AA1">
        <w:t xml:space="preserve">and online </w:t>
      </w:r>
      <w:r w:rsidR="003F371B" w:rsidRPr="00395AA1">
        <w:t xml:space="preserve">advertisements, flyers, and class announcements. Recruitment </w:t>
      </w:r>
      <w:r w:rsidR="00547A38" w:rsidRPr="00395AA1">
        <w:t>materials</w:t>
      </w:r>
      <w:r w:rsidR="003F371B" w:rsidRPr="00395AA1">
        <w:t xml:space="preserve"> </w:t>
      </w:r>
      <w:r w:rsidR="00934256" w:rsidRPr="00395AA1">
        <w:t xml:space="preserve">stated </w:t>
      </w:r>
      <w:r w:rsidR="003F371B" w:rsidRPr="00395AA1">
        <w:t>individuals needed to be struggling with “procrastination, spending a lot of time planning/organizing, and difficulty starting/completing tasks because [of a] need to get them exactly right.”</w:t>
      </w:r>
      <w:r w:rsidR="00914105" w:rsidRPr="00395AA1">
        <w:t xml:space="preserve"> To be included in the treatment trial, participants had to: (1) score</w:t>
      </w:r>
      <w:r w:rsidR="00582E2A" w:rsidRPr="00395AA1">
        <w:t xml:space="preserve"> </w:t>
      </w:r>
      <w:r w:rsidR="00914105" w:rsidRPr="00395AA1">
        <w:t>at least five on the Dimensional Obsessive-</w:t>
      </w:r>
      <w:r w:rsidR="00914105" w:rsidRPr="00395AA1">
        <w:lastRenderedPageBreak/>
        <w:t xml:space="preserve">Compulsive Scale (DOCS) Symmetry subscale </w:t>
      </w:r>
      <w:r w:rsidR="00914105" w:rsidRPr="00C4582F">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 </w:instrText>
      </w:r>
      <w:r w:rsidR="00EC3DE2">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EN.CITE.DATA </w:instrText>
      </w:r>
      <w:r w:rsidR="00EC3DE2">
        <w:fldChar w:fldCharType="end"/>
      </w:r>
      <w:r w:rsidR="00914105" w:rsidRPr="00C4582F">
        <w:fldChar w:fldCharType="separate"/>
      </w:r>
      <w:r w:rsidR="00914105" w:rsidRPr="00395AA1">
        <w:rPr>
          <w:noProof/>
        </w:rPr>
        <w:t>(Abramowitz et al., 2010)</w:t>
      </w:r>
      <w:r w:rsidR="00914105" w:rsidRPr="00C4582F">
        <w:fldChar w:fldCharType="end"/>
      </w:r>
      <w:r w:rsidR="00914105" w:rsidRPr="00395AA1">
        <w:t xml:space="preserve">, (2) report significant distress and/or functional impairment </w:t>
      </w:r>
      <w:r w:rsidR="00EC3DE2">
        <w:t>due to</w:t>
      </w:r>
      <w:r w:rsidR="00914105" w:rsidRPr="00395AA1">
        <w:t xml:space="preserve"> clinical perfectionism in a clinical interview</w:t>
      </w:r>
      <w:r w:rsidR="00EC3DE2">
        <w:t xml:space="preserve"> with a trained assessor</w:t>
      </w:r>
      <w:r w:rsidR="00914105" w:rsidRPr="00395AA1">
        <w:t xml:space="preserve">, (3) be willing to complete 10 sessions of therapy, (4) be cognitively and physically able to complete study procedures, (5) not be currently seeking therapy for clinical perfectionism, and (6) report no change in psychotropic medication in the past 30 days. </w:t>
      </w:r>
    </w:p>
    <w:p w14:paraId="0C05BC2D" w14:textId="12AC28BD" w:rsidR="00EC3DE2" w:rsidRDefault="00EC3DE2" w:rsidP="006853F4">
      <w:pPr>
        <w:spacing w:line="480" w:lineRule="auto"/>
        <w:ind w:firstLine="720"/>
      </w:pPr>
      <w:r>
        <w:t xml:space="preserve">A cutoff score of five on the DOCS Symmetry subscale was selected based on a mean score of 6.13 (SD = 5.50) in an OCD sample </w:t>
      </w:r>
      <w: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instrText xml:space="preserve"> ADDIN EN.CITE </w:instrText>
      </w:r>
      <w: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instrText xml:space="preserve"> ADDIN EN.CITE.DATA </w:instrText>
      </w:r>
      <w:r>
        <w:fldChar w:fldCharType="end"/>
      </w:r>
      <w:r>
        <w:fldChar w:fldCharType="separate"/>
      </w:r>
      <w:r>
        <w:rPr>
          <w:noProof/>
        </w:rPr>
        <w:t>(Abramowitz et al., 2010)</w:t>
      </w:r>
      <w:r>
        <w:fldChar w:fldCharType="end"/>
      </w:r>
      <w:r>
        <w:t xml:space="preserve">. </w:t>
      </w:r>
      <w:r w:rsidRPr="00395AA1">
        <w:t xml:space="preserve">Individuals who scored at least five </w:t>
      </w:r>
      <w:r>
        <w:t xml:space="preserve">on the DOCS Symmetry subscale </w:t>
      </w:r>
      <w:r w:rsidRPr="00395AA1">
        <w:t xml:space="preserve">were invited to a baseline assessment session </w:t>
      </w:r>
      <w:r>
        <w:t>in which they also had to report significant distress and/or impairment related to perfectionism in a clinical interview to proceed with the study</w:t>
      </w:r>
      <w:r w:rsidRPr="00395AA1">
        <w:t xml:space="preserve">. A more liberal screening cutoff was selected given the heterogeneous topographical presentation of clinical perfectionism and further </w:t>
      </w:r>
      <w:r w:rsidR="00A51A06">
        <w:t>evaluation</w:t>
      </w:r>
      <w:r w:rsidRPr="00395AA1">
        <w:t xml:space="preserve"> with a clinical interview. </w:t>
      </w:r>
      <w:r w:rsidR="00AE564E">
        <w:t xml:space="preserve">Given </w:t>
      </w:r>
      <w:r w:rsidR="002D48F3">
        <w:t>we specifically recruited participants who were seeking treatment for</w:t>
      </w:r>
      <w:r w:rsidR="00AE564E">
        <w:t xml:space="preserve"> clinical perfectionism </w:t>
      </w:r>
      <w:r w:rsidR="002D48F3">
        <w:t xml:space="preserve">and the intervention focus was on clinical perfectionism </w:t>
      </w:r>
      <w:r w:rsidR="00AE564E">
        <w:t xml:space="preserve">over specific diagnoses, a DSM-5 diagnosis was not required to participate in the current study. </w:t>
      </w:r>
      <w:r w:rsidR="00A51A06">
        <w:t>However, participants had to report clinically significant distress and/or functional impairment related to perfectionism to qualify for the study (see criterion 2 above).</w:t>
      </w:r>
    </w:p>
    <w:p w14:paraId="2FA621C9" w14:textId="3CB1CCAC" w:rsidR="00E25E29" w:rsidRDefault="00914105" w:rsidP="006853F4">
      <w:pPr>
        <w:spacing w:line="480" w:lineRule="auto"/>
        <w:ind w:firstLine="720"/>
      </w:pPr>
      <w:r w:rsidRPr="00395AA1">
        <w:t>Additional eligibility</w:t>
      </w:r>
      <w:r w:rsidR="003F371B" w:rsidRPr="00395AA1">
        <w:t xml:space="preserve"> criteria for the </w:t>
      </w:r>
      <w:proofErr w:type="spellStart"/>
      <w:r w:rsidR="003F371B" w:rsidRPr="00395AA1">
        <w:t>fNIRS</w:t>
      </w:r>
      <w:proofErr w:type="spellEnd"/>
      <w:r w:rsidR="003F371B" w:rsidRPr="00395AA1">
        <w:t xml:space="preserve"> assessment were: (</w:t>
      </w:r>
      <w:r w:rsidRPr="00395AA1">
        <w:t>7</w:t>
      </w:r>
      <w:r w:rsidR="003F371B" w:rsidRPr="00395AA1">
        <w:t>) righthandedness</w:t>
      </w:r>
      <w:r w:rsidR="006C53DC" w:rsidRPr="00395AA1">
        <w:t xml:space="preserve"> </w:t>
      </w:r>
      <w:r w:rsidR="0006073D" w:rsidRPr="00C4582F">
        <w:fldChar w:fldCharType="begin">
          <w:fldData xml:space="preserve">PEVuZE5vdGU+PENpdGU+PEF1dGhvcj5LbMO2cHBlbDwvQXV0aG9yPjxZZWFyPjIwMDc8L1llYXI+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==
</w:fldData>
        </w:fldChar>
      </w:r>
      <w:r w:rsidR="00EC3DE2">
        <w:instrText xml:space="preserve"> ADDIN EN.CITE </w:instrText>
      </w:r>
      <w:r w:rsidR="00EC3DE2">
        <w:fldChar w:fldCharType="begin">
          <w:fldData xml:space="preserve">PEVuZE5vdGU+PENpdGU+PEF1dGhvcj5LbMO2cHBlbDwvQXV0aG9yPjxZZWFyPjIwMDc8L1llYXI+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==
</w:fldData>
        </w:fldChar>
      </w:r>
      <w:r w:rsidR="00EC3DE2">
        <w:instrText xml:space="preserve"> ADDIN EN.CITE.DATA </w:instrText>
      </w:r>
      <w:r w:rsidR="00EC3DE2">
        <w:fldChar w:fldCharType="end"/>
      </w:r>
      <w:r w:rsidR="0006073D" w:rsidRPr="00C4582F">
        <w:fldChar w:fldCharType="separate"/>
      </w:r>
      <w:r w:rsidR="00934256" w:rsidRPr="00395AA1">
        <w:rPr>
          <w:noProof/>
        </w:rPr>
        <w:t>(to avoid the confounding influence of handedness on neuroimaging results; Cuzzocreo et al., 2009; Klöppel et al., 2007)</w:t>
      </w:r>
      <w:r w:rsidR="0006073D" w:rsidRPr="00C4582F">
        <w:fldChar w:fldCharType="end"/>
      </w:r>
      <w:r w:rsidRPr="00395AA1">
        <w:t xml:space="preserve"> and</w:t>
      </w:r>
      <w:r w:rsidR="003F371B" w:rsidRPr="00395AA1">
        <w:t xml:space="preserve"> (</w:t>
      </w:r>
      <w:r w:rsidRPr="00395AA1">
        <w:t>8</w:t>
      </w:r>
      <w:r w:rsidR="003F371B" w:rsidRPr="00395AA1">
        <w:t xml:space="preserve">) scalp conditions allowed reliable </w:t>
      </w:r>
      <w:proofErr w:type="spellStart"/>
      <w:r w:rsidR="003F371B" w:rsidRPr="00395AA1">
        <w:t>fNIRS</w:t>
      </w:r>
      <w:proofErr w:type="spellEnd"/>
      <w:r w:rsidR="003F371B" w:rsidRPr="00395AA1">
        <w:t xml:space="preserve"> data recording</w:t>
      </w:r>
      <w:r w:rsidR="003218C2" w:rsidRPr="00395AA1">
        <w:t xml:space="preserve"> </w:t>
      </w:r>
      <w:r w:rsidR="006C53DC" w:rsidRPr="00C4582F">
        <w:fldChar w:fldCharType="begin">
          <w:fldData xml:space="preserve">PEVuZE5vdGU+PENpdGU+PEF1dGhvcj5NY0ludG9zaDwvQXV0aG9yPjxZZWFyPjIwMTA8L1llYXI+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</w:fldData>
        </w:fldChar>
      </w:r>
      <w:r w:rsidR="00EC3DE2">
        <w:instrText xml:space="preserve"> ADDIN EN.CITE </w:instrText>
      </w:r>
      <w:r w:rsidR="00EC3DE2">
        <w:fldChar w:fldCharType="begin">
          <w:fldData xml:space="preserve">PEVuZE5vdGU+PENpdGU+PEF1dGhvcj5NY0ludG9zaDwvQXV0aG9yPjxZZWFyPjIwMTA8L1llYXI+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</w:fldData>
        </w:fldChar>
      </w:r>
      <w:r w:rsidR="00EC3DE2">
        <w:instrText xml:space="preserve"> ADDIN EN.CITE.DATA </w:instrText>
      </w:r>
      <w:r w:rsidR="00EC3DE2">
        <w:fldChar w:fldCharType="end"/>
      </w:r>
      <w:r w:rsidR="006C53DC" w:rsidRPr="00C4582F">
        <w:fldChar w:fldCharType="separate"/>
      </w:r>
      <w:r w:rsidR="006C53DC" w:rsidRPr="00395AA1">
        <w:rPr>
          <w:noProof/>
        </w:rPr>
        <w:t>(hair pigmentation and density affect light transmission; Khan et al., 2012; McIntosh, Shahani, Boulton, &amp; McCulloch, 2010)</w:t>
      </w:r>
      <w:r w:rsidR="006C53DC" w:rsidRPr="00C4582F">
        <w:fldChar w:fldCharType="end"/>
      </w:r>
      <w:r w:rsidRPr="00395AA1">
        <w:t>.</w:t>
      </w:r>
      <w:r w:rsidR="003F371B" w:rsidRPr="00395AA1">
        <w:t xml:space="preserve"> </w:t>
      </w:r>
    </w:p>
    <w:p w14:paraId="15376FF2" w14:textId="4259B8E3" w:rsidR="009D6D5D" w:rsidRPr="00395AA1" w:rsidRDefault="003F371B" w:rsidP="006853F4">
      <w:pPr>
        <w:spacing w:line="480" w:lineRule="auto"/>
        <w:ind w:firstLine="720"/>
      </w:pPr>
      <w:r w:rsidRPr="00395AA1">
        <w:t xml:space="preserve">Fifty-three </w:t>
      </w:r>
      <w:r w:rsidR="00E25E29">
        <w:t>of 80 people who completed an initial phone screening</w:t>
      </w:r>
      <w:r w:rsidRPr="00395AA1">
        <w:t xml:space="preserve"> enrolled in the clinical trial</w:t>
      </w:r>
      <w:r w:rsidR="00933E5D">
        <w:t xml:space="preserve">. Reasons for exclusion included ineligible based on phone screening (n = 2), not interested </w:t>
      </w:r>
      <w:r w:rsidR="00933E5D">
        <w:lastRenderedPageBreak/>
        <w:t>in participating (n = 12), no-showed for intake appointment (n = 10)</w:t>
      </w:r>
      <w:r w:rsidR="000A39A8">
        <w:t>,</w:t>
      </w:r>
      <w:r w:rsidR="00933E5D">
        <w:t xml:space="preserve"> did not complete </w:t>
      </w:r>
      <w:r w:rsidR="000A39A8">
        <w:t>baseline</w:t>
      </w:r>
      <w:r w:rsidR="00933E5D">
        <w:t xml:space="preserve"> assessment </w:t>
      </w:r>
      <w:r w:rsidR="000A39A8">
        <w:t xml:space="preserve">(n = 1), </w:t>
      </w:r>
      <w:r w:rsidR="00933E5D">
        <w:t>and did not report perfectionism as primary presenting concern</w:t>
      </w:r>
      <w:r w:rsidR="000A39A8">
        <w:t xml:space="preserve"> (n = 2)</w:t>
      </w:r>
      <w:r w:rsidR="00933E5D">
        <w:t xml:space="preserve">. Among the 53 who were randomized, 24 participants were excluded from </w:t>
      </w:r>
      <w:proofErr w:type="spellStart"/>
      <w:r w:rsidR="00933E5D">
        <w:t>fNIRS</w:t>
      </w:r>
      <w:proofErr w:type="spellEnd"/>
      <w:r w:rsidR="00933E5D">
        <w:t xml:space="preserve"> analyses due to</w:t>
      </w:r>
      <w:r w:rsidRPr="00395AA1">
        <w:t xml:space="preserve"> </w:t>
      </w:r>
      <w:proofErr w:type="spellStart"/>
      <w:r w:rsidR="00933E5D">
        <w:t>lefthandedness</w:t>
      </w:r>
      <w:proofErr w:type="spellEnd"/>
      <w:r w:rsidR="00933E5D">
        <w:t xml:space="preserve"> or unsuitable scalp conditions for reliable data recording</w:t>
      </w:r>
      <w:r w:rsidR="00803999" w:rsidRPr="00395AA1">
        <w:t xml:space="preserve"> </w:t>
      </w:r>
      <w:r w:rsidR="00EF589C">
        <w:t xml:space="preserve">(n = </w:t>
      </w:r>
      <w:r w:rsidR="000100C4">
        <w:t>2 in ACT, n = 2 in waitlist</w:t>
      </w:r>
      <w:r w:rsidR="00EF589C">
        <w:t xml:space="preserve">), inability to attend the </w:t>
      </w:r>
      <w:proofErr w:type="spellStart"/>
      <w:r w:rsidR="00EF589C">
        <w:t>fNIRS</w:t>
      </w:r>
      <w:proofErr w:type="spellEnd"/>
      <w:r w:rsidR="00EF589C">
        <w:t xml:space="preserve"> assessment </w:t>
      </w:r>
      <w:r w:rsidR="009E0671">
        <w:t>at post</w:t>
      </w:r>
      <w:r w:rsidR="00E3502B">
        <w:t>treatment</w:t>
      </w:r>
      <w:r w:rsidR="009E0671">
        <w:t xml:space="preserve"> </w:t>
      </w:r>
      <w:r w:rsidR="00EF589C">
        <w:t xml:space="preserve">in person (n = </w:t>
      </w:r>
      <w:r w:rsidR="000100C4">
        <w:t>3 in ACT, n = 1 in waitlist</w:t>
      </w:r>
      <w:r w:rsidR="00EF589C">
        <w:t xml:space="preserve">), </w:t>
      </w:r>
      <w:r w:rsidR="001C77BB" w:rsidRPr="00395AA1">
        <w:t>and dropout</w:t>
      </w:r>
      <w:r w:rsidR="00EF589C">
        <w:t xml:space="preserve"> from the study (n = </w:t>
      </w:r>
      <w:r w:rsidR="000100C4">
        <w:t>9 in ACT, n = 7 in waitlist</w:t>
      </w:r>
      <w:r w:rsidR="00EF589C">
        <w:t>)</w:t>
      </w:r>
      <w:r w:rsidR="001C77BB" w:rsidRPr="00395AA1">
        <w:t>,</w:t>
      </w:r>
      <w:r w:rsidR="00F90465">
        <w:t xml:space="preserve"> leaving</w:t>
      </w:r>
      <w:r w:rsidR="001C77BB" w:rsidRPr="00395AA1">
        <w:t xml:space="preserve"> 29</w:t>
      </w:r>
      <w:r w:rsidR="00E851D6" w:rsidRPr="00395AA1">
        <w:t xml:space="preserve"> </w:t>
      </w:r>
      <w:r w:rsidR="00275471" w:rsidRPr="00395AA1">
        <w:t>participants (14 in ACT condition, 15 in waitlist condition)</w:t>
      </w:r>
      <w:r w:rsidR="00E851D6" w:rsidRPr="00395AA1">
        <w:t xml:space="preserve"> </w:t>
      </w:r>
      <w:r w:rsidR="00F90465">
        <w:t xml:space="preserve">who </w:t>
      </w:r>
      <w:r w:rsidR="00E851D6" w:rsidRPr="00395AA1">
        <w:t xml:space="preserve">completed </w:t>
      </w:r>
      <w:r w:rsidR="002949A1" w:rsidRPr="00395AA1">
        <w:t xml:space="preserve">the </w:t>
      </w:r>
      <w:proofErr w:type="spellStart"/>
      <w:r w:rsidR="002949A1" w:rsidRPr="00395AA1">
        <w:t>fNIRS</w:t>
      </w:r>
      <w:proofErr w:type="spellEnd"/>
      <w:r w:rsidR="00E851D6" w:rsidRPr="00395AA1">
        <w:t xml:space="preserve"> assessment </w:t>
      </w:r>
      <w:r w:rsidR="001C77BB" w:rsidRPr="00395AA1">
        <w:t xml:space="preserve">at </w:t>
      </w:r>
      <w:r w:rsidR="00FA2188" w:rsidRPr="00395AA1">
        <w:t xml:space="preserve">pre- </w:t>
      </w:r>
      <w:r w:rsidR="001C77BB" w:rsidRPr="00395AA1">
        <w:t>and posttreatment</w:t>
      </w:r>
      <w:r w:rsidR="00E851D6" w:rsidRPr="00395AA1">
        <w:t xml:space="preserve">. </w:t>
      </w:r>
      <w:r w:rsidR="00EC1790">
        <w:t xml:space="preserve">There were no significant baseline differences between completers and dropouts on any demographic variable, clinical perfectionism, psychological inflexibility, self-compassion, or quality of life. However, participants who did not complete the NIRS assessments (some of </w:t>
      </w:r>
      <w:proofErr w:type="gramStart"/>
      <w:r w:rsidR="00EC1790">
        <w:t>who</w:t>
      </w:r>
      <w:proofErr w:type="gramEnd"/>
      <w:r w:rsidR="00EC1790">
        <w:t xml:space="preserve"> did complete the study and self-report assessment) reported more symptom distress and functional impairment (</w:t>
      </w:r>
      <w:r w:rsidR="00EC1790" w:rsidRPr="008B3AC4">
        <w:rPr>
          <w:i/>
          <w:iCs/>
        </w:rPr>
        <w:t>p</w:t>
      </w:r>
      <w:r w:rsidR="00EC1790">
        <w:t xml:space="preserve"> = .046) and less progress toward values (</w:t>
      </w:r>
      <w:r w:rsidR="00EC1790" w:rsidRPr="008B3AC4">
        <w:rPr>
          <w:i/>
          <w:iCs/>
        </w:rPr>
        <w:t>p</w:t>
      </w:r>
      <w:r w:rsidR="00EC1790">
        <w:t xml:space="preserve"> = .022).</w:t>
      </w:r>
    </w:p>
    <w:p w14:paraId="0ACE5256" w14:textId="77777777" w:rsidR="002949A1" w:rsidRPr="00395AA1" w:rsidRDefault="009D6D5D" w:rsidP="006853F4">
      <w:pPr>
        <w:spacing w:line="480" w:lineRule="auto"/>
        <w:rPr>
          <w:b/>
        </w:rPr>
      </w:pPr>
      <w:r w:rsidRPr="00395AA1">
        <w:rPr>
          <w:b/>
        </w:rPr>
        <w:t>Study Procedures</w:t>
      </w:r>
    </w:p>
    <w:p w14:paraId="2839624B" w14:textId="0716B196" w:rsidR="003E015C" w:rsidRDefault="001C4A57" w:rsidP="006853F4">
      <w:pPr>
        <w:spacing w:line="480" w:lineRule="auto"/>
      </w:pPr>
      <w:r w:rsidRPr="00395AA1">
        <w:tab/>
      </w:r>
      <w:r w:rsidR="00547A38" w:rsidRPr="00395AA1">
        <w:t>P</w:t>
      </w:r>
      <w:r w:rsidRPr="00395AA1">
        <w:t xml:space="preserve">rocedures were approved by a university institutional review board and participants signed an informed consent document prior to </w:t>
      </w:r>
      <w:r w:rsidR="00547A38" w:rsidRPr="00395AA1">
        <w:t xml:space="preserve">study </w:t>
      </w:r>
      <w:r w:rsidRPr="00395AA1">
        <w:t>participation. Following screening</w:t>
      </w:r>
      <w:r w:rsidR="008117C9" w:rsidRPr="00395AA1">
        <w:t xml:space="preserve"> procedures (i.e., DOCS Symmetry administered online</w:t>
      </w:r>
      <w:r w:rsidR="004A75C9">
        <w:t>,</w:t>
      </w:r>
      <w:r w:rsidR="008117C9" w:rsidRPr="00395AA1">
        <w:t xml:space="preserve"> phone interview</w:t>
      </w:r>
      <w:r w:rsidR="004A75C9">
        <w:t>, clinical in-person interview</w:t>
      </w:r>
      <w:r w:rsidR="008117C9" w:rsidRPr="00395AA1">
        <w:t>)</w:t>
      </w:r>
      <w:r w:rsidRPr="00395AA1">
        <w:t xml:space="preserve">, participants completed a pretreatment assessment </w:t>
      </w:r>
      <w:r w:rsidR="00547A38" w:rsidRPr="00395AA1">
        <w:t xml:space="preserve">that included the </w:t>
      </w:r>
      <w:proofErr w:type="spellStart"/>
      <w:r w:rsidR="00547A38" w:rsidRPr="00395AA1">
        <w:t>fNIRS</w:t>
      </w:r>
      <w:proofErr w:type="spellEnd"/>
      <w:r w:rsidR="00934256" w:rsidRPr="00395AA1">
        <w:t xml:space="preserve"> and self-report measures</w:t>
      </w:r>
      <w:r w:rsidR="008117C9" w:rsidRPr="00395AA1">
        <w:t>.</w:t>
      </w:r>
      <w:r w:rsidR="003455C6" w:rsidRPr="00395AA1">
        <w:t xml:space="preserve"> </w:t>
      </w:r>
      <w:r w:rsidR="00FA2188" w:rsidRPr="00395AA1">
        <w:t xml:space="preserve">Eligible participants </w:t>
      </w:r>
      <w:r w:rsidRPr="00395AA1">
        <w:t xml:space="preserve">were randomly assigned to either the treatment (10 sessions of ACT) or </w:t>
      </w:r>
      <w:r w:rsidR="003455C6" w:rsidRPr="00395AA1">
        <w:t xml:space="preserve">the </w:t>
      </w:r>
      <w:r w:rsidRPr="00395AA1">
        <w:t xml:space="preserve">control (14-week waitlist) condition. </w:t>
      </w:r>
      <w:proofErr w:type="spellStart"/>
      <w:r w:rsidRPr="00395AA1">
        <w:t>fNIRS</w:t>
      </w:r>
      <w:proofErr w:type="spellEnd"/>
      <w:r w:rsidRPr="00395AA1">
        <w:t xml:space="preserve"> assessment was conducted at pre- and posttreatment</w:t>
      </w:r>
      <w:r w:rsidR="00710C93">
        <w:t xml:space="preserve"> (after 10 weeks) </w:t>
      </w:r>
      <w:r w:rsidRPr="00395AA1">
        <w:t xml:space="preserve">and self-report measures were administered at pretreatment, posttreatment, and one-month follow-up. </w:t>
      </w:r>
      <w:r w:rsidR="006D5FA5">
        <w:t xml:space="preserve">Student participants received course </w:t>
      </w:r>
      <w:r w:rsidR="006D5FA5">
        <w:lastRenderedPageBreak/>
        <w:t xml:space="preserve">credit for their participation in the study if offered by their instructor; no other form of compensation was provided. </w:t>
      </w:r>
    </w:p>
    <w:p w14:paraId="19178198" w14:textId="5A93BF2C" w:rsidR="00852AE3" w:rsidRDefault="00852AE3" w:rsidP="00852AE3">
      <w:pPr>
        <w:spacing w:line="480" w:lineRule="auto"/>
        <w:rPr>
          <w:bCs/>
        </w:rPr>
      </w:pPr>
      <w:r>
        <w:tab/>
      </w:r>
      <w:r>
        <w:rPr>
          <w:b/>
        </w:rPr>
        <w:t xml:space="preserve">Intervention. </w:t>
      </w:r>
      <w:r>
        <w:rPr>
          <w:bCs/>
        </w:rPr>
        <w:t xml:space="preserve">Participants assigned to the treatment condition received 10 weekly 50-minute sessions of ACT. Therapy sessions covered the six ACT processes of change with greater emphasis on acceptance, </w:t>
      </w:r>
      <w:proofErr w:type="spellStart"/>
      <w:r>
        <w:rPr>
          <w:bCs/>
        </w:rPr>
        <w:t>defusion</w:t>
      </w:r>
      <w:proofErr w:type="spellEnd"/>
      <w:r>
        <w:rPr>
          <w:bCs/>
        </w:rPr>
        <w:t xml:space="preserve">, values, and committed action. The </w:t>
      </w:r>
      <w:r w:rsidR="004A75C9">
        <w:rPr>
          <w:bCs/>
        </w:rPr>
        <w:t>final</w:t>
      </w:r>
      <w:r>
        <w:rPr>
          <w:bCs/>
        </w:rPr>
        <w:t xml:space="preserve"> two sessions focused on skills review, planning for maintenance of gains, and relapse prevention. Therapy was provided by a clinical psychologist or graduate student supervised by the clinical psychologist</w:t>
      </w:r>
      <w:r w:rsidR="004A75C9">
        <w:rPr>
          <w:bCs/>
        </w:rPr>
        <w:t xml:space="preserve"> (MPT)</w:t>
      </w:r>
      <w:r>
        <w:rPr>
          <w:bCs/>
        </w:rPr>
        <w:t xml:space="preserve">. </w:t>
      </w:r>
      <w:r w:rsidR="00956595">
        <w:rPr>
          <w:bCs/>
        </w:rPr>
        <w:t>Therapy delivered in the study was consistent with ACT principles and of excellent quality overall based on treatment fidelity ratings completed by two trained rater</w:t>
      </w:r>
      <w:r w:rsidR="001117DA">
        <w:rPr>
          <w:bCs/>
        </w:rPr>
        <w:t xml:space="preserve">s </w:t>
      </w:r>
      <w:r w:rsidR="009D72BE">
        <w:rPr>
          <w:bCs/>
        </w:rPr>
        <w:fldChar w:fldCharType="begin"/>
      </w:r>
      <w:r w:rsidR="009D72BE">
        <w:rPr>
          <w:bCs/>
        </w:rPr>
        <w:instrText xml:space="preserve"> ADDIN EN.CITE &lt;EndNote&gt;&lt;Cite&gt;&lt;Author&gt;Ong&lt;/Author&gt;&lt;Year&gt;2019&lt;/Year&gt;&lt;RecNum&gt;3645&lt;/RecNum&gt;&lt;DisplayText&gt;(Ong, Lee, et al., 2019)&lt;/DisplayText&gt;&lt;record&gt;&lt;rec-number&gt;3645&lt;/rec-number&gt;&lt;foreign-keys&gt;&lt;key app="EN" db-id="aswwv2arms2dxme5p56p0azv59z2wzpervtw" timestamp="1560281393"&gt;3645&lt;/key&gt;&lt;/foreign-keys&gt;&lt;ref-type name="Journal Article"&gt;17&lt;/ref-type&gt;&lt;contributors&gt;&lt;authors&gt;&lt;author&gt;Ong, C. W.&lt;/author&gt;&lt;author&gt;Lee, E. B.&lt;/author&gt;&lt;author&gt;Krafft, J.&lt;/author&gt;&lt;author&gt;Terry, C. L.&lt;/author&gt;&lt;author&gt;Barrett, T. S.&lt;/author&gt;&lt;author&gt;Levin, M. E.&lt;/author&gt;&lt;author&gt;Twohig, M. P.&lt;/author&gt;&lt;/authors&gt;&lt;/contributors&gt;&lt;titles&gt;&lt;title&gt;A randomized controlled trial of acceptance and commitment therapy for clinical perfectionism&lt;/title&gt;&lt;secondary-title&gt;Journal of Obsessive-Compulsive and Related Disorders&lt;/secondary-title&gt;&lt;/titles&gt;&lt;periodical&gt;&lt;full-title&gt;Journal of Obsessive-Compulsive and Related Disorders&lt;/full-title&gt;&lt;/periodical&gt;&lt;volume&gt;22&lt;/volume&gt;&lt;section&gt;100444&lt;/section&gt;&lt;dates&gt;&lt;year&gt;2019&lt;/year&gt;&lt;/dates&gt;&lt;isbn&gt;22113649&lt;/isbn&gt;&lt;urls&gt;&lt;/urls&gt;&lt;electronic-resource-num&gt;10.1016/j.jocrd.2019.100444&lt;/electronic-resource-num&gt;&lt;/record&gt;&lt;/Cite&gt;&lt;/EndNote&gt;</w:instrText>
      </w:r>
      <w:r w:rsidR="009D72BE">
        <w:rPr>
          <w:bCs/>
        </w:rPr>
        <w:fldChar w:fldCharType="separate"/>
      </w:r>
      <w:r w:rsidR="009D72BE">
        <w:rPr>
          <w:bCs/>
          <w:noProof/>
        </w:rPr>
        <w:t>(Ong, Lee, et al., 2019)</w:t>
      </w:r>
      <w:r w:rsidR="009D72BE">
        <w:rPr>
          <w:bCs/>
        </w:rPr>
        <w:fldChar w:fldCharType="end"/>
      </w:r>
      <w:r w:rsidR="00956595">
        <w:rPr>
          <w:bCs/>
        </w:rPr>
        <w:t xml:space="preserve">. </w:t>
      </w:r>
      <w:r>
        <w:rPr>
          <w:bCs/>
        </w:rPr>
        <w:t xml:space="preserve">Information on the treatment manual used in the current study can be found at </w:t>
      </w:r>
      <w:hyperlink r:id="rId11" w:history="1">
        <w:r w:rsidRPr="00DE5591">
          <w:rPr>
            <w:rStyle w:val="Hyperlink"/>
            <w:bCs/>
          </w:rPr>
          <w:t>https://www.utahact.com/treatment-protocols.html</w:t>
        </w:r>
      </w:hyperlink>
      <w:r>
        <w:rPr>
          <w:bCs/>
        </w:rPr>
        <w:t xml:space="preserve">. </w:t>
      </w:r>
    </w:p>
    <w:p w14:paraId="02D6C575" w14:textId="5D668587" w:rsidR="0073453C" w:rsidRDefault="0073453C" w:rsidP="008B3AC4">
      <w:pPr>
        <w:spacing w:line="480" w:lineRule="auto"/>
        <w:ind w:firstLine="720"/>
        <w:rPr>
          <w:bCs/>
        </w:rPr>
      </w:pPr>
      <w:r w:rsidRPr="00395AA1">
        <w:t>In the trial, participants in the ACT condition showed greater improvements over time in clinical perfectionism (concern over mistakes</w:t>
      </w:r>
      <w:r w:rsidR="00D17748">
        <w:t xml:space="preserve">; Hedges’ </w:t>
      </w:r>
      <w:r w:rsidR="00D17748" w:rsidRPr="008B3AC4">
        <w:rPr>
          <w:i/>
          <w:iCs/>
        </w:rPr>
        <w:t>g</w:t>
      </w:r>
      <w:r w:rsidR="00D17748">
        <w:t xml:space="preserve"> = -1.03, 95% CI [-1.73, -0.32]</w:t>
      </w:r>
      <w:r w:rsidRPr="00395AA1">
        <w:t>), symptom distress and functional impairment</w:t>
      </w:r>
      <w:r w:rsidR="00D17748">
        <w:t xml:space="preserve"> (Hedges’ </w:t>
      </w:r>
      <w:r w:rsidR="00D17748" w:rsidRPr="00A9680A">
        <w:rPr>
          <w:i/>
          <w:iCs/>
        </w:rPr>
        <w:t>g</w:t>
      </w:r>
      <w:r w:rsidR="00D17748">
        <w:t xml:space="preserve"> = -0.67, 95% CI [-1.36, 0.03])</w:t>
      </w:r>
      <w:r w:rsidRPr="00395AA1">
        <w:t>, quality of life</w:t>
      </w:r>
      <w:r w:rsidR="00D17748">
        <w:t xml:space="preserve"> (Hedges’ </w:t>
      </w:r>
      <w:r w:rsidR="00D17748" w:rsidRPr="00A9680A">
        <w:rPr>
          <w:i/>
          <w:iCs/>
        </w:rPr>
        <w:t>g</w:t>
      </w:r>
      <w:r w:rsidR="00D17748">
        <w:t xml:space="preserve"> = </w:t>
      </w:r>
      <w:r w:rsidR="0070537E">
        <w:t>0.80</w:t>
      </w:r>
      <w:r w:rsidR="00D17748">
        <w:t>, 95% CI [</w:t>
      </w:r>
      <w:r w:rsidR="0070537E">
        <w:t>0.10</w:t>
      </w:r>
      <w:r w:rsidR="00D17748">
        <w:t xml:space="preserve">, </w:t>
      </w:r>
      <w:r w:rsidR="0070537E">
        <w:t>1.49</w:t>
      </w:r>
      <w:r w:rsidR="00D17748">
        <w:t>])</w:t>
      </w:r>
      <w:r w:rsidRPr="00395AA1">
        <w:t>, progress toward valued living</w:t>
      </w:r>
      <w:r w:rsidR="00D17748">
        <w:t xml:space="preserve"> (</w:t>
      </w:r>
      <w:r w:rsidR="0070537E">
        <w:t xml:space="preserve">Hedges’ </w:t>
      </w:r>
      <w:r w:rsidR="0070537E" w:rsidRPr="00A9680A">
        <w:rPr>
          <w:i/>
          <w:iCs/>
        </w:rPr>
        <w:t>g</w:t>
      </w:r>
      <w:r w:rsidR="0070537E">
        <w:t xml:space="preserve"> = 1.39, 95% CI [0.64, 2.13]</w:t>
      </w:r>
      <w:r w:rsidR="00D17748">
        <w:t>)</w:t>
      </w:r>
      <w:r w:rsidRPr="00395AA1">
        <w:t>, psychological inflexibility</w:t>
      </w:r>
      <w:r w:rsidR="00D17748">
        <w:t xml:space="preserve"> (Hedges’ </w:t>
      </w:r>
      <w:r w:rsidR="00D17748" w:rsidRPr="00A9680A">
        <w:rPr>
          <w:i/>
          <w:iCs/>
        </w:rPr>
        <w:t>g</w:t>
      </w:r>
      <w:r w:rsidR="00D17748">
        <w:t xml:space="preserve"> = </w:t>
      </w:r>
      <w:r w:rsidR="0070537E">
        <w:t>-0.73</w:t>
      </w:r>
      <w:r w:rsidR="00D17748">
        <w:t>, 95% CI [-1.</w:t>
      </w:r>
      <w:r w:rsidR="0070537E">
        <w:t>42</w:t>
      </w:r>
      <w:r w:rsidR="00D17748">
        <w:t xml:space="preserve">, </w:t>
      </w:r>
      <w:r w:rsidR="0070537E">
        <w:t>-0.04</w:t>
      </w:r>
      <w:r w:rsidR="00D17748">
        <w:t>])</w:t>
      </w:r>
      <w:r w:rsidRPr="00395AA1">
        <w:t xml:space="preserve">, and self-compassion </w:t>
      </w:r>
      <w:r w:rsidR="00D17748">
        <w:t xml:space="preserve">(Hedges’ </w:t>
      </w:r>
      <w:r w:rsidR="00D17748" w:rsidRPr="00A9680A">
        <w:rPr>
          <w:i/>
          <w:iCs/>
        </w:rPr>
        <w:t>g</w:t>
      </w:r>
      <w:r w:rsidR="00D17748">
        <w:t xml:space="preserve"> = </w:t>
      </w:r>
      <w:r w:rsidR="0070537E">
        <w:t>1.06</w:t>
      </w:r>
      <w:r w:rsidR="00D17748">
        <w:t xml:space="preserve">, 95% CI </w:t>
      </w:r>
      <w:r w:rsidR="0070537E">
        <w:t>[0.33</w:t>
      </w:r>
      <w:r w:rsidR="00D17748">
        <w:t xml:space="preserve">, </w:t>
      </w:r>
      <w:r w:rsidR="0070537E">
        <w:t>1.80</w:t>
      </w:r>
      <w:r w:rsidR="00D17748">
        <w:t xml:space="preserve">]) </w:t>
      </w:r>
      <w:r w:rsidRPr="00395AA1">
        <w:t>compared to those in the waitlist condition, supporting the efficacy of ACT over no active treatment</w:t>
      </w:r>
      <w:r w:rsidR="00824405">
        <w:t xml:space="preserve"> </w:t>
      </w:r>
      <w:r w:rsidR="009D72BE">
        <w:fldChar w:fldCharType="begin"/>
      </w:r>
      <w:r w:rsidR="009D72BE">
        <w:instrText xml:space="preserve"> ADDIN EN.CITE &lt;EndNote&gt;&lt;Cite&gt;&lt;Author&gt;Ong&lt;/Author&gt;&lt;Year&gt;2019&lt;/Year&gt;&lt;RecNum&gt;3645&lt;/RecNum&gt;&lt;DisplayText&gt;(Ong, Lee, et al., 2019)&lt;/DisplayText&gt;&lt;record&gt;&lt;rec-number&gt;3645&lt;/rec-number&gt;&lt;foreign-keys&gt;&lt;key app="EN" db-id="aswwv2arms2dxme5p56p0azv59z2wzpervtw" timestamp="1560281393"&gt;3645&lt;/key&gt;&lt;/foreign-keys&gt;&lt;ref-type name="Journal Article"&gt;17&lt;/ref-type&gt;&lt;contributors&gt;&lt;authors&gt;&lt;author&gt;Ong, C. W.&lt;/author&gt;&lt;author&gt;Lee, E. B.&lt;/author&gt;&lt;author&gt;Krafft, J.&lt;/author&gt;&lt;author&gt;Terry, C. L.&lt;/author&gt;&lt;author&gt;Barrett, T. S.&lt;/author&gt;&lt;author&gt;Levin, M. E.&lt;/author&gt;&lt;author&gt;Twohig, M. P.&lt;/author&gt;&lt;/authors&gt;&lt;/contributors&gt;&lt;titles&gt;&lt;title&gt;A randomized controlled trial of acceptance and commitment therapy for clinical perfectionism&lt;/title&gt;&lt;secondary-title&gt;Journal of Obsessive-Compulsive and Related Disorders&lt;/secondary-title&gt;&lt;/titles&gt;&lt;periodical&gt;&lt;full-title&gt;Journal of Obsessive-Compulsive and Related Disorders&lt;/full-title&gt;&lt;/periodical&gt;&lt;volume&gt;22&lt;/volume&gt;&lt;section&gt;100444&lt;/section&gt;&lt;dates&gt;&lt;year&gt;2019&lt;/year&gt;&lt;/dates&gt;&lt;isbn&gt;22113649&lt;/isbn&gt;&lt;urls&gt;&lt;/urls&gt;&lt;electronic-resource-num&gt;10.1016/j.jocrd.2019.100444&lt;/electronic-resource-num&gt;&lt;/record&gt;&lt;/Cite&gt;&lt;/EndNote&gt;</w:instrText>
      </w:r>
      <w:r w:rsidR="009D72BE">
        <w:fldChar w:fldCharType="separate"/>
      </w:r>
      <w:r w:rsidR="009D72BE">
        <w:rPr>
          <w:noProof/>
        </w:rPr>
        <w:t>(Ong, Lee, et al., 2019)</w:t>
      </w:r>
      <w:r w:rsidR="009D72BE">
        <w:fldChar w:fldCharType="end"/>
      </w:r>
      <w:r w:rsidRPr="00395AA1">
        <w:t>.</w:t>
      </w:r>
    </w:p>
    <w:p w14:paraId="3F7F8BBF" w14:textId="4CEF16AB" w:rsidR="00852AE3" w:rsidRPr="00736056" w:rsidRDefault="00852AE3" w:rsidP="00852AE3">
      <w:pPr>
        <w:spacing w:line="480" w:lineRule="auto"/>
        <w:rPr>
          <w:bCs/>
        </w:rPr>
      </w:pPr>
      <w:r>
        <w:rPr>
          <w:bCs/>
        </w:rPr>
        <w:tab/>
      </w:r>
      <w:r w:rsidRPr="00695827">
        <w:rPr>
          <w:b/>
        </w:rPr>
        <w:t>Waitlist.</w:t>
      </w:r>
      <w:r>
        <w:rPr>
          <w:bCs/>
        </w:rPr>
        <w:t xml:space="preserve"> Participants assigned to the waitlist condition </w:t>
      </w:r>
      <w:r w:rsidR="00956595">
        <w:rPr>
          <w:bCs/>
        </w:rPr>
        <w:t>did not receive any intervention for 14 weeks, after which they were offered the study intervention.</w:t>
      </w:r>
    </w:p>
    <w:p w14:paraId="3C7CA1CD" w14:textId="77777777" w:rsidR="008712ED" w:rsidRPr="00395AA1" w:rsidRDefault="008712ED" w:rsidP="00852AE3">
      <w:pPr>
        <w:spacing w:line="480" w:lineRule="auto"/>
        <w:rPr>
          <w:b/>
        </w:rPr>
      </w:pPr>
      <w:r w:rsidRPr="00395AA1">
        <w:rPr>
          <w:b/>
        </w:rPr>
        <w:t>Neurological Assessment</w:t>
      </w:r>
    </w:p>
    <w:p w14:paraId="0FC67375" w14:textId="5BADA7BA" w:rsidR="00A27D2E" w:rsidRPr="00395AA1" w:rsidRDefault="00582E2A" w:rsidP="0054057B">
      <w:pPr>
        <w:spacing w:line="480" w:lineRule="auto"/>
        <w:ind w:firstLine="720"/>
      </w:pPr>
      <w:r w:rsidRPr="00395AA1">
        <w:rPr>
          <w:b/>
          <w:bCs/>
        </w:rPr>
        <w:t>Neuroimaging method</w:t>
      </w:r>
      <w:r w:rsidR="00A27D2E" w:rsidRPr="00395AA1">
        <w:rPr>
          <w:b/>
          <w:bCs/>
        </w:rPr>
        <w:t>.</w:t>
      </w:r>
      <w:r w:rsidR="00A27D2E" w:rsidRPr="00395AA1">
        <w:t xml:space="preserve"> </w:t>
      </w:r>
      <w:proofErr w:type="spellStart"/>
      <w:r w:rsidR="00A27D2E" w:rsidRPr="00395AA1">
        <w:t>fNIRS</w:t>
      </w:r>
      <w:proofErr w:type="spellEnd"/>
      <w:r w:rsidR="00A27D2E" w:rsidRPr="00395AA1">
        <w:t xml:space="preserve"> is a noninvasive neuroimaging technology that assesses cortical hemodynamic responding in real-time by measuring changes in oxygenated</w:t>
      </w:r>
      <w:r w:rsidR="5ACBDD05">
        <w:t>,</w:t>
      </w:r>
      <w:r w:rsidR="00A27D2E" w:rsidRPr="00395AA1">
        <w:t xml:space="preserve"> </w:t>
      </w:r>
      <w:r w:rsidR="00A27D2E" w:rsidRPr="00395AA1">
        <w:lastRenderedPageBreak/>
        <w:t>deoxygenated</w:t>
      </w:r>
      <w:r w:rsidR="5ACBDD05">
        <w:t>, and total</w:t>
      </w:r>
      <w:r w:rsidR="00A27D2E" w:rsidRPr="00395AA1">
        <w:t xml:space="preserve"> hemoglobin </w:t>
      </w:r>
      <w:r w:rsidR="00881EDE" w:rsidRPr="00395AA1">
        <w:t xml:space="preserve">concentration levels </w:t>
      </w:r>
      <w:r w:rsidR="5ACBDD05">
        <w:t xml:space="preserve">in the cortical structures of the brain (i.e., the HRF) </w:t>
      </w:r>
      <w:r w:rsidR="00A27D2E" w:rsidRPr="00395AA1">
        <w:t xml:space="preserve">using near-infrared spectroscopy </w:t>
      </w:r>
      <w:r w:rsidR="00A27D2E" w:rsidRPr="00C4582F">
        <w:fldChar w:fldCharType="begin">
          <w:fldData xml:space="preserve">PEVuZE5vdGU+PENpdGU+PEF1dGhvcj5RdWFyZXNpbWE8L0F1dGhvcj48WWVhcj4yMDE2PC9ZZWFy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==
</w:fldData>
        </w:fldChar>
      </w:r>
      <w:r w:rsidR="00EC3DE2">
        <w:instrText xml:space="preserve"> ADDIN EN.CITE </w:instrText>
      </w:r>
      <w:r w:rsidR="00EC3DE2">
        <w:fldChar w:fldCharType="begin">
          <w:fldData xml:space="preserve">PEVuZE5vdGU+PENpdGU+PEF1dGhvcj5RdWFyZXNpbWE8L0F1dGhvcj48WWVhcj4yMDE2PC9ZZWFy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==
</w:fldData>
        </w:fldChar>
      </w:r>
      <w:r w:rsidR="00EC3DE2">
        <w:instrText xml:space="preserve"> ADDIN EN.CITE.DATA </w:instrText>
      </w:r>
      <w:r w:rsidR="00EC3DE2">
        <w:fldChar w:fldCharType="end"/>
      </w:r>
      <w:r w:rsidR="00A27D2E" w:rsidRPr="00C4582F">
        <w:fldChar w:fldCharType="separate"/>
      </w:r>
      <w:r w:rsidR="00A27D2E" w:rsidRPr="00395AA1">
        <w:rPr>
          <w:noProof/>
        </w:rPr>
        <w:t>(Ferrari &amp; Quaresima, 2012; Quaresima &amp; Ferrari, 2016)</w:t>
      </w:r>
      <w:r w:rsidR="00A27D2E" w:rsidRPr="00C4582F">
        <w:fldChar w:fldCharType="end"/>
      </w:r>
      <w:r w:rsidR="00A27D2E" w:rsidRPr="00395AA1">
        <w:t xml:space="preserve">. Its primary advantages include (1) reliance on low-cost, portable equipment and (2) mobility afforded to participant during assessment, expanding the range of experimental tasks that can be performed </w:t>
      </w:r>
      <w:r w:rsidR="00A27D2E" w:rsidRPr="00C4582F">
        <w:fldChar w:fldCharType="begin"/>
      </w:r>
      <w:r w:rsidR="00EC3DE2">
        <w:instrText xml:space="preserve"> ADDIN EN.CITE &lt;EndNote&gt;&lt;Cite&gt;&lt;Author&gt;Quaresima&lt;/Author&gt;&lt;Year&gt;2016&lt;/Year&gt;&lt;RecNum&gt;3684&lt;/RecNum&gt;&lt;DisplayText&gt;(Quaresima &amp;amp; Ferrari, 2016)&lt;/DisplayText&gt;&lt;record&gt;&lt;rec-number&gt;3684&lt;/rec-number&gt;&lt;foreign-keys&gt;&lt;key app="EN" db-id="aswwv2arms2dxme5p56p0azv59z2wzpervtw" timestamp="1564771028"&gt;3684&lt;/key&gt;&lt;/foreign-keys&gt;&lt;ref-type name="Journal Article"&gt;17&lt;/ref-type&gt;&lt;contributors&gt;&lt;authors&gt;&lt;author&gt;Quaresima, V.&lt;/author&gt;&lt;author&gt;Ferrari, M.&lt;/author&gt;&lt;/authors&gt;&lt;/contributors&gt;&lt;titles&gt;&lt;title&gt;Functional near-infrared spectroscopy (fNIRS) for assessing cerebral cortex function during human behavior in natural/social situations: A concise review&lt;/title&gt;&lt;secondary-title&gt;Organizational Research Methods&lt;/secondary-title&gt;&lt;/titles&gt;&lt;periodical&gt;&lt;full-title&gt;Organizational Research Methods&lt;/full-title&gt;&lt;/periodical&gt;&lt;pages&gt;46-68&lt;/pages&gt;&lt;volume&gt;22&lt;/volume&gt;&lt;number&gt;1&lt;/number&gt;&lt;section&gt;46&lt;/section&gt;&lt;dates&gt;&lt;year&gt;2016&lt;/year&gt;&lt;/dates&gt;&lt;isbn&gt;1094-4281&amp;#xD;1552-7425&lt;/isbn&gt;&lt;urls&gt;&lt;/urls&gt;&lt;electronic-resource-num&gt;10.1177/1094428116658959&lt;/electronic-resource-num&gt;&lt;/record&gt;&lt;/Cite&gt;&lt;/EndNote&gt;</w:instrText>
      </w:r>
      <w:r w:rsidR="00A27D2E" w:rsidRPr="00C4582F">
        <w:fldChar w:fldCharType="separate"/>
      </w:r>
      <w:r w:rsidR="00A27D2E" w:rsidRPr="00395AA1">
        <w:rPr>
          <w:noProof/>
        </w:rPr>
        <w:t>(Quaresima &amp; Ferrari, 2016)</w:t>
      </w:r>
      <w:r w:rsidR="00A27D2E" w:rsidRPr="00C4582F">
        <w:fldChar w:fldCharType="end"/>
      </w:r>
      <w:r w:rsidR="00A27D2E" w:rsidRPr="00395AA1">
        <w:t xml:space="preserve">. Thus, </w:t>
      </w:r>
      <w:proofErr w:type="spellStart"/>
      <w:r w:rsidR="00A27D2E" w:rsidRPr="00395AA1">
        <w:t>fNIRS</w:t>
      </w:r>
      <w:proofErr w:type="spellEnd"/>
      <w:r w:rsidR="00A27D2E" w:rsidRPr="00395AA1">
        <w:t xml:space="preserve"> is particularly suitable </w:t>
      </w:r>
      <w:r w:rsidR="5ACBDD05">
        <w:t xml:space="preserve">for </w:t>
      </w:r>
      <w:r w:rsidR="00A27D2E" w:rsidRPr="00395AA1">
        <w:t>neurological investigations using relatively common tasks (e.g., writing) that may not be feasible with other neuroimaging methods such as</w:t>
      </w:r>
      <w:r w:rsidR="5ACBDD05">
        <w:t xml:space="preserve"> fMRI</w:t>
      </w:r>
      <w:r w:rsidR="00A27D2E" w:rsidRPr="00395AA1">
        <w:t>.</w:t>
      </w:r>
      <w:r w:rsidR="5ACBDD05">
        <w:t xml:space="preserve"> Furthermore, because changes in activation reflecting higher-level emotional processing can be measured in the prefrontal cortex, </w:t>
      </w:r>
      <w:proofErr w:type="spellStart"/>
      <w:r w:rsidR="5ACBDD05">
        <w:t>fNIRS</w:t>
      </w:r>
      <w:proofErr w:type="spellEnd"/>
      <w:r w:rsidR="5ACBDD05">
        <w:t xml:space="preserve"> may have clinical utility with respect to investigating emotional responding in clinical populations</w:t>
      </w:r>
      <w:r w:rsidR="00EF7D88">
        <w:t xml:space="preserve"> </w:t>
      </w:r>
      <w:r w:rsidR="00EF7D88">
        <w:fldChar w:fldCharType="begin">
          <w:fldData xml:space="preserve">PEVuZE5vdGU+PENpdGU+PEF1dGhvcj5MaXU8L0F1dGhvcj48WWVhcj4yMDE0PC9ZZWFyPjxSZWNO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</w:fldData>
        </w:fldChar>
      </w:r>
      <w:r w:rsidR="00EF7D88">
        <w:instrText xml:space="preserve"> ADDIN EN.CITE </w:instrText>
      </w:r>
      <w:r w:rsidR="00EF7D88">
        <w:fldChar w:fldCharType="begin">
          <w:fldData xml:space="preserve">PEVuZE5vdGU+PENpdGU+PEF1dGhvcj5MaXU8L0F1dGhvcj48WWVhcj4yMDE0PC9ZZWFyPjxSZWNO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</w:fldData>
        </w:fldChar>
      </w:r>
      <w:r w:rsidR="00EF7D88">
        <w:instrText xml:space="preserve"> ADDIN EN.CITE.DATA </w:instrText>
      </w:r>
      <w:r w:rsidR="00EF7D88">
        <w:fldChar w:fldCharType="end"/>
      </w:r>
      <w:r w:rsidR="00EF7D88">
        <w:fldChar w:fldCharType="separate"/>
      </w:r>
      <w:r w:rsidR="00EF7D88">
        <w:rPr>
          <w:noProof/>
        </w:rPr>
        <w:t>(Liu et al., 2014; Matsubara et al., 2014; Yokoyama et al., 2015)</w:t>
      </w:r>
      <w:r w:rsidR="00EF7D88">
        <w:fldChar w:fldCharType="end"/>
      </w:r>
      <w:r w:rsidR="5ACBDD05">
        <w:t>.</w:t>
      </w:r>
    </w:p>
    <w:p w14:paraId="4B47F7AA" w14:textId="30088095" w:rsidR="008712ED" w:rsidRPr="00395AA1" w:rsidRDefault="000F00A6" w:rsidP="006853F4">
      <w:pPr>
        <w:spacing w:line="480" w:lineRule="auto"/>
        <w:ind w:firstLine="720"/>
      </w:pPr>
      <w:r w:rsidRPr="00395AA1">
        <w:rPr>
          <w:b/>
          <w:bCs/>
        </w:rPr>
        <w:t>Data collection.</w:t>
      </w:r>
      <w:r w:rsidRPr="00395AA1">
        <w:t xml:space="preserve"> </w:t>
      </w:r>
      <w:r w:rsidR="008712ED" w:rsidRPr="00395AA1">
        <w:t xml:space="preserve">Participants were seated </w:t>
      </w:r>
      <w:r w:rsidR="008B453C" w:rsidRPr="00395AA1">
        <w:t>50 cm</w:t>
      </w:r>
      <w:r w:rsidR="008712ED" w:rsidRPr="00395AA1">
        <w:t xml:space="preserve"> away from </w:t>
      </w:r>
      <w:r w:rsidR="003455C6" w:rsidRPr="00395AA1">
        <w:t>a</w:t>
      </w:r>
      <w:r w:rsidR="008712ED" w:rsidRPr="00395AA1">
        <w:t xml:space="preserve"> </w:t>
      </w:r>
      <w:r w:rsidR="008B453C" w:rsidRPr="00395AA1">
        <w:t>46</w:t>
      </w:r>
      <w:r w:rsidR="008712ED" w:rsidRPr="00395AA1">
        <w:rPr>
          <w:rFonts w:ascii="Symbol" w:eastAsia="Symbol" w:hAnsi="Symbol" w:cs="Symbol"/>
        </w:rPr>
        <w:t>´</w:t>
      </w:r>
      <w:r w:rsidR="008B453C" w:rsidRPr="00395AA1">
        <w:t>28</w:t>
      </w:r>
      <w:r w:rsidR="0012233B" w:rsidRPr="00395AA1">
        <w:t>-</w:t>
      </w:r>
      <w:r w:rsidR="008B453C" w:rsidRPr="00395AA1">
        <w:t xml:space="preserve">cm </w:t>
      </w:r>
      <w:r w:rsidR="003455C6" w:rsidRPr="00395AA1">
        <w:t xml:space="preserve">computer </w:t>
      </w:r>
      <w:r w:rsidR="008712ED" w:rsidRPr="00395AA1">
        <w:t xml:space="preserve">screen on which task instructions were </w:t>
      </w:r>
      <w:r w:rsidR="00295869">
        <w:t>delivered</w:t>
      </w:r>
      <w:r w:rsidR="00295869" w:rsidRPr="00395AA1">
        <w:t xml:space="preserve"> </w:t>
      </w:r>
      <w:r w:rsidR="5E4DFD3F" w:rsidRPr="00395AA1">
        <w:t>using E-</w:t>
      </w:r>
      <w:r w:rsidR="0014066A" w:rsidRPr="00395AA1">
        <w:t>P</w:t>
      </w:r>
      <w:r w:rsidR="5E4DFD3F" w:rsidRPr="00395AA1">
        <w:t>rime 2.0</w:t>
      </w:r>
      <w:r w:rsidR="00787DFA" w:rsidRPr="00395AA1">
        <w:t xml:space="preserve"> </w:t>
      </w:r>
      <w:r w:rsidR="00787DFA" w:rsidRPr="00C4582F">
        <w:fldChar w:fldCharType="begin"/>
      </w:r>
      <w:r w:rsidR="00787DFA" w:rsidRPr="00395AA1">
        <w:instrText xml:space="preserve"> ADDIN EN.CITE &lt;EndNote&gt;&lt;Cite&gt;&lt;Author&gt;Schneider&lt;/Author&gt;&lt;Year&gt;2002&lt;/Year&gt;&lt;RecNum&gt;3672&lt;/RecNum&gt;&lt;DisplayText&gt;(Schneider, Eschman, &amp;amp; Zuccolotto, 2002)&lt;/DisplayText&gt;&lt;record&gt;&lt;rec-number&gt;3672&lt;/rec-number&gt;&lt;foreign-keys&gt;&lt;key app="EN" db-id="aswwv2arms2dxme5p56p0azv59z2wzpervtw" timestamp="1563833240"&gt;3672&lt;/key&gt;&lt;/foreign-keys&gt;&lt;ref-type name="Book"&gt;6&lt;/ref-type&gt;&lt;contributors&gt;&lt;authors&gt;&lt;author&gt;Schneider, W.&lt;/author&gt;&lt;author&gt;Eschman, A.&lt;/author&gt;&lt;author&gt;Zuccolotto, A.&lt;/author&gt;&lt;/authors&gt;&lt;/contributors&gt;&lt;titles&gt;&lt;title&gt;E-Prime User’s Guide&lt;/title&gt;&lt;/titles&gt;&lt;dates&gt;&lt;year&gt;2002&lt;/year&gt;&lt;/dates&gt;&lt;pub-location&gt;Pittsburgh, PA&lt;/pub-location&gt;&lt;publisher&gt;Psychology Software Tools Inc.&lt;/publisher&gt;&lt;urls&gt;&lt;/urls&gt;&lt;/record&gt;&lt;/Cite&gt;&lt;/EndNote&gt;</w:instrText>
      </w:r>
      <w:r w:rsidR="00787DFA" w:rsidRPr="00C4582F">
        <w:fldChar w:fldCharType="separate"/>
      </w:r>
      <w:r w:rsidR="00787DFA" w:rsidRPr="00395AA1">
        <w:rPr>
          <w:noProof/>
        </w:rPr>
        <w:t>(Schneider, Eschman, &amp; Zuccolotto, 2002)</w:t>
      </w:r>
      <w:r w:rsidR="00787DFA" w:rsidRPr="00C4582F">
        <w:fldChar w:fldCharType="end"/>
      </w:r>
      <w:r w:rsidR="3CFBD36F" w:rsidRPr="00395AA1">
        <w:t xml:space="preserve"> </w:t>
      </w:r>
      <w:r w:rsidR="008712ED" w:rsidRPr="00395AA1">
        <w:t xml:space="preserve">prior to the start of the </w:t>
      </w:r>
      <w:proofErr w:type="spellStart"/>
      <w:r w:rsidR="00934256" w:rsidRPr="00395AA1">
        <w:t>fNIRS</w:t>
      </w:r>
      <w:proofErr w:type="spellEnd"/>
      <w:r w:rsidR="00934256" w:rsidRPr="00395AA1">
        <w:t xml:space="preserve"> </w:t>
      </w:r>
      <w:r w:rsidR="008712ED" w:rsidRPr="00395AA1">
        <w:t xml:space="preserve">assessment. </w:t>
      </w:r>
      <w:r w:rsidR="005D5123">
        <w:t xml:space="preserve">In addition, </w:t>
      </w:r>
      <w:r w:rsidR="00BF1F1D">
        <w:t xml:space="preserve">because movement </w:t>
      </w:r>
      <w:r w:rsidR="0062682A">
        <w:t xml:space="preserve">is associated with </w:t>
      </w:r>
      <w:proofErr w:type="spellStart"/>
      <w:r w:rsidR="00776942">
        <w:t>fNIRS</w:t>
      </w:r>
      <w:proofErr w:type="spellEnd"/>
      <w:r w:rsidR="00776942">
        <w:t xml:space="preserve"> </w:t>
      </w:r>
      <w:r w:rsidR="0062682A">
        <w:t xml:space="preserve">signal noise </w:t>
      </w:r>
      <w:r w:rsidR="00776942">
        <w:fldChar w:fldCharType="begin">
          <w:fldData xml:space="preserve">PEVuZE5vdGU+PENpdGU+PEF1dGhvcj5DdWk8L0F1dGhvcj48WWVhcj4yMDE1PC9ZZWFyPjxSZWNO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==
</w:fldData>
        </w:fldChar>
      </w:r>
      <w:r w:rsidR="00855801">
        <w:instrText xml:space="preserve"> ADDIN EN.CITE </w:instrText>
      </w:r>
      <w:r w:rsidR="00855801">
        <w:fldChar w:fldCharType="begin">
          <w:fldData xml:space="preserve">PEVuZE5vdGU+PENpdGU+PEF1dGhvcj5DdWk8L0F1dGhvcj48WWVhcj4yMDE1PC9ZZWFyPjxSZWNO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==
</w:fldData>
        </w:fldChar>
      </w:r>
      <w:r w:rsidR="00855801">
        <w:instrText xml:space="preserve"> ADDIN EN.CITE.DATA </w:instrText>
      </w:r>
      <w:r w:rsidR="00855801">
        <w:fldChar w:fldCharType="end"/>
      </w:r>
      <w:r w:rsidR="00776942">
        <w:fldChar w:fldCharType="separate"/>
      </w:r>
      <w:r w:rsidR="00776942">
        <w:rPr>
          <w:noProof/>
        </w:rPr>
        <w:t>(Cui, Baker, Liu, &amp; Reiss, 2015)</w:t>
      </w:r>
      <w:r w:rsidR="00776942">
        <w:fldChar w:fldCharType="end"/>
      </w:r>
      <w:r w:rsidR="0062682A">
        <w:t xml:space="preserve">, </w:t>
      </w:r>
      <w:r w:rsidR="005D5123">
        <w:t>p</w:t>
      </w:r>
      <w:r w:rsidR="005D5123" w:rsidRPr="005D5123">
        <w:t xml:space="preserve">articipants were instructed to move as little as possible during the experiment. </w:t>
      </w:r>
      <w:r w:rsidR="008712ED" w:rsidRPr="00395AA1">
        <w:t xml:space="preserve">Following delivery of instructions, two trained researchers fit </w:t>
      </w:r>
      <w:r w:rsidR="003455C6" w:rsidRPr="00395AA1">
        <w:t>a</w:t>
      </w:r>
      <w:r w:rsidR="008712ED" w:rsidRPr="00395AA1">
        <w:t xml:space="preserve"> </w:t>
      </w:r>
      <w:proofErr w:type="spellStart"/>
      <w:r w:rsidR="008712ED" w:rsidRPr="00395AA1">
        <w:t>fNIRS</w:t>
      </w:r>
      <w:proofErr w:type="spellEnd"/>
      <w:r w:rsidR="008712ED" w:rsidRPr="00395AA1">
        <w:t xml:space="preserve"> cap to participants’ head before initiating experimental tasks.</w:t>
      </w:r>
      <w:r w:rsidR="00F512DC" w:rsidRPr="00395AA1">
        <w:t xml:space="preserve"> </w:t>
      </w:r>
    </w:p>
    <w:p w14:paraId="786832D9" w14:textId="1FB794A3" w:rsidR="00E33755" w:rsidRDefault="00E33755" w:rsidP="00E33755">
      <w:pPr>
        <w:spacing w:line="480" w:lineRule="auto"/>
        <w:ind w:firstLine="720"/>
      </w:pPr>
      <w:r w:rsidRPr="00395AA1">
        <w:t>The experiment consisted of two blocks with each block containing three two-minute tasks (</w:t>
      </w:r>
      <w:r>
        <w:t>described in the following section</w:t>
      </w:r>
      <w:r w:rsidRPr="00395AA1">
        <w:t xml:space="preserve">). </w:t>
      </w:r>
      <w:r>
        <w:t xml:space="preserve">Participants were instructed to work on the tasks for the entire duration until they </w:t>
      </w:r>
      <w:proofErr w:type="gramStart"/>
      <w:r>
        <w:t>heard the sound of</w:t>
      </w:r>
      <w:proofErr w:type="gramEnd"/>
      <w:r>
        <w:t xml:space="preserve"> a bell</w:t>
      </w:r>
      <w:r w:rsidR="00295869">
        <w:t>, which was programmed in E-Prime</w:t>
      </w:r>
      <w:r>
        <w:t xml:space="preserve">. </w:t>
      </w:r>
      <w:r w:rsidR="00710C93">
        <w:t xml:space="preserve">No other instructions were provided for the tasks. </w:t>
      </w:r>
      <w:r w:rsidRPr="00395AA1">
        <w:t>Within the blocks, each task was separated by a 15-second inter-stimulus interval (ISI), which was a fixed cross displayed on the screen</w:t>
      </w:r>
      <w:r w:rsidR="00295869">
        <w:t>, also presented in E-Prime</w:t>
      </w:r>
      <w:r w:rsidRPr="00395AA1">
        <w:t>. Rest periods were placed before each block and after the final block</w:t>
      </w:r>
      <w:r w:rsidR="00B73DA7">
        <w:t xml:space="preserve"> (three total)</w:t>
      </w:r>
      <w:r w:rsidRPr="00395AA1">
        <w:t xml:space="preserve">. During rest periods, participants were instructed to look at </w:t>
      </w:r>
      <w:r w:rsidR="00B73DA7">
        <w:t>a</w:t>
      </w:r>
      <w:r w:rsidRPr="00395AA1">
        <w:t xml:space="preserve"> fixed cross in the middle of </w:t>
      </w:r>
      <w:r w:rsidRPr="00395AA1">
        <w:lastRenderedPageBreak/>
        <w:t xml:space="preserve">the screen. </w:t>
      </w:r>
      <w:r w:rsidR="001E6B31">
        <w:t xml:space="preserve">E-Prime was used to </w:t>
      </w:r>
      <w:r w:rsidR="001E6B31" w:rsidRPr="001E6B31">
        <w:t xml:space="preserve">send markers to the </w:t>
      </w:r>
      <w:proofErr w:type="spellStart"/>
      <w:r w:rsidR="001E6B31" w:rsidRPr="001E6B31">
        <w:t>fNIRS</w:t>
      </w:r>
      <w:proofErr w:type="spellEnd"/>
      <w:r w:rsidR="001E6B31" w:rsidRPr="001E6B31">
        <w:t xml:space="preserve"> machine </w:t>
      </w:r>
      <w:r w:rsidR="001E6B31">
        <w:t>to obtain</w:t>
      </w:r>
      <w:r w:rsidR="001E6B31" w:rsidRPr="001E6B31">
        <w:t xml:space="preserve"> precise temporal markers for each task</w:t>
      </w:r>
      <w:r w:rsidR="001E6B31">
        <w:t>.</w:t>
      </w:r>
      <w:r w:rsidR="001E6B31" w:rsidRPr="001E6B31">
        <w:t xml:space="preserve"> </w:t>
      </w:r>
      <w:r w:rsidRPr="00395AA1">
        <w:t xml:space="preserve">Task order was randomized to minimize potential order effects. A flow diagram illustrating the </w:t>
      </w:r>
      <w:proofErr w:type="spellStart"/>
      <w:r w:rsidRPr="00395AA1">
        <w:t>fNIRS</w:t>
      </w:r>
      <w:proofErr w:type="spellEnd"/>
      <w:r w:rsidRPr="00395AA1">
        <w:t xml:space="preserve"> procedures is provided in Figure 1.</w:t>
      </w:r>
    </w:p>
    <w:p w14:paraId="07E80D35" w14:textId="2D4F6F35" w:rsidR="00D756FD" w:rsidRPr="00395AA1" w:rsidRDefault="00D756FD" w:rsidP="00E33755">
      <w:pPr>
        <w:spacing w:line="480" w:lineRule="auto"/>
        <w:ind w:firstLine="720"/>
      </w:pPr>
      <w:r w:rsidRPr="00395AA1">
        <w:t xml:space="preserve">After the assessment was completed, participants were instructed to keep the cap on while researchers carefully removed the </w:t>
      </w:r>
      <w:proofErr w:type="spellStart"/>
      <w:r w:rsidRPr="00395AA1">
        <w:t>optodes</w:t>
      </w:r>
      <w:proofErr w:type="spellEnd"/>
      <w:r>
        <w:t xml:space="preserve"> so a channel registration analysis could be done using the </w:t>
      </w:r>
      <w:proofErr w:type="spellStart"/>
      <w:r>
        <w:t>Polhemus</w:t>
      </w:r>
      <w:proofErr w:type="spellEnd"/>
      <w:r>
        <w:t xml:space="preserve"> PATRIOT digitizing software</w:t>
      </w:r>
      <w:r w:rsidRPr="00395AA1">
        <w:t xml:space="preserve">. Measurements in centimeters were taken (1) from the left auricular lobule to the right auricular lobule over the top of the head and (2) from the </w:t>
      </w:r>
      <w:proofErr w:type="spellStart"/>
      <w:r w:rsidRPr="00395AA1">
        <w:t>nasion</w:t>
      </w:r>
      <w:proofErr w:type="spellEnd"/>
      <w:r w:rsidRPr="00395AA1">
        <w:t xml:space="preserve"> to the inion over the top of the head. Once the location of the center of the scalp was determined, a magnet was positioned on it. Participants were moved so the inion was 10 cm away from the transmitter. Using the </w:t>
      </w:r>
      <w:proofErr w:type="spellStart"/>
      <w:r w:rsidRPr="00395AA1">
        <w:t>Polhemus</w:t>
      </w:r>
      <w:proofErr w:type="spellEnd"/>
      <w:r w:rsidRPr="00395AA1">
        <w:t xml:space="preserve"> stylus, five head base reference points were measured: </w:t>
      </w:r>
      <w:proofErr w:type="spellStart"/>
      <w:r w:rsidRPr="00395AA1">
        <w:t>nasion</w:t>
      </w:r>
      <w:proofErr w:type="spellEnd"/>
      <w:r w:rsidRPr="00395AA1">
        <w:t>, left tragus, right tragus, inion, and CZ (center point of head).</w:t>
      </w:r>
    </w:p>
    <w:p w14:paraId="50739BDA" w14:textId="7C507205" w:rsidR="00E33755" w:rsidRPr="00395AA1" w:rsidRDefault="00E33755" w:rsidP="00E33755">
      <w:pPr>
        <w:spacing w:line="480" w:lineRule="auto"/>
        <w:ind w:firstLine="720"/>
      </w:pPr>
      <w:proofErr w:type="spellStart"/>
      <w:r w:rsidRPr="00395AA1">
        <w:t>fNIRS</w:t>
      </w:r>
      <w:proofErr w:type="spellEnd"/>
      <w:r w:rsidRPr="00395AA1">
        <w:t xml:space="preserve"> data were acquired using a Hitachi ETG-4000 system with two probe sets adapted to a 3</w:t>
      </w:r>
      <w:r w:rsidRPr="00395AA1">
        <w:rPr>
          <w:rFonts w:ascii="Symbol" w:eastAsia="Symbol" w:hAnsi="Symbol" w:cs="Symbol"/>
        </w:rPr>
        <w:t>´</w:t>
      </w:r>
      <w:r w:rsidRPr="00395AA1">
        <w:t xml:space="preserve">5 44-channel montage. The two probe sets were placed on the front and right side of the head and channels between each transmitter and receiver were placed with reference to the 10-20 system. The left corner of probe set one covered coordinate F9 and the right corner of probe set two covered coordinate T8 (see Figure 2). Prior to recording, a NIRS gain quality check was performed to ensure data acquisition was neither under-gained nor over-gained according to the Hitachi ETG-4000 calibration guidelines (Hitachi Medical Group, Tokyo). Data </w:t>
      </w:r>
      <w:r w:rsidR="00BC02DC">
        <w:t xml:space="preserve">over the course of the experiment </w:t>
      </w:r>
      <w:r w:rsidRPr="00395AA1">
        <w:t>were recorded at 695 and 830 nm and sampled at 10Hz.</w:t>
      </w:r>
    </w:p>
    <w:p w14:paraId="7E2EDF1F" w14:textId="2C638622" w:rsidR="00E33755" w:rsidRPr="00395AA1" w:rsidRDefault="00E33755" w:rsidP="00E33755">
      <w:pPr>
        <w:spacing w:line="480" w:lineRule="auto"/>
        <w:ind w:firstLine="720"/>
      </w:pPr>
      <w:proofErr w:type="spellStart"/>
      <w:r w:rsidRPr="00395AA1">
        <w:t>Polhemus</w:t>
      </w:r>
      <w:proofErr w:type="spellEnd"/>
      <w:r w:rsidRPr="00395AA1">
        <w:t xml:space="preserve"> PATRIOT digitizer channel registration analyses were used to check the accuracy of the cap placement and to</w:t>
      </w:r>
      <w:r w:rsidR="00C815A2">
        <w:t xml:space="preserve"> provide individualized</w:t>
      </w:r>
      <w:r w:rsidRPr="00395AA1">
        <w:t xml:space="preserve"> channel</w:t>
      </w:r>
      <w:r w:rsidR="00C815A2">
        <w:t xml:space="preserve"> locations for each participant. NIRS-SPM toolbox</w:t>
      </w:r>
      <w:r w:rsidR="0039164A">
        <w:t xml:space="preserve"> </w:t>
      </w:r>
      <w:r w:rsidR="00C815A2">
        <w:t xml:space="preserve">was used to register the </w:t>
      </w:r>
      <w:r w:rsidR="00D756FD">
        <w:t xml:space="preserve">3D spatial </w:t>
      </w:r>
      <w:r w:rsidR="00C815A2">
        <w:t xml:space="preserve">coordinates and </w:t>
      </w:r>
      <w:r w:rsidR="00766173">
        <w:t>tra</w:t>
      </w:r>
      <w:r w:rsidR="00D756FD">
        <w:t xml:space="preserve">nsformed </w:t>
      </w:r>
      <w:r w:rsidR="00C815A2">
        <w:t xml:space="preserve">according to </w:t>
      </w:r>
      <w:r w:rsidR="00D756FD">
        <w:t xml:space="preserve">the </w:t>
      </w:r>
      <w:r>
        <w:t xml:space="preserve">Montreal Neurological Institute coordinates </w:t>
      </w:r>
      <w:r>
        <w:fldChar w:fldCharType="begin"/>
      </w:r>
      <w:r>
        <w:instrText xml:space="preserve"> ADDIN EN.CITE &lt;EndNote&gt;&lt;Cite&gt;&lt;Author&gt;Singh&lt;/Author&gt;&lt;Year&gt;2005&lt;/Year&gt;&lt;RecNum&gt;3726&lt;/RecNum&gt;&lt;DisplayText&gt;(Singh, Okamoto, Dan, Jurcak, &amp;amp; Dan, 2005)&lt;/DisplayText&gt;&lt;record&gt;&lt;rec-number&gt;3726&lt;/rec-number&gt;&lt;foreign-keys&gt;&lt;key app="EN" db-id="aswwv2arms2dxme5p56p0azv59z2wzpervtw" timestamp="1573069468"&gt;3726&lt;/key&gt;&lt;/foreign-keys&gt;&lt;ref-type name="Journal Article"&gt;17&lt;/ref-type&gt;&lt;contributors&gt;&lt;authors&gt;&lt;author&gt;Singh, A. K.&lt;/author&gt;&lt;author&gt;Okamoto, M.&lt;/author&gt;&lt;author&gt;Dan, H.&lt;/author&gt;&lt;author&gt;Jurcak, V.&lt;/author&gt;&lt;author&gt;Dan, I.&lt;/author&gt;&lt;/authors&gt;&lt;/contributors&gt;&lt;titles&gt;&lt;title&gt;Spatial registration of multichannel multi-subject fNIRS data to MNI space without MRI&lt;/title&gt;&lt;secondary-title&gt;Neuroimage&lt;/secondary-title&gt;&lt;/titles&gt;&lt;periodical&gt;&lt;full-title&gt;Neuroimage&lt;/full-title&gt;&lt;/periodical&gt;&lt;pages&gt;842-851&lt;/pages&gt;&lt;volume&gt;27&lt;/volume&gt;&lt;number&gt;4&lt;/number&gt;&lt;dates&gt;&lt;year&gt;2005&lt;/year&gt;&lt;/dates&gt;&lt;isbn&gt;1053-8119&lt;/isbn&gt;&lt;urls&gt;&lt;/urls&gt;&lt;/record&gt;&lt;/Cite&gt;&lt;/EndNote&gt;</w:instrText>
      </w:r>
      <w:r>
        <w:fldChar w:fldCharType="separate"/>
      </w:r>
      <w:r>
        <w:rPr>
          <w:noProof/>
        </w:rPr>
        <w:t xml:space="preserve">(Singh, Okamoto, Dan, Jurcak, &amp; </w:t>
      </w:r>
      <w:r>
        <w:rPr>
          <w:noProof/>
        </w:rPr>
        <w:lastRenderedPageBreak/>
        <w:t>Dan, 2005)</w:t>
      </w:r>
      <w:r>
        <w:fldChar w:fldCharType="end"/>
      </w:r>
      <w:r>
        <w:t xml:space="preserve">. </w:t>
      </w:r>
      <w:r w:rsidR="00BD63E9">
        <w:t>After that, a</w:t>
      </w:r>
      <w:r w:rsidR="00C815A2">
        <w:t xml:space="preserve"> text file containing </w:t>
      </w:r>
      <w:r w:rsidR="0039164A">
        <w:t>detailed information about</w:t>
      </w:r>
      <w:r w:rsidR="00D756FD">
        <w:t xml:space="preserve"> anatomical labeling and Br</w:t>
      </w:r>
      <w:r w:rsidR="00BE7F7B">
        <w:t>o</w:t>
      </w:r>
      <w:r w:rsidR="00D756FD">
        <w:t>dmann areas</w:t>
      </w:r>
      <w:r w:rsidR="00BD63E9" w:rsidRPr="00BD63E9">
        <w:t xml:space="preserve"> </w:t>
      </w:r>
      <w:r w:rsidR="00BD63E9">
        <w:t>was exported</w:t>
      </w:r>
      <w:r w:rsidR="00D756FD">
        <w:t>.</w:t>
      </w:r>
      <w:r w:rsidR="0039164A">
        <w:t xml:space="preserve"> </w:t>
      </w:r>
      <w:r w:rsidRPr="00395AA1">
        <w:t>ROIs</w:t>
      </w:r>
      <w:r w:rsidR="00BE7F7B">
        <w:t xml:space="preserve"> identified for the analysis were</w:t>
      </w:r>
      <w:r w:rsidRPr="00395AA1">
        <w:t xml:space="preserve"> the left </w:t>
      </w:r>
      <w:r>
        <w:t xml:space="preserve">and right </w:t>
      </w:r>
      <w:proofErr w:type="spellStart"/>
      <w:r w:rsidR="00CB7B9C">
        <w:t>dl</w:t>
      </w:r>
      <w:r w:rsidRPr="00395AA1">
        <w:t>PFC</w:t>
      </w:r>
      <w:proofErr w:type="spellEnd"/>
      <w:r w:rsidRPr="00395AA1" w:rsidDel="00934256">
        <w:t xml:space="preserve"> </w:t>
      </w:r>
      <w:r>
        <w:t>(Brodmann area 9 and 46)</w:t>
      </w:r>
      <w:r w:rsidRPr="00395AA1">
        <w:t xml:space="preserve">, </w:t>
      </w:r>
      <w:proofErr w:type="spellStart"/>
      <w:r w:rsidR="00B73DA7">
        <w:t>dmPFC</w:t>
      </w:r>
      <w:proofErr w:type="spellEnd"/>
      <w:r w:rsidR="00111607">
        <w:t xml:space="preserve"> (</w:t>
      </w:r>
      <w:r>
        <w:t xml:space="preserve">Brodmann area </w:t>
      </w:r>
      <w:r w:rsidR="009D4689">
        <w:t xml:space="preserve">8 and </w:t>
      </w:r>
      <w:r>
        <w:t>10)</w:t>
      </w:r>
      <w:r w:rsidRPr="00395AA1">
        <w:t>, and right IPL</w:t>
      </w:r>
      <w:r>
        <w:t xml:space="preserve"> (Brodmann area 39 and 40)</w:t>
      </w:r>
      <w:r w:rsidRPr="00395AA1">
        <w:t xml:space="preserve">. All channels with 50% or greater area overlap within a region of interest were averaged together based on </w:t>
      </w:r>
      <w:proofErr w:type="spellStart"/>
      <w:r w:rsidRPr="00395AA1">
        <w:t>MRIcro</w:t>
      </w:r>
      <w:proofErr w:type="spellEnd"/>
      <w:r w:rsidRPr="00395AA1">
        <w:t xml:space="preserve"> registration </w:t>
      </w:r>
      <w:r w:rsidRPr="00C4582F">
        <w:fldChar w:fldCharType="begin"/>
      </w:r>
      <w:r w:rsidRPr="00395AA1">
        <w:instrText xml:space="preserve"> ADDIN EN.CITE &lt;EndNote&gt;&lt;Cite&gt;&lt;Author&gt;Rorden&lt;/Author&gt;&lt;Year&gt;2000&lt;/Year&gt;&lt;RecNum&gt;3673&lt;/RecNum&gt;&lt;DisplayText&gt;(Rorden &amp;amp; Brett, 2000)&lt;/DisplayText&gt;&lt;record&gt;&lt;rec-number&gt;3673&lt;/rec-number&gt;&lt;foreign-keys&gt;&lt;key app="EN" db-id="aswwv2arms2dxme5p56p0azv59z2wzpervtw" timestamp="1563833298"&gt;3673&lt;/key&gt;&lt;/foreign-keys&gt;&lt;ref-type name="Journal Article"&gt;17&lt;/ref-type&gt;&lt;contributors&gt;&lt;authors&gt;&lt;author&gt;Rorden, C.&lt;/author&gt;&lt;author&gt;Brett, M.&lt;/author&gt;&lt;/authors&gt;&lt;/contributors&gt;&lt;titles&gt;&lt;title&gt;Stereotaxic display of brain lesions&lt;/title&gt;&lt;secondary-title&gt;Behavioural Neurology&lt;/secondary-title&gt;&lt;/titles&gt;&lt;periodical&gt;&lt;full-title&gt;Behavioural Neurology&lt;/full-title&gt;&lt;/periodical&gt;&lt;pages&gt;191-200&lt;/pages&gt;&lt;volume&gt;12&lt;/volume&gt;&lt;number&gt;4&lt;/number&gt;&lt;dates&gt;&lt;year&gt;2000&lt;/year&gt;&lt;/dates&gt;&lt;urls&gt;&lt;/urls&gt;&lt;electronic-resource-num&gt;10.1155/2000/421719&lt;/electronic-resource-num&gt;&lt;/record&gt;&lt;/Cite&gt;&lt;/EndNote&gt;</w:instrText>
      </w:r>
      <w:r w:rsidRPr="00C4582F">
        <w:fldChar w:fldCharType="separate"/>
      </w:r>
      <w:r w:rsidRPr="00395AA1">
        <w:rPr>
          <w:noProof/>
        </w:rPr>
        <w:t>(Rorden &amp; Brett, 2000)</w:t>
      </w:r>
      <w:r w:rsidRPr="00C4582F">
        <w:fldChar w:fldCharType="end"/>
      </w:r>
      <w:r w:rsidRPr="00395AA1">
        <w:t>.</w:t>
      </w:r>
      <w:r w:rsidR="00271177">
        <w:t xml:space="preserve"> Participants had an average</w:t>
      </w:r>
      <w:r w:rsidR="00B416D2">
        <w:t xml:space="preserve"> coverage</w:t>
      </w:r>
      <w:r w:rsidR="00271177">
        <w:t xml:space="preserve"> of </w:t>
      </w:r>
      <w:r w:rsidR="00B416D2">
        <w:t xml:space="preserve">five channels for the left </w:t>
      </w:r>
      <w:proofErr w:type="spellStart"/>
      <w:r w:rsidR="00CB7B9C">
        <w:t>dl</w:t>
      </w:r>
      <w:r w:rsidR="00B416D2">
        <w:t>PFC</w:t>
      </w:r>
      <w:proofErr w:type="spellEnd"/>
      <w:r w:rsidR="00B416D2">
        <w:t xml:space="preserve">, four channels for the right </w:t>
      </w:r>
      <w:proofErr w:type="spellStart"/>
      <w:r w:rsidR="00CB7B9C">
        <w:t>dl</w:t>
      </w:r>
      <w:r w:rsidR="00B416D2">
        <w:t>PFC</w:t>
      </w:r>
      <w:proofErr w:type="spellEnd"/>
      <w:r w:rsidR="00B416D2">
        <w:t xml:space="preserve">, seven channels for </w:t>
      </w:r>
      <w:proofErr w:type="spellStart"/>
      <w:r w:rsidR="00B73DA7">
        <w:t>dm</w:t>
      </w:r>
      <w:r w:rsidR="00B416D2">
        <w:t>PFC</w:t>
      </w:r>
      <w:proofErr w:type="spellEnd"/>
      <w:r w:rsidR="00B416D2">
        <w:t xml:space="preserve">, and five channels for the </w:t>
      </w:r>
      <w:r w:rsidR="00B73DA7">
        <w:t xml:space="preserve">right </w:t>
      </w:r>
      <w:r w:rsidR="00B416D2">
        <w:t>IPL.</w:t>
      </w:r>
    </w:p>
    <w:p w14:paraId="039AD3D9" w14:textId="194A6691" w:rsidR="000A39A8" w:rsidRDefault="00E33755" w:rsidP="006853F4">
      <w:pPr>
        <w:spacing w:line="480" w:lineRule="auto"/>
        <w:ind w:firstLine="720"/>
      </w:pPr>
      <w:r>
        <w:rPr>
          <w:b/>
          <w:bCs/>
        </w:rPr>
        <w:t>Experimental</w:t>
      </w:r>
      <w:r w:rsidRPr="00695827">
        <w:rPr>
          <w:b/>
          <w:bCs/>
        </w:rPr>
        <w:t xml:space="preserve"> tasks.</w:t>
      </w:r>
      <w:r>
        <w:t xml:space="preserve"> </w:t>
      </w:r>
      <w:r w:rsidR="008712ED" w:rsidRPr="00395AA1">
        <w:t xml:space="preserve">Participants completed three </w:t>
      </w:r>
      <w:r w:rsidR="004B7F2B" w:rsidRPr="00395AA1">
        <w:t xml:space="preserve">behavioral </w:t>
      </w:r>
      <w:r w:rsidR="008712ED" w:rsidRPr="00395AA1">
        <w:t xml:space="preserve">tasks: </w:t>
      </w:r>
      <w:r w:rsidR="00AE5BE0" w:rsidRPr="00395AA1">
        <w:t xml:space="preserve">editing </w:t>
      </w:r>
      <w:r w:rsidR="00972454">
        <w:t xml:space="preserve">a </w:t>
      </w:r>
      <w:r w:rsidR="00AE5BE0" w:rsidRPr="00395AA1">
        <w:t xml:space="preserve">passage with errors, </w:t>
      </w:r>
      <w:r w:rsidR="008712ED" w:rsidRPr="00395AA1">
        <w:t>tracing the mirror image of a geometric shape, and tracing a circle counterclockwise</w:t>
      </w:r>
      <w:r w:rsidR="00710C93">
        <w:t xml:space="preserve"> (see Figure 1)</w:t>
      </w:r>
      <w:r w:rsidR="008712ED" w:rsidRPr="00395AA1">
        <w:t xml:space="preserve">. </w:t>
      </w:r>
      <w:r w:rsidR="000A39A8">
        <w:t>For all tasks, stimuli were presented on an 8</w:t>
      </w:r>
      <w:r w:rsidR="000A39A8" w:rsidRPr="00E15573">
        <w:rPr>
          <w:rFonts w:ascii="Symbol" w:eastAsia="Symbol" w:hAnsi="Symbol" w:cs="Symbol"/>
        </w:rPr>
        <w:t>´</w:t>
      </w:r>
      <w:r w:rsidR="000A39A8">
        <w:t>11-inch sheet of paper in front of participants</w:t>
      </w:r>
      <w:r w:rsidR="00295869">
        <w:t>; a pen was provided for use in each task</w:t>
      </w:r>
      <w:r w:rsidR="000A39A8">
        <w:t>. P</w:t>
      </w:r>
      <w:r w:rsidR="00972454">
        <w:t>rior to the start of the experiment, p</w:t>
      </w:r>
      <w:r w:rsidR="000A39A8">
        <w:t xml:space="preserve">articipants ascertained </w:t>
      </w:r>
      <w:r w:rsidR="00D807E6">
        <w:t>the stimuli were placed within a comfortable range of motion and easily accessible;</w:t>
      </w:r>
      <w:r w:rsidR="00295869" w:rsidRPr="00295869">
        <w:t xml:space="preserve"> </w:t>
      </w:r>
      <w:r w:rsidR="00D807E6">
        <w:t>tape</w:t>
      </w:r>
      <w:r w:rsidR="00295869" w:rsidRPr="005D5123">
        <w:t xml:space="preserve"> markers were used to position stimuli consisten</w:t>
      </w:r>
      <w:r w:rsidR="00295869">
        <w:t>tly</w:t>
      </w:r>
      <w:r w:rsidR="00295869" w:rsidRPr="005D5123">
        <w:t xml:space="preserve"> across tasks</w:t>
      </w:r>
      <w:r w:rsidR="00D807E6">
        <w:t xml:space="preserve"> for each participant</w:t>
      </w:r>
      <w:r w:rsidR="000A39A8">
        <w:t xml:space="preserve">. In the editing task, participants were presented with </w:t>
      </w:r>
      <w:r w:rsidR="00972454">
        <w:t xml:space="preserve">a </w:t>
      </w:r>
      <w:r w:rsidR="000A39A8">
        <w:t xml:space="preserve">passage </w:t>
      </w:r>
      <w:r w:rsidR="00972454">
        <w:t>that was</w:t>
      </w:r>
      <w:r w:rsidR="000A39A8">
        <w:t xml:space="preserve"> approximately 400 words long (range = 393 to 415)</w:t>
      </w:r>
      <w:r w:rsidR="00972454">
        <w:t>; each passage contained 45 grammatical and spelling errors</w:t>
      </w:r>
      <w:r w:rsidR="00C86D9C">
        <w:t xml:space="preserve"> (see Appendix A for example</w:t>
      </w:r>
      <w:r w:rsidR="005F576E">
        <w:t>s</w:t>
      </w:r>
      <w:r w:rsidR="00C86D9C">
        <w:t>)</w:t>
      </w:r>
      <w:r w:rsidR="000A39A8">
        <w:t>.</w:t>
      </w:r>
      <w:r w:rsidR="00972454">
        <w:t xml:space="preserve"> Participants were asked to identify and correct as many errors as possible</w:t>
      </w:r>
      <w:r w:rsidR="00A27560">
        <w:t>, encouraging error detection</w:t>
      </w:r>
      <w:r w:rsidR="00972454">
        <w:t>.</w:t>
      </w:r>
      <w:r w:rsidR="000A39A8">
        <w:t xml:space="preserve"> </w:t>
      </w:r>
      <w:r w:rsidR="002009EE">
        <w:t xml:space="preserve">In the mirror </w:t>
      </w:r>
      <w:r w:rsidR="00972454">
        <w:t xml:space="preserve">image </w:t>
      </w:r>
      <w:r w:rsidR="002009EE">
        <w:t xml:space="preserve">tracing task, participants </w:t>
      </w:r>
      <w:r w:rsidR="00972454">
        <w:t>could only see</w:t>
      </w:r>
      <w:r w:rsidR="002009EE">
        <w:t xml:space="preserve"> the mirror image of a geometric shape (star, double-headed arrow, cross, and square with con</w:t>
      </w:r>
      <w:r w:rsidR="00972454">
        <w:t>cave</w:t>
      </w:r>
      <w:r w:rsidR="002009EE">
        <w:t xml:space="preserve"> corners</w:t>
      </w:r>
      <w:r w:rsidR="00C80DFE">
        <w:t>; see Appendix B</w:t>
      </w:r>
      <w:r w:rsidR="00972454">
        <w:t>)</w:t>
      </w:r>
      <w:r w:rsidR="002009EE">
        <w:t>.</w:t>
      </w:r>
      <w:r w:rsidR="00972454">
        <w:t xml:space="preserve"> They were instructed to trace the shape on paper while looking at the mirror image; direct visual access to their hand and shape were blocked off with a wooden </w:t>
      </w:r>
      <w:r w:rsidR="00A27560">
        <w:t>screen</w:t>
      </w:r>
      <w:r w:rsidR="00972454">
        <w:t xml:space="preserve">. </w:t>
      </w:r>
      <w:r w:rsidR="00313315">
        <w:t xml:space="preserve">The counterintuitive nature of this task (the mirror image of </w:t>
      </w:r>
      <w:r w:rsidR="00A27560">
        <w:t xml:space="preserve">their hand goes in the opposite direction to their hand movement) </w:t>
      </w:r>
      <w:r w:rsidR="00313315">
        <w:t xml:space="preserve">was designed to force error generation and elicit frustration associated with not being able to complete a task perfectly. </w:t>
      </w:r>
      <w:r w:rsidR="00972454">
        <w:lastRenderedPageBreak/>
        <w:t xml:space="preserve">In the circle tracing task, participants were instructed to trace over the image of a circle in a counterclockwise direction as many times as possible. </w:t>
      </w:r>
    </w:p>
    <w:p w14:paraId="22F51C63" w14:textId="7AB2C596" w:rsidR="006A1855" w:rsidRPr="00395AA1" w:rsidRDefault="004B7F2B" w:rsidP="00EB1631">
      <w:pPr>
        <w:spacing w:line="480" w:lineRule="auto"/>
        <w:ind w:firstLine="720"/>
      </w:pPr>
      <w:r w:rsidRPr="00395AA1">
        <w:t xml:space="preserve">The two tasks designed to elicit </w:t>
      </w:r>
      <w:r w:rsidR="00AE5BE0" w:rsidRPr="00395AA1">
        <w:t xml:space="preserve">error detection and </w:t>
      </w:r>
      <w:r w:rsidRPr="00395AA1">
        <w:t xml:space="preserve">error generation relevant to clinical perfectionism were </w:t>
      </w:r>
      <w:r w:rsidR="00AE5BE0" w:rsidRPr="00395AA1">
        <w:t xml:space="preserve">editing and </w:t>
      </w:r>
      <w:r w:rsidRPr="00395AA1">
        <w:t xml:space="preserve">mirror image </w:t>
      </w:r>
      <w:proofErr w:type="gramStart"/>
      <w:r w:rsidRPr="00395AA1">
        <w:t>tracing</w:t>
      </w:r>
      <w:proofErr w:type="gramEnd"/>
      <w:r w:rsidRPr="00395AA1">
        <w:t xml:space="preserve"> respectively. </w:t>
      </w:r>
      <w:r w:rsidR="00315551">
        <w:t xml:space="preserve">Specifically, error detection and generation are part of performance monitoring, which is the broader process of evaluating task performance with respect to specific goals </w:t>
      </w:r>
      <w:r w:rsidR="00315551">
        <w:fldChar w:fldCharType="begin"/>
      </w:r>
      <w:r w:rsidR="00315551">
        <w:instrText xml:space="preserve"> ADDIN EN.CITE &lt;EndNote&gt;&lt;Cite&gt;&lt;Author&gt;Taylor&lt;/Author&gt;&lt;Year&gt;2007&lt;/Year&gt;&lt;RecNum&gt;3746&lt;/RecNum&gt;&lt;DisplayText&gt;(Taylor et al., 2007)&lt;/DisplayText&gt;&lt;record&gt;&lt;rec-number&gt;3746&lt;/rec-number&gt;&lt;foreign-keys&gt;&lt;key app="EN" db-id="aswwv2arms2dxme5p56p0azv59z2wzpervtw" timestamp="1580487352"&gt;3746&lt;/key&gt;&lt;/foreign-keys&gt;&lt;ref-type name="Journal Article"&gt;17&lt;/ref-type&gt;&lt;contributors&gt;&lt;authors&gt;&lt;author&gt;Taylor, S. F.&lt;/author&gt;&lt;author&gt;Stern, E. R.&lt;/author&gt;&lt;author&gt;Gehring, W. J.&lt;/author&gt;&lt;/authors&gt;&lt;/contributors&gt;&lt;auth-address&gt;Department of Psychiatry, University of Michigan, Ann Arbor, Michigan, USA. sftaylor@umich.edu&lt;/auth-address&gt;&lt;titles&gt;&lt;title&gt;Neural systems for error monitoring: Recent findings and theoretical perspectives&lt;/title&gt;&lt;secondary-title&gt;Neuroscientist&lt;/secondary-title&gt;&lt;/titles&gt;&lt;periodical&gt;&lt;full-title&gt;Neuroscientist&lt;/full-title&gt;&lt;/periodical&gt;&lt;pages&gt;160-72&lt;/pages&gt;&lt;volume&gt;13&lt;/volume&gt;&lt;number&gt;2&lt;/number&gt;&lt;edition&gt;2007/04/04&lt;/edition&gt;&lt;keywords&gt;&lt;keyword&gt;Animals&lt;/keyword&gt;&lt;keyword&gt;Behavior/physiology&lt;/keyword&gt;&lt;keyword&gt;Brain Mapping/methods&lt;/keyword&gt;&lt;keyword&gt;Cognition/*physiology&lt;/keyword&gt;&lt;keyword&gt;Feedback/physiology&lt;/keyword&gt;&lt;keyword&gt;Humans&lt;/keyword&gt;&lt;keyword&gt;Motivation&lt;/keyword&gt;&lt;keyword&gt;Nerve Net/anatomy &amp;amp; histology/*physiology&lt;/keyword&gt;&lt;keyword&gt;Neural Pathways/anatomy &amp;amp; histology/*physiology&lt;/keyword&gt;&lt;keyword&gt;Prefrontal Cortex/anatomy &amp;amp; histology/*physiology&lt;/keyword&gt;&lt;keyword&gt;Volition/*physiology&lt;/keyword&gt;&lt;/keywords&gt;&lt;dates&gt;&lt;year&gt;2007&lt;/year&gt;&lt;pub-dates&gt;&lt;date&gt;Apr&lt;/date&gt;&lt;/pub-dates&gt;&lt;/dates&gt;&lt;isbn&gt;1073-8584 (Print)&amp;#xD;1073-8584 (Linking)&lt;/isbn&gt;&lt;accession-num&gt;17404376&lt;/accession-num&gt;&lt;urls&gt;&lt;related-urls&gt;&lt;url&gt;https://www.ncbi.nlm.nih.gov/pubmed/17404376&lt;/url&gt;&lt;/related-urls&gt;&lt;/urls&gt;&lt;electronic-resource-num&gt;10.1177/1073858406298184&lt;/electronic-resource-num&gt;&lt;/record&gt;&lt;/Cite&gt;&lt;/EndNote&gt;</w:instrText>
      </w:r>
      <w:r w:rsidR="00315551">
        <w:fldChar w:fldCharType="separate"/>
      </w:r>
      <w:r w:rsidR="00315551">
        <w:rPr>
          <w:noProof/>
        </w:rPr>
        <w:t>(Taylor et al., 2007)</w:t>
      </w:r>
      <w:r w:rsidR="00315551">
        <w:fldChar w:fldCharType="end"/>
      </w:r>
      <w:r w:rsidR="00315551">
        <w:t xml:space="preserve">. </w:t>
      </w:r>
      <w:r w:rsidR="00056579" w:rsidRPr="00395AA1">
        <w:t xml:space="preserve">Circle tracing served as a simple </w:t>
      </w:r>
      <w:r w:rsidR="006A1855" w:rsidRPr="00395AA1">
        <w:t xml:space="preserve">mechanical </w:t>
      </w:r>
      <w:r w:rsidR="00056579" w:rsidRPr="00395AA1">
        <w:t xml:space="preserve">control task that could have elicited error </w:t>
      </w:r>
      <w:r w:rsidR="006A1855" w:rsidRPr="00395AA1">
        <w:t>making</w:t>
      </w:r>
      <w:r w:rsidR="00056579" w:rsidRPr="00395AA1">
        <w:t xml:space="preserve"> but </w:t>
      </w:r>
      <w:r w:rsidR="006A1855" w:rsidRPr="00395AA1">
        <w:t xml:space="preserve">without explicit task expectations and requiring as much cognitive effort as </w:t>
      </w:r>
      <w:r w:rsidR="00AE5BE0" w:rsidRPr="00395AA1">
        <w:t xml:space="preserve">editing and </w:t>
      </w:r>
      <w:r w:rsidR="006A1855" w:rsidRPr="00395AA1">
        <w:t>mirror image tracing</w:t>
      </w:r>
      <w:r w:rsidRPr="00395AA1">
        <w:t xml:space="preserve">. </w:t>
      </w:r>
      <w:r w:rsidR="006A1855" w:rsidRPr="00395AA1">
        <w:t xml:space="preserve">In other words, we wanted to ensure the active behavioral tasks (i.e., </w:t>
      </w:r>
      <w:r w:rsidR="00AE5BE0" w:rsidRPr="00395AA1">
        <w:t xml:space="preserve">editing, </w:t>
      </w:r>
      <w:r w:rsidR="006A1855" w:rsidRPr="00395AA1">
        <w:t>mirror image tracin</w:t>
      </w:r>
      <w:r w:rsidR="00AE5BE0" w:rsidRPr="00395AA1">
        <w:t>g</w:t>
      </w:r>
      <w:r w:rsidR="006A1855" w:rsidRPr="00395AA1">
        <w:t xml:space="preserve">) </w:t>
      </w:r>
      <w:proofErr w:type="gramStart"/>
      <w:r w:rsidR="006A1855" w:rsidRPr="00395AA1">
        <w:t>actually engaged</w:t>
      </w:r>
      <w:proofErr w:type="gramEnd"/>
      <w:r w:rsidR="006A1855" w:rsidRPr="00395AA1">
        <w:t xml:space="preserve"> deliberate perfectionistic tendencies and cognitive striving</w:t>
      </w:r>
      <w:r w:rsidR="00934256" w:rsidRPr="00395AA1">
        <w:t xml:space="preserve"> relative to the simpler circle tracing task</w:t>
      </w:r>
      <w:r w:rsidR="006A1855" w:rsidRPr="00395AA1">
        <w:t>.</w:t>
      </w:r>
    </w:p>
    <w:p w14:paraId="7E7F9480" w14:textId="081CE5CE" w:rsidR="00C56BFB" w:rsidRPr="00395AA1" w:rsidRDefault="00BB05F6" w:rsidP="00680C2E">
      <w:pPr>
        <w:spacing w:line="480" w:lineRule="auto"/>
        <w:ind w:firstLine="720"/>
        <w:rPr>
          <w:rStyle w:val="normaltextrun"/>
        </w:rPr>
      </w:pPr>
      <w:r w:rsidRPr="00395AA1">
        <w:rPr>
          <w:b/>
          <w:bCs/>
        </w:rPr>
        <w:t xml:space="preserve">Data </w:t>
      </w:r>
      <w:r w:rsidR="000F00A6" w:rsidRPr="00395AA1">
        <w:rPr>
          <w:b/>
          <w:bCs/>
        </w:rPr>
        <w:t>processing.</w:t>
      </w:r>
      <w:r w:rsidRPr="00395AA1">
        <w:rPr>
          <w:b/>
          <w:bCs/>
        </w:rPr>
        <w:t xml:space="preserve"> </w:t>
      </w:r>
      <w:r w:rsidR="0521FF50" w:rsidRPr="00395AA1">
        <w:t>S</w:t>
      </w:r>
      <w:r w:rsidR="1D33AA65" w:rsidRPr="00395AA1">
        <w:t xml:space="preserve">ignal measurements </w:t>
      </w:r>
      <w:r w:rsidR="6477B574" w:rsidRPr="00395AA1">
        <w:t>of</w:t>
      </w:r>
      <w:r w:rsidR="1D33AA65" w:rsidRPr="00395AA1">
        <w:t xml:space="preserve"> </w:t>
      </w:r>
      <w:r w:rsidR="49E6A093" w:rsidRPr="00395AA1">
        <w:t>t</w:t>
      </w:r>
      <w:r w:rsidR="0E358965" w:rsidRPr="00395AA1">
        <w:t>otal hemoglobin</w:t>
      </w:r>
      <w:r w:rsidR="008B5299">
        <w:t xml:space="preserve"> concentration</w:t>
      </w:r>
      <w:r w:rsidR="0E358965" w:rsidRPr="00395AA1">
        <w:t xml:space="preserve"> (</w:t>
      </w:r>
      <w:proofErr w:type="spellStart"/>
      <w:r w:rsidR="0E358965" w:rsidRPr="00395AA1">
        <w:t>HbT</w:t>
      </w:r>
      <w:proofErr w:type="spellEnd"/>
      <w:r w:rsidR="4A25E8D8" w:rsidRPr="00395AA1">
        <w:t xml:space="preserve"> = HbO</w:t>
      </w:r>
      <w:r w:rsidR="773FBF1F" w:rsidRPr="00395AA1">
        <w:rPr>
          <w:vertAlign w:val="subscript"/>
        </w:rPr>
        <w:t>2</w:t>
      </w:r>
      <w:r w:rsidR="4A25E8D8" w:rsidRPr="00395AA1">
        <w:rPr>
          <w:vertAlign w:val="subscript"/>
        </w:rPr>
        <w:t xml:space="preserve"> </w:t>
      </w:r>
      <w:r w:rsidR="427777D8" w:rsidRPr="00395AA1">
        <w:rPr>
          <w:vertAlign w:val="subscript"/>
        </w:rPr>
        <w:t xml:space="preserve"> </w:t>
      </w:r>
      <w:r w:rsidR="427777D8" w:rsidRPr="00395AA1">
        <w:t xml:space="preserve">+ </w:t>
      </w:r>
      <w:proofErr w:type="spellStart"/>
      <w:r w:rsidR="427777D8" w:rsidRPr="00395AA1">
        <w:t>HbR</w:t>
      </w:r>
      <w:proofErr w:type="spellEnd"/>
      <w:r w:rsidR="0E358965" w:rsidRPr="00395AA1">
        <w:t xml:space="preserve">) </w:t>
      </w:r>
      <w:r w:rsidR="00DA19AE" w:rsidRPr="00395AA1">
        <w:rPr>
          <w:rStyle w:val="normaltextrun"/>
        </w:rPr>
        <w:t>were filtered using wavelet MDL </w:t>
      </w:r>
      <w:r w:rsidR="0014066A" w:rsidRPr="00C4582F">
        <w:fldChar w:fldCharType="begin"/>
      </w:r>
      <w:r w:rsidR="0014066A" w:rsidRPr="00395AA1">
        <w:rPr>
          <w:rStyle w:val="normaltextrun"/>
        </w:rPr>
        <w:instrText xml:space="preserve"> ADDIN EN.CITE &lt;EndNote&gt;&lt;Cite&gt;&lt;Author&gt;Brigadoi&lt;/Author&gt;&lt;Year&gt;2014&lt;/Year&gt;&lt;RecNum&gt;3674&lt;/RecNum&gt;&lt;Prefix&gt;Gaussian low-pass FWHM at 4s`; &lt;/Prefix&gt;&lt;DisplayText&gt;(Gaussian low-pass FWHM at 4s; Brigadoi et al., 2014)&lt;/DisplayText&gt;&lt;record&gt;&lt;rec-number&gt;3674&lt;/rec-number&gt;&lt;foreign-keys&gt;&lt;key app="EN" db-id="aswwv2arms2dxme5p56p0azv59z2wzpervtw" timestamp="1563833383"&gt;3674&lt;/key&gt;&lt;/foreign-keys&gt;&lt;ref-type name="Journal Article"&gt;17&lt;/ref-type&gt;&lt;contributors&gt;&lt;authors&gt;&lt;author&gt;Brigadoi, S.&lt;/author&gt;&lt;author&gt;Ceccherini, L.&lt;/author&gt;&lt;author&gt;Cutini, S.&lt;/author&gt;&lt;author&gt;Scarpa, F.&lt;/author&gt;&lt;author&gt;Scatturin, P.&lt;/author&gt;&lt;author&gt;Selb, J.&lt;/author&gt;&lt;author&gt;Gagnon, L.&lt;/author&gt;&lt;author&gt;Boas, D. A.&lt;/author&gt;&lt;author&gt;Cooper, R. J. &lt;/author&gt;&lt;/authors&gt;&lt;/contributors&gt;&lt;titles&gt;&lt;title&gt;Motion artifacts in functional near-infrared spectroscopy: A comparison of motion correction techniques applied to real cognitive data&lt;/title&gt;&lt;secondary-title&gt;NeuroImage&lt;/secondary-title&gt;&lt;/titles&gt;&lt;periodical&gt;&lt;full-title&gt;Neuroimage&lt;/full-title&gt;&lt;/periodical&gt;&lt;pages&gt;181-191&lt;/pages&gt;&lt;volume&gt;85&lt;/volume&gt;&lt;dates&gt;&lt;year&gt;2014&lt;/year&gt;&lt;/dates&gt;&lt;urls&gt;&lt;/urls&gt;&lt;electronic-resource-num&gt;10.1016/j.neuroimage.2013.04.082&lt;/electronic-resource-num&gt;&lt;/record&gt;&lt;/Cite&gt;&lt;/EndNote&gt;</w:instrText>
      </w:r>
      <w:r w:rsidR="0014066A" w:rsidRPr="00C4582F">
        <w:rPr>
          <w:rStyle w:val="normaltextrun"/>
        </w:rPr>
        <w:fldChar w:fldCharType="separate"/>
      </w:r>
      <w:r w:rsidR="0014066A" w:rsidRPr="00395AA1">
        <w:rPr>
          <w:rStyle w:val="normaltextrun"/>
          <w:noProof/>
        </w:rPr>
        <w:t>(Gaussian low-pass FWHM at 4s; Brigadoi et al., 2014)</w:t>
      </w:r>
      <w:r w:rsidR="0014066A" w:rsidRPr="00C4582F">
        <w:fldChar w:fldCharType="end"/>
      </w:r>
      <w:r w:rsidR="0014066A" w:rsidRPr="00395AA1">
        <w:rPr>
          <w:rStyle w:val="normaltextrun"/>
        </w:rPr>
        <w:t xml:space="preserve"> </w:t>
      </w:r>
      <w:r w:rsidR="00DA19AE" w:rsidRPr="00395AA1">
        <w:rPr>
          <w:rStyle w:val="normaltextrun"/>
        </w:rPr>
        <w:t xml:space="preserve">and </w:t>
      </w:r>
      <w:proofErr w:type="spellStart"/>
      <w:r w:rsidR="00DA19AE" w:rsidRPr="00395AA1">
        <w:rPr>
          <w:rStyle w:val="spellingerror"/>
        </w:rPr>
        <w:t>precolored</w:t>
      </w:r>
      <w:proofErr w:type="spellEnd"/>
      <w:r w:rsidR="00DA19AE" w:rsidRPr="00395AA1">
        <w:rPr>
          <w:rStyle w:val="normaltextrun"/>
        </w:rPr>
        <w:t> and </w:t>
      </w:r>
      <w:proofErr w:type="spellStart"/>
      <w:r w:rsidR="00DA19AE" w:rsidRPr="00395AA1">
        <w:rPr>
          <w:rStyle w:val="spellingerror"/>
        </w:rPr>
        <w:t>prewhitened</w:t>
      </w:r>
      <w:proofErr w:type="spellEnd"/>
      <w:r w:rsidR="00DA19AE" w:rsidRPr="00395AA1">
        <w:rPr>
          <w:rStyle w:val="normaltextrun"/>
        </w:rPr>
        <w:t> using NIRS-SPM</w:t>
      </w:r>
      <w:r w:rsidR="0014066A" w:rsidRPr="00395AA1">
        <w:rPr>
          <w:rStyle w:val="normaltextrun"/>
        </w:rPr>
        <w:t xml:space="preserve"> </w:t>
      </w:r>
      <w:r w:rsidR="0014066A" w:rsidRPr="00C4582F">
        <w:fldChar w:fldCharType="begin"/>
      </w:r>
      <w:r w:rsidR="0014066A" w:rsidRPr="00395AA1">
        <w:rPr>
          <w:rStyle w:val="normaltextrun"/>
        </w:rPr>
        <w:instrText xml:space="preserve"> ADDIN EN.CITE &lt;EndNote&gt;&lt;Cite&gt;&lt;Author&gt;Ye&lt;/Author&gt;&lt;Year&gt;2009&lt;/Year&gt;&lt;RecNum&gt;3675&lt;/RecNum&gt;&lt;DisplayText&gt;(Ye, Tak, Jang, Jung, &amp;amp; Jang, 2009)&lt;/DisplayText&gt;&lt;record&gt;&lt;rec-number&gt;3675&lt;/rec-number&gt;&lt;foreign-keys&gt;&lt;key app="EN" db-id="aswwv2arms2dxme5p56p0azv59z2wzpervtw" timestamp="1563833487"&gt;3675&lt;/key&gt;&lt;/foreign-keys&gt;&lt;ref-type name="Journal Article"&gt;17&lt;/ref-type&gt;&lt;contributors&gt;&lt;authors&gt;&lt;author&gt;Ye, J. C.&lt;/author&gt;&lt;author&gt;Tak, S.&lt;/author&gt;&lt;author&gt;Jang, K. E.&lt;/author&gt;&lt;author&gt;Jung, J.&lt;/author&gt;&lt;author&gt;Jang, J.&lt;/author&gt;&lt;/authors&gt;&lt;/contributors&gt;&lt;titles&gt;&lt;title&gt;NIRS-SPM: Statistical parametric mapping for near-infrared spectroscopy&lt;/title&gt;&lt;secondary-title&gt;NeuroImage&lt;/secondary-title&gt;&lt;/titles&gt;&lt;periodical&gt;&lt;full-title&gt;Neuroimage&lt;/full-title&gt;&lt;/periodical&gt;&lt;pages&gt;428-447&lt;/pages&gt;&lt;volume&gt;44&lt;/volume&gt;&lt;number&gt;2&lt;/number&gt;&lt;dates&gt;&lt;year&gt;2009&lt;/year&gt;&lt;/dates&gt;&lt;urls&gt;&lt;/urls&gt;&lt;electronic-resource-num&gt;10.1016/j.neuroimage.2008.08.036&lt;/electronic-resource-num&gt;&lt;/record&gt;&lt;/Cite&gt;&lt;/EndNote&gt;</w:instrText>
      </w:r>
      <w:r w:rsidR="0014066A" w:rsidRPr="00C4582F">
        <w:rPr>
          <w:rStyle w:val="normaltextrun"/>
        </w:rPr>
        <w:fldChar w:fldCharType="separate"/>
      </w:r>
      <w:r w:rsidR="0014066A" w:rsidRPr="00395AA1">
        <w:rPr>
          <w:rStyle w:val="normaltextrun"/>
          <w:noProof/>
        </w:rPr>
        <w:t>(Ye, Tak, Jang, Jung, &amp; Jang, 2009)</w:t>
      </w:r>
      <w:r w:rsidR="0014066A" w:rsidRPr="00C4582F">
        <w:fldChar w:fldCharType="end"/>
      </w:r>
      <w:r w:rsidR="00DA19AE" w:rsidRPr="00395AA1">
        <w:rPr>
          <w:rStyle w:val="normaltextrun"/>
        </w:rPr>
        <w:t>. </w:t>
      </w:r>
      <w:r w:rsidR="00855801">
        <w:rPr>
          <w:rStyle w:val="normaltextrun"/>
        </w:rPr>
        <w:t xml:space="preserve">Wavelet filtering has been found to be the most effective way to adjust for motion artifacts in </w:t>
      </w:r>
      <w:proofErr w:type="spellStart"/>
      <w:r w:rsidR="00855801">
        <w:rPr>
          <w:rStyle w:val="normaltextrun"/>
        </w:rPr>
        <w:t>fNIRS</w:t>
      </w:r>
      <w:proofErr w:type="spellEnd"/>
      <w:r w:rsidR="00855801">
        <w:rPr>
          <w:rStyle w:val="normaltextrun"/>
        </w:rPr>
        <w:t xml:space="preserve"> data </w:t>
      </w:r>
      <w:r w:rsidR="00855801">
        <w:rPr>
          <w:rStyle w:val="normaltextrun"/>
        </w:rPr>
        <w:fldChar w:fldCharType="begin"/>
      </w:r>
      <w:r w:rsidR="00855801">
        <w:rPr>
          <w:rStyle w:val="normaltextrun"/>
        </w:rPr>
        <w:instrText xml:space="preserve"> ADDIN EN.CITE &lt;EndNote&gt;&lt;Cite&gt;&lt;Author&gt;Brigadoi&lt;/Author&gt;&lt;Year&gt;2014&lt;/Year&gt;&lt;RecNum&gt;3674&lt;/RecNum&gt;&lt;DisplayText&gt;(Brigadoi et al., 2014)&lt;/DisplayText&gt;&lt;record&gt;&lt;rec-number&gt;3674&lt;/rec-number&gt;&lt;foreign-keys&gt;&lt;key app="EN" db-id="aswwv2arms2dxme5p56p0azv59z2wzpervtw" timestamp="1563833383"&gt;3674&lt;/key&gt;&lt;/foreign-keys&gt;&lt;ref-type name="Journal Article"&gt;17&lt;/ref-type&gt;&lt;contributors&gt;&lt;authors&gt;&lt;author&gt;Brigadoi, S.&lt;/author&gt;&lt;author&gt;Ceccherini, L.&lt;/author&gt;&lt;author&gt;Cutini, S.&lt;/author&gt;&lt;author&gt;Scarpa, F.&lt;/author&gt;&lt;author&gt;Scatturin, P.&lt;/author&gt;&lt;author&gt;Selb, J.&lt;/author&gt;&lt;author&gt;Gagnon, L.&lt;/author&gt;&lt;author&gt;Boas, D. A.&lt;/author&gt;&lt;author&gt;Cooper, R. J. &lt;/author&gt;&lt;/authors&gt;&lt;/contributors&gt;&lt;titles&gt;&lt;title&gt;Motion artifacts in functional near-infrared spectroscopy: A comparison of motion correction techniques applied to real cognitive data&lt;/title&gt;&lt;secondary-title&gt;NeuroImage&lt;/secondary-title&gt;&lt;/titles&gt;&lt;periodical&gt;&lt;full-title&gt;Neuroimage&lt;/full-title&gt;&lt;/periodical&gt;&lt;pages&gt;181-191&lt;/pages&gt;&lt;volume&gt;85&lt;/volume&gt;&lt;dates&gt;&lt;year&gt;2014&lt;/year&gt;&lt;/dates&gt;&lt;urls&gt;&lt;/urls&gt;&lt;electronic-resource-num&gt;10.1016/j.neuroimage.2013.04.082&lt;/electronic-resource-num&gt;&lt;/record&gt;&lt;/Cite&gt;&lt;/EndNote&gt;</w:instrText>
      </w:r>
      <w:r w:rsidR="00855801">
        <w:rPr>
          <w:rStyle w:val="normaltextrun"/>
        </w:rPr>
        <w:fldChar w:fldCharType="separate"/>
      </w:r>
      <w:r w:rsidR="00855801">
        <w:rPr>
          <w:rStyle w:val="normaltextrun"/>
          <w:noProof/>
        </w:rPr>
        <w:t>(Brigadoi et al., 2014)</w:t>
      </w:r>
      <w:r w:rsidR="00855801">
        <w:rPr>
          <w:rStyle w:val="normaltextrun"/>
        </w:rPr>
        <w:fldChar w:fldCharType="end"/>
      </w:r>
      <w:r w:rsidR="00855801">
        <w:rPr>
          <w:rStyle w:val="normaltextrun"/>
        </w:rPr>
        <w:t xml:space="preserve">. </w:t>
      </w:r>
      <w:r w:rsidR="00DA19AE" w:rsidRPr="00395AA1">
        <w:rPr>
          <w:rStyle w:val="normaltextrun"/>
        </w:rPr>
        <w:t xml:space="preserve">The signal analyzed </w:t>
      </w:r>
      <w:r w:rsidR="008129B2" w:rsidRPr="00395AA1">
        <w:rPr>
          <w:rStyle w:val="normaltextrun"/>
        </w:rPr>
        <w:t>wa</w:t>
      </w:r>
      <w:r w:rsidR="00DA19AE" w:rsidRPr="00395AA1">
        <w:rPr>
          <w:rStyle w:val="normaltextrun"/>
        </w:rPr>
        <w:t>s based on the following formula</w:t>
      </w:r>
      <w:r w:rsidR="00C56BFB" w:rsidRPr="00395AA1">
        <w:rPr>
          <w:rStyle w:val="normaltextrun"/>
        </w:rPr>
        <w:t>:</w:t>
      </w:r>
    </w:p>
    <w:p w14:paraId="7F70EB6E" w14:textId="77777777" w:rsidR="00C56BFB" w:rsidRPr="00395AA1" w:rsidRDefault="00B2652F" w:rsidP="00BB506F">
      <w:pPr>
        <w:spacing w:line="480" w:lineRule="auto"/>
        <w:jc w:val="center"/>
        <w:rPr>
          <w:rStyle w:val="normaltextrun"/>
        </w:rPr>
      </w:pPr>
      <m:oMathPara>
        <m:oMath>
          <m:f>
            <m:fPr>
              <m:ctrlPr>
                <w:rPr>
                  <w:rFonts w:ascii="Cambria Math" w:hAnsi="Cambria Math"/>
                  <w:i/>
                  <w:iCs/>
                </w:rPr>
              </m:ctrlPr>
            </m:fPr>
            <m:num>
              <m:r>
                <w:rPr>
                  <w:rFonts w:ascii="Cambria Math" w:hAnsi="Cambria Math"/>
                </w:rPr>
                <m:t>TASK-</m:t>
              </m:r>
              <m:acc>
                <m:accPr>
                  <m:chr m:val="̅"/>
                  <m:ctrlPr>
                    <w:rPr>
                      <w:rFonts w:ascii="Cambria Math" w:hAnsi="Cambria Math"/>
                      <w:i/>
                      <w:iCs/>
                    </w:rPr>
                  </m:ctrlPr>
                </m:accPr>
                <m:e>
                  <m:r>
                    <w:rPr>
                      <w:rFonts w:ascii="Cambria Math" w:hAnsi="Cambria Math"/>
                    </w:rPr>
                    <m:t>isi</m:t>
                  </m:r>
                </m:e>
              </m:acc>
            </m:num>
            <m:den>
              <m:r>
                <w:rPr>
                  <w:rFonts w:ascii="Cambria Math" w:hAnsi="Cambria Math"/>
                </w:rPr>
                <m:t>rms</m:t>
              </m:r>
            </m:den>
          </m:f>
          <m:r>
            <w:rPr>
              <w:rFonts w:ascii="Cambria Math" w:hAnsi="Cambria Math"/>
            </w:rPr>
            <m:t xml:space="preserve">×100 </m:t>
          </m:r>
        </m:oMath>
      </m:oMathPara>
    </w:p>
    <w:p w14:paraId="2A04E1C2" w14:textId="2A734550" w:rsidR="00CA58AE" w:rsidRPr="00395AA1" w:rsidRDefault="00DA19AE" w:rsidP="00E550C0">
      <w:pPr>
        <w:spacing w:line="480" w:lineRule="auto"/>
        <w:rPr>
          <w:rStyle w:val="normaltextrun"/>
        </w:rPr>
      </w:pPr>
      <w:r w:rsidRPr="00395AA1">
        <w:rPr>
          <w:rStyle w:val="normaltextrun"/>
        </w:rPr>
        <w:t>A baseline correction was performed by removing the mean of the 15</w:t>
      </w:r>
      <w:r w:rsidR="009E014C" w:rsidRPr="00395AA1">
        <w:rPr>
          <w:rStyle w:val="normaltextrun"/>
        </w:rPr>
        <w:t>-</w:t>
      </w:r>
      <w:r w:rsidRPr="00395AA1">
        <w:rPr>
          <w:rStyle w:val="normaltextrun"/>
        </w:rPr>
        <w:t>sec</w:t>
      </w:r>
      <w:r w:rsidR="009E014C" w:rsidRPr="00395AA1">
        <w:rPr>
          <w:rStyle w:val="normaltextrun"/>
        </w:rPr>
        <w:t>ond</w:t>
      </w:r>
      <w:r w:rsidRPr="00395AA1">
        <w:rPr>
          <w:rStyle w:val="normaltextrun"/>
        </w:rPr>
        <w:t xml:space="preserve"> local ISI before each task from the signal. This was then normalized by the square root of the signal power of the entire channel. </w:t>
      </w:r>
      <w:r w:rsidR="009E014C" w:rsidRPr="00395AA1">
        <w:rPr>
          <w:rStyle w:val="normaltextrun"/>
        </w:rPr>
        <w:t>Following this, e</w:t>
      </w:r>
      <w:r w:rsidRPr="00395AA1">
        <w:rPr>
          <w:rStyle w:val="normaltextrun"/>
        </w:rPr>
        <w:t>ach channel was visually inspected. NIRS-SPM registration process report </w:t>
      </w:r>
      <w:r w:rsidR="00717B32" w:rsidRPr="00C4582F">
        <w:rPr>
          <w:rStyle w:val="normaltextrun"/>
        </w:rPr>
        <w:fldChar w:fldCharType="begin"/>
      </w:r>
      <w:r w:rsidR="00717B32" w:rsidRPr="00395AA1">
        <w:rPr>
          <w:rStyle w:val="normaltextrun"/>
        </w:rPr>
        <w:instrText xml:space="preserve"> ADDIN EN.CITE &lt;EndNote&gt;&lt;Cite&gt;&lt;Author&gt;Ye&lt;/Author&gt;&lt;Year&gt;2009&lt;/Year&gt;&lt;RecNum&gt;3675&lt;/RecNum&gt;&lt;DisplayText&gt;(Ye et al., 2009)&lt;/DisplayText&gt;&lt;record&gt;&lt;rec-number&gt;3675&lt;/rec-number&gt;&lt;foreign-keys&gt;&lt;key app="EN" db-id="aswwv2arms2dxme5p56p0azv59z2wzpervtw" timestamp="1563833487"&gt;3675&lt;/key&gt;&lt;/foreign-keys&gt;&lt;ref-type name="Journal Article"&gt;17&lt;/ref-type&gt;&lt;contributors&gt;&lt;authors&gt;&lt;author&gt;Ye, J. C.&lt;/author&gt;&lt;author&gt;Tak, S.&lt;/author&gt;&lt;author&gt;Jang, K. E.&lt;/author&gt;&lt;author&gt;Jung, J.&lt;/author&gt;&lt;author&gt;Jang, J.&lt;/author&gt;&lt;/authors&gt;&lt;/contributors&gt;&lt;titles&gt;&lt;title&gt;NIRS-SPM: Statistical parametric mapping for near-infrared spectroscopy&lt;/title&gt;&lt;secondary-title&gt;NeuroImage&lt;/secondary-title&gt;&lt;/titles&gt;&lt;periodical&gt;&lt;full-title&gt;Neuroimage&lt;/full-title&gt;&lt;/periodical&gt;&lt;pages&gt;428-447&lt;/pages&gt;&lt;volume&gt;44&lt;/volume&gt;&lt;number&gt;2&lt;/number&gt;&lt;dates&gt;&lt;year&gt;2009&lt;/year&gt;&lt;/dates&gt;&lt;urls&gt;&lt;/urls&gt;&lt;electronic-resource-num&gt;10.1016/j.neuroimage.2008.08.036&lt;/electronic-resource-num&gt;&lt;/record&gt;&lt;/Cite&gt;&lt;/EndNote&gt;</w:instrText>
      </w:r>
      <w:r w:rsidR="00717B32" w:rsidRPr="00C4582F">
        <w:rPr>
          <w:rStyle w:val="normaltextrun"/>
        </w:rPr>
        <w:fldChar w:fldCharType="separate"/>
      </w:r>
      <w:r w:rsidR="00717B32" w:rsidRPr="00395AA1">
        <w:rPr>
          <w:rStyle w:val="normaltextrun"/>
          <w:noProof/>
        </w:rPr>
        <w:t>(Ye et al., 2009)</w:t>
      </w:r>
      <w:r w:rsidR="00717B32" w:rsidRPr="00C4582F">
        <w:rPr>
          <w:rStyle w:val="normaltextrun"/>
        </w:rPr>
        <w:fldChar w:fldCharType="end"/>
      </w:r>
      <w:r w:rsidR="00717B32" w:rsidRPr="00395AA1">
        <w:rPr>
          <w:rStyle w:val="normaltextrun"/>
        </w:rPr>
        <w:t xml:space="preserve"> </w:t>
      </w:r>
      <w:r w:rsidRPr="00395AA1">
        <w:rPr>
          <w:rStyle w:val="normaltextrun"/>
        </w:rPr>
        <w:t xml:space="preserve">was used to determine the channels for each participant. </w:t>
      </w:r>
      <w:r w:rsidR="00E91E74" w:rsidRPr="00395AA1">
        <w:rPr>
          <w:rStyle w:val="normaltextrun"/>
        </w:rPr>
        <w:t>C</w:t>
      </w:r>
      <w:r w:rsidRPr="00395AA1">
        <w:rPr>
          <w:rStyle w:val="normaltextrun"/>
        </w:rPr>
        <w:t xml:space="preserve">hannel selection for each ROI was </w:t>
      </w:r>
      <w:r w:rsidR="00E91E74" w:rsidRPr="00395AA1">
        <w:rPr>
          <w:rStyle w:val="normaltextrun"/>
        </w:rPr>
        <w:t>established</w:t>
      </w:r>
      <w:r w:rsidRPr="00395AA1">
        <w:rPr>
          <w:rStyle w:val="normaltextrun"/>
        </w:rPr>
        <w:t xml:space="preserve"> using a &gt;</w:t>
      </w:r>
      <w:r w:rsidR="00245272">
        <w:rPr>
          <w:rStyle w:val="normaltextrun"/>
        </w:rPr>
        <w:t xml:space="preserve"> </w:t>
      </w:r>
      <w:r w:rsidRPr="00395AA1">
        <w:rPr>
          <w:rStyle w:val="normaltextrun"/>
        </w:rPr>
        <w:t>50% channel overlap threshold. </w:t>
      </w:r>
    </w:p>
    <w:p w14:paraId="1855A0A0" w14:textId="12F797C3" w:rsidR="003455C6" w:rsidRPr="00395AA1" w:rsidRDefault="00CA58AE" w:rsidP="00E550C0">
      <w:pPr>
        <w:spacing w:line="480" w:lineRule="auto"/>
      </w:pPr>
      <w:r w:rsidRPr="00395AA1">
        <w:rPr>
          <w:rStyle w:val="normaltextrun"/>
        </w:rPr>
        <w:lastRenderedPageBreak/>
        <w:tab/>
      </w:r>
      <w:proofErr w:type="spellStart"/>
      <w:r w:rsidR="008B5299">
        <w:rPr>
          <w:rStyle w:val="normaltextrun"/>
        </w:rPr>
        <w:t>HbT</w:t>
      </w:r>
      <w:proofErr w:type="spellEnd"/>
      <w:r w:rsidR="008B5299">
        <w:rPr>
          <w:rStyle w:val="normaltextrun"/>
        </w:rPr>
        <w:t xml:space="preserve"> concentration, indirectly representing t</w:t>
      </w:r>
      <w:r w:rsidR="00B12594">
        <w:rPr>
          <w:rStyle w:val="normaltextrun"/>
        </w:rPr>
        <w:t>he recruitment of neurons in a cortical region</w:t>
      </w:r>
      <w:r w:rsidRPr="00395AA1">
        <w:rPr>
          <w:rStyle w:val="normaltextrun"/>
        </w:rPr>
        <w:t xml:space="preserve">, </w:t>
      </w:r>
      <w:r w:rsidR="008B5299">
        <w:rPr>
          <w:rStyle w:val="normaltextrun"/>
        </w:rPr>
        <w:t xml:space="preserve">was </w:t>
      </w:r>
      <w:r w:rsidRPr="00395AA1">
        <w:rPr>
          <w:rStyle w:val="normaltextrun"/>
        </w:rPr>
        <w:t>the outcome of interest</w:t>
      </w:r>
      <w:r w:rsidR="008B5299">
        <w:rPr>
          <w:rStyle w:val="normaltextrun"/>
        </w:rPr>
        <w:t xml:space="preserve">. </w:t>
      </w:r>
      <w:proofErr w:type="spellStart"/>
      <w:r w:rsidR="008B5299">
        <w:rPr>
          <w:rStyle w:val="normaltextrun"/>
        </w:rPr>
        <w:t>HbT</w:t>
      </w:r>
      <w:proofErr w:type="spellEnd"/>
      <w:r w:rsidR="008B5299">
        <w:rPr>
          <w:rStyle w:val="normaltextrun"/>
        </w:rPr>
        <w:t xml:space="preserve"> concentration was </w:t>
      </w:r>
      <w:r w:rsidRPr="00395AA1">
        <w:rPr>
          <w:rStyle w:val="normaltextrun"/>
        </w:rPr>
        <w:t>operationalized as</w:t>
      </w:r>
      <w:r w:rsidR="000C3B62" w:rsidRPr="00395AA1">
        <w:rPr>
          <w:rStyle w:val="normaltextrun"/>
        </w:rPr>
        <w:t xml:space="preserve"> </w:t>
      </w:r>
      <w:r w:rsidR="000C3B62" w:rsidRPr="00395AA1">
        <w:t>area under the curve for total hemoglobin concentration (</w:t>
      </w:r>
      <w:proofErr w:type="spellStart"/>
      <w:r w:rsidR="000C3B62" w:rsidRPr="00395AA1">
        <w:t>HbT</w:t>
      </w:r>
      <w:proofErr w:type="spellEnd"/>
      <w:r w:rsidR="000C3B62" w:rsidRPr="00395AA1">
        <w:t>), which represents the sum of oxygenated and deoxygenated concentration at each 10msec</w:t>
      </w:r>
      <w:r w:rsidR="00245272">
        <w:t>-interval</w:t>
      </w:r>
      <w:r w:rsidR="000C3B62" w:rsidRPr="00395AA1">
        <w:t xml:space="preserve"> for each region of interest.</w:t>
      </w:r>
      <w:r w:rsidR="00DA19AE" w:rsidRPr="00395AA1">
        <w:rPr>
          <w:rStyle w:val="eop"/>
        </w:rPr>
        <w:t> </w:t>
      </w:r>
      <w:r w:rsidRPr="00395AA1">
        <w:rPr>
          <w:rStyle w:val="normaltextrun"/>
        </w:rPr>
        <w:t xml:space="preserve">The period of the waveforms needed to calculate </w:t>
      </w:r>
      <w:proofErr w:type="spellStart"/>
      <w:r w:rsidR="008B5299">
        <w:t>HbT</w:t>
      </w:r>
      <w:proofErr w:type="spellEnd"/>
      <w:r w:rsidR="008B5299" w:rsidRPr="00395AA1">
        <w:t xml:space="preserve"> </w:t>
      </w:r>
      <w:r w:rsidRPr="00395AA1">
        <w:rPr>
          <w:rStyle w:val="normaltextrun"/>
        </w:rPr>
        <w:t xml:space="preserve">was determined for each task per participant individually as per </w:t>
      </w:r>
      <w:r w:rsidRPr="00C4582F">
        <w:rPr>
          <w:rStyle w:val="normaltextrun"/>
        </w:rPr>
        <w:fldChar w:fldCharType="begin"/>
      </w:r>
      <w:r w:rsidRPr="00395AA1">
        <w:rPr>
          <w:rStyle w:val="normaltextrun"/>
        </w:rPr>
        <w:instrText xml:space="preserve"> ADDIN EN.CITE &lt;EndNote&gt;&lt;Cite AuthorYear="1"&gt;&lt;Author&gt;Wan&lt;/Author&gt;&lt;Year&gt;2018&lt;/Year&gt;&lt;RecNum&gt;3677&lt;/RecNum&gt;&lt;DisplayText&gt;Wan, Hancock, Moon, and Gillam (2018)&lt;/DisplayText&gt;&lt;record&gt;&lt;rec-number&gt;3677&lt;/rec-number&gt;&lt;foreign-keys&gt;&lt;key app="EN" db-id="aswwv2arms2dxme5p56p0azv59z2wzpervtw" timestamp="1563833678"&gt;3677&lt;/key&gt;&lt;/foreign-keys&gt;&lt;ref-type name="Journal Article"&gt;17&lt;/ref-type&gt;&lt;contributors&gt;&lt;authors&gt;&lt;author&gt;Wan, N.&lt;/author&gt;&lt;author&gt;Hancock, A. S.&lt;/author&gt;&lt;author&gt;Moon, T. K.&lt;/author&gt;&lt;author&gt;Gillam, R. B.&lt;/author&gt;&lt;/authors&gt;&lt;/contributors&gt;&lt;titles&gt;&lt;title&gt;A functional near-infrared spectroscopic investigation of speech production during reading&lt;/title&gt;&lt;secondary-title&gt;Human Brain Mapping&lt;/secondary-title&gt;&lt;/titles&gt;&lt;periodical&gt;&lt;full-title&gt;Human Brain Mapping&lt;/full-title&gt;&lt;/periodical&gt;&lt;pages&gt;1428-1437&lt;/pages&gt;&lt;volume&gt;39&lt;/volume&gt;&lt;number&gt;3&lt;/number&gt;&lt;dates&gt;&lt;year&gt;2018&lt;/year&gt;&lt;/dates&gt;&lt;urls&gt;&lt;/urls&gt;&lt;electronic-resource-num&gt;10.1002/hbm.23932&lt;/electronic-resource-num&gt;&lt;/record&gt;&lt;/Cite&gt;&lt;/EndNote&gt;</w:instrText>
      </w:r>
      <w:r w:rsidRPr="00C4582F">
        <w:rPr>
          <w:rStyle w:val="normaltextrun"/>
        </w:rPr>
        <w:fldChar w:fldCharType="separate"/>
      </w:r>
      <w:r w:rsidRPr="00395AA1">
        <w:rPr>
          <w:rStyle w:val="normaltextrun"/>
          <w:noProof/>
        </w:rPr>
        <w:t>Wan, Hancock, Moon, and Gillam (2018)</w:t>
      </w:r>
      <w:r w:rsidRPr="00C4582F">
        <w:rPr>
          <w:rStyle w:val="normaltextrun"/>
        </w:rPr>
        <w:fldChar w:fldCharType="end"/>
      </w:r>
      <w:r w:rsidRPr="00395AA1">
        <w:rPr>
          <w:rStyle w:val="normaltextrun"/>
        </w:rPr>
        <w:t>. </w:t>
      </w:r>
    </w:p>
    <w:p w14:paraId="27FFE91A" w14:textId="5BB0A5A0" w:rsidR="00CE0914" w:rsidRPr="00395AA1" w:rsidRDefault="00914105" w:rsidP="00934256">
      <w:pPr>
        <w:spacing w:line="480" w:lineRule="auto"/>
        <w:rPr>
          <w:b/>
        </w:rPr>
      </w:pPr>
      <w:r w:rsidRPr="00395AA1">
        <w:rPr>
          <w:b/>
        </w:rPr>
        <w:t xml:space="preserve">Self-Report </w:t>
      </w:r>
      <w:r w:rsidR="00CE0914" w:rsidRPr="00395AA1">
        <w:rPr>
          <w:b/>
        </w:rPr>
        <w:t>Measure</w:t>
      </w:r>
      <w:r w:rsidRPr="00395AA1">
        <w:rPr>
          <w:b/>
        </w:rPr>
        <w:t>s</w:t>
      </w:r>
    </w:p>
    <w:p w14:paraId="1F9E4F28" w14:textId="4DB6EFE8" w:rsidR="00CE0914" w:rsidRPr="00395AA1" w:rsidRDefault="00CE0914" w:rsidP="00E550C0">
      <w:pPr>
        <w:spacing w:line="480" w:lineRule="auto"/>
        <w:ind w:firstLine="720"/>
      </w:pPr>
      <w:r w:rsidRPr="00395AA1">
        <w:rPr>
          <w:b/>
          <w:iCs/>
        </w:rPr>
        <w:t xml:space="preserve">Dimensional Obsessive-Compulsive Scale (DOCS)—Symmetry </w:t>
      </w:r>
      <w:r w:rsidRPr="00C4582F">
        <w:rPr>
          <w:b/>
          <w:iCs/>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rPr>
          <w:b/>
          <w:iCs/>
        </w:rPr>
        <w:instrText xml:space="preserve"> ADDIN EN.CITE </w:instrText>
      </w:r>
      <w:r w:rsidR="00EC3DE2">
        <w:rPr>
          <w:b/>
          <w:iCs/>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rPr>
          <w:b/>
          <w:iCs/>
        </w:rPr>
        <w:instrText xml:space="preserve"> ADDIN EN.CITE.DATA </w:instrText>
      </w:r>
      <w:r w:rsidR="00EC3DE2">
        <w:rPr>
          <w:b/>
          <w:iCs/>
        </w:rPr>
      </w:r>
      <w:r w:rsidR="00EC3DE2">
        <w:rPr>
          <w:b/>
          <w:iCs/>
        </w:rPr>
        <w:fldChar w:fldCharType="end"/>
      </w:r>
      <w:r w:rsidRPr="00C4582F">
        <w:rPr>
          <w:b/>
          <w:iCs/>
        </w:rPr>
      </w:r>
      <w:r w:rsidRPr="00C4582F">
        <w:rPr>
          <w:b/>
          <w:iCs/>
        </w:rPr>
        <w:fldChar w:fldCharType="separate"/>
      </w:r>
      <w:r w:rsidRPr="00395AA1">
        <w:rPr>
          <w:b/>
          <w:iCs/>
          <w:noProof/>
        </w:rPr>
        <w:t>(Abramowitz et al., 2010)</w:t>
      </w:r>
      <w:r w:rsidRPr="00C4582F">
        <w:rPr>
          <w:b/>
          <w:iCs/>
        </w:rPr>
        <w:fldChar w:fldCharType="end"/>
      </w:r>
      <w:r w:rsidRPr="00395AA1">
        <w:rPr>
          <w:b/>
          <w:iCs/>
        </w:rPr>
        <w:t>.</w:t>
      </w:r>
      <w:r w:rsidRPr="00395AA1">
        <w:rPr>
          <w:b/>
        </w:rPr>
        <w:t xml:space="preserve"> </w:t>
      </w:r>
      <w:r w:rsidRPr="00395AA1">
        <w:t xml:space="preserve">The DOCS-Symmetry subscale evaluates severity of avoidance, distress, and interference due to a perceived need to make things “just right” </w:t>
      </w:r>
      <w:r w:rsidRPr="00C4582F">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 </w:instrText>
      </w:r>
      <w:r w:rsidR="00EC3DE2">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EN.CITE.DATA </w:instrText>
      </w:r>
      <w:r w:rsidR="00EC3DE2">
        <w:fldChar w:fldCharType="end"/>
      </w:r>
      <w:r w:rsidRPr="00C4582F">
        <w:fldChar w:fldCharType="separate"/>
      </w:r>
      <w:r w:rsidRPr="00395AA1">
        <w:rPr>
          <w:noProof/>
        </w:rPr>
        <w:t>(Abramowitz et al., 2010)</w:t>
      </w:r>
      <w:r w:rsidRPr="00C4582F">
        <w:fldChar w:fldCharType="end"/>
      </w:r>
      <w:r w:rsidRPr="00395AA1">
        <w:t xml:space="preserve">. Its five items are scored from 0 to 4 </w:t>
      </w:r>
      <w:r w:rsidR="00264355" w:rsidRPr="00395AA1">
        <w:t xml:space="preserve">(anchors vary) </w:t>
      </w:r>
      <w:r w:rsidRPr="00395AA1">
        <w:t xml:space="preserve">with higher scores indicating higher severity </w:t>
      </w:r>
      <w:r w:rsidRPr="00C4582F">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 </w:instrText>
      </w:r>
      <w:r w:rsidR="00EC3DE2">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EN.CITE.DATA </w:instrText>
      </w:r>
      <w:r w:rsidR="00EC3DE2">
        <w:fldChar w:fldCharType="end"/>
      </w:r>
      <w:r w:rsidRPr="00C4582F">
        <w:fldChar w:fldCharType="separate"/>
      </w:r>
      <w:r w:rsidRPr="00395AA1">
        <w:rPr>
          <w:noProof/>
        </w:rPr>
        <w:t>(Abramowitz et al., 2010)</w:t>
      </w:r>
      <w:r w:rsidRPr="00C4582F">
        <w:fldChar w:fldCharType="end"/>
      </w:r>
      <w:r w:rsidRPr="00395AA1">
        <w:t xml:space="preserve">. Example items include: “When you have the feeling of something being “not just right,” how distressed or anxious did you become?” and “To what extent has your daily routine (work, school, self-care, social life) been disrupted by the feeling of things being ‘not just right,’ and efforts to put things in order or make them feel right?” </w:t>
      </w:r>
      <w:r w:rsidR="00E376E0">
        <w:t xml:space="preserve">The </w:t>
      </w:r>
      <w:r w:rsidR="00E376E0" w:rsidRPr="00395AA1">
        <w:t xml:space="preserve">DOCS-Symmetry </w:t>
      </w:r>
      <w:r w:rsidRPr="00395AA1">
        <w:t xml:space="preserve">subscale has shown good to excellent internal consistency in both clinical and nonclinical samples and convergent, divergent and criterion validity </w:t>
      </w:r>
      <w:r w:rsidRPr="00C4582F">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 </w:instrText>
      </w:r>
      <w:r w:rsidR="00EC3DE2">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EN.CITE.DATA </w:instrText>
      </w:r>
      <w:r w:rsidR="00EC3DE2">
        <w:fldChar w:fldCharType="end"/>
      </w:r>
      <w:r w:rsidRPr="00C4582F">
        <w:fldChar w:fldCharType="separate"/>
      </w:r>
      <w:r w:rsidRPr="00395AA1">
        <w:rPr>
          <w:noProof/>
        </w:rPr>
        <w:t>(Abramowitz et al., 2010)</w:t>
      </w:r>
      <w:r w:rsidRPr="00C4582F">
        <w:fldChar w:fldCharType="end"/>
      </w:r>
      <w:r w:rsidRPr="00395AA1">
        <w:t>.</w:t>
      </w:r>
      <w:r w:rsidR="00264355" w:rsidRPr="00395AA1">
        <w:t xml:space="preserve"> </w:t>
      </w:r>
    </w:p>
    <w:p w14:paraId="5F218A06" w14:textId="70B17968" w:rsidR="00751ACF" w:rsidRDefault="00751ACF" w:rsidP="00E550C0">
      <w:pPr>
        <w:spacing w:line="480" w:lineRule="auto"/>
        <w:ind w:firstLine="720"/>
      </w:pPr>
      <w:r w:rsidRPr="00395AA1">
        <w:rPr>
          <w:b/>
          <w:iCs/>
        </w:rPr>
        <w:t>Demographic information.</w:t>
      </w:r>
      <w:r w:rsidRPr="00395AA1">
        <w:t xml:space="preserve"> The self-report assessment included questions on age, gender, marital status, ethnicity, highest education level achieved, religion, and annual household income.</w:t>
      </w:r>
    </w:p>
    <w:p w14:paraId="638B7BFF" w14:textId="464BB1CD" w:rsidR="0089389F" w:rsidRPr="00395AA1" w:rsidRDefault="0089389F" w:rsidP="00E550C0">
      <w:pPr>
        <w:spacing w:line="480" w:lineRule="auto"/>
        <w:ind w:firstLine="720"/>
      </w:pPr>
      <w:r w:rsidRPr="00695827">
        <w:rPr>
          <w:b/>
          <w:bCs/>
        </w:rPr>
        <w:t>Frost Multidimensional Perfectionism Scale</w:t>
      </w:r>
      <w:r w:rsidR="00245272">
        <w:rPr>
          <w:b/>
          <w:bCs/>
        </w:rPr>
        <w:t>:</w:t>
      </w:r>
      <w:r w:rsidR="007D2549">
        <w:rPr>
          <w:b/>
          <w:bCs/>
        </w:rPr>
        <w:t xml:space="preserve"> Concern Over Mistakes </w:t>
      </w:r>
      <w:r w:rsidRPr="00695827">
        <w:rPr>
          <w:b/>
          <w:bCs/>
        </w:rPr>
        <w:fldChar w:fldCharType="begin"/>
      </w:r>
      <w:r w:rsidR="007D2549">
        <w:rPr>
          <w:b/>
          <w:bCs/>
        </w:rPr>
        <w:instrText xml:space="preserve"> ADDIN EN.CITE &lt;EndNote&gt;&lt;Cite&gt;&lt;Author&gt;Frost&lt;/Author&gt;&lt;Year&gt;1990&lt;/Year&gt;&lt;RecNum&gt;2911&lt;/RecNum&gt;&lt;Prefix&gt;FMPS-CM`; &lt;/Prefix&gt;&lt;DisplayText&gt;(FMPS-CM; Frost, Marten, Lahart, &amp;amp; Rosenblate, 1990)&lt;/DisplayText&gt;&lt;record&gt;&lt;rec-number&gt;2911&lt;/rec-number&gt;&lt;foreign-keys&gt;&lt;key app="EN" db-id="aswwv2arms2dxme5p56p0azv59z2wzpervtw" timestamp="1574807238"&gt;2911&lt;/key&gt;&lt;/foreign-keys&gt;&lt;ref-type name="Journal Article"&gt;17&lt;/ref-type&gt;&lt;contributors&gt;&lt;authors&gt;&lt;author&gt;Frost, R. O.&lt;/author&gt;&lt;author&gt;Marten, P.&lt;/author&gt;&lt;author&gt;Lahart, C.&lt;/author&gt;&lt;author&gt;Rosenblate, R.&lt;/author&gt;&lt;/authors&gt;&lt;/contributors&gt;&lt;titles&gt;&lt;title&gt;The dimensions of perfectionism&lt;/title&gt;&lt;secondary-title&gt;Cognitive Therapy and Research&lt;/secondary-title&gt;&lt;/titles&gt;&lt;periodical&gt;&lt;full-title&gt;Cognitive Therapy and Research&lt;/full-title&gt;&lt;/periodical&gt;&lt;pages&gt;449-468&lt;/pages&gt;&lt;volume&gt;14&lt;/volume&gt;&lt;number&gt;5&lt;/number&gt;&lt;dates&gt;&lt;year&gt;1990&lt;/year&gt;&lt;/dates&gt;&lt;urls&gt;&lt;/urls&gt;&lt;electronic-resource-num&gt;10.1007/BF01172967&lt;/electronic-resource-num&gt;&lt;/record&gt;&lt;/Cite&gt;&lt;/EndNote&gt;</w:instrText>
      </w:r>
      <w:r w:rsidRPr="00695827">
        <w:rPr>
          <w:b/>
          <w:bCs/>
        </w:rPr>
        <w:fldChar w:fldCharType="separate"/>
      </w:r>
      <w:r w:rsidR="007D2549">
        <w:rPr>
          <w:b/>
          <w:bCs/>
          <w:noProof/>
        </w:rPr>
        <w:t>(FMPS-CM; Frost, Marten, Lahart, &amp; Rosenblate, 1990)</w:t>
      </w:r>
      <w:r w:rsidRPr="00695827">
        <w:rPr>
          <w:b/>
          <w:bCs/>
        </w:rPr>
        <w:fldChar w:fldCharType="end"/>
      </w:r>
      <w:r w:rsidRPr="00695827">
        <w:rPr>
          <w:b/>
          <w:bCs/>
        </w:rPr>
        <w:t>.</w:t>
      </w:r>
      <w:r>
        <w:t xml:space="preserve"> </w:t>
      </w:r>
      <w:r w:rsidR="007D2549">
        <w:t xml:space="preserve">Baseline scores on the FMPS-CM </w:t>
      </w:r>
      <w:r w:rsidR="00245272">
        <w:t xml:space="preserve">subscale </w:t>
      </w:r>
      <w:r w:rsidR="007D2549">
        <w:t xml:space="preserve">were used to describe the baseline severity of clinical perfectionism in the present sample. It has been </w:t>
      </w:r>
      <w:r w:rsidR="007D2549">
        <w:lastRenderedPageBreak/>
        <w:t xml:space="preserve">used as a primary outcome measure of clinical perfectionism in previous clinical trials </w:t>
      </w:r>
      <w:r w:rsidR="007D2549">
        <w:fldChar w:fldCharType="begin">
          <w:fldData xml:space="preserve">PEVuZE5vdGU+PENpdGU+PEF1dGhvcj5Sb3plbnRhbDwvQXV0aG9yPjxZZWFyPjIwMTc8L1llYXI+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</w:fldData>
        </w:fldChar>
      </w:r>
      <w:r w:rsidR="007D2549">
        <w:instrText xml:space="preserve"> ADDIN EN.CITE </w:instrText>
      </w:r>
      <w:r w:rsidR="007D2549">
        <w:fldChar w:fldCharType="begin">
          <w:fldData xml:space="preserve">PEVuZE5vdGU+PENpdGU+PEF1dGhvcj5Sb3plbnRhbDwvQXV0aG9yPjxZZWFyPjIwMTc8L1llYXI+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</w:fldData>
        </w:fldChar>
      </w:r>
      <w:r w:rsidR="007D2549">
        <w:instrText xml:space="preserve"> ADDIN EN.CITE.DATA </w:instrText>
      </w:r>
      <w:r w:rsidR="007D2549">
        <w:fldChar w:fldCharType="end"/>
      </w:r>
      <w:r w:rsidR="007D2549">
        <w:fldChar w:fldCharType="separate"/>
      </w:r>
      <w:r w:rsidR="007D2549">
        <w:rPr>
          <w:noProof/>
        </w:rPr>
        <w:t>(e.g., Rozental et al., 2017; Shafran et al., 2017)</w:t>
      </w:r>
      <w:r w:rsidR="007D2549">
        <w:fldChar w:fldCharType="end"/>
      </w:r>
      <w:r w:rsidR="007D2549">
        <w:t>.</w:t>
      </w:r>
      <w:r w:rsidR="002832EE">
        <w:t xml:space="preserve"> </w:t>
      </w:r>
      <w:r w:rsidR="007D2549">
        <w:t>The FMPS-CM contains nine items focused on maladaptive responses to mistakes and perceived failure. Example items include: “</w:t>
      </w:r>
      <w:r w:rsidR="007D2549" w:rsidRPr="007D2549">
        <w:t>I should be upset if I make a mistake</w:t>
      </w:r>
      <w:r w:rsidR="007D2549">
        <w:t>” and “</w:t>
      </w:r>
      <w:r w:rsidR="007D2549" w:rsidRPr="007D2549">
        <w:t xml:space="preserve">If I fail partly, it is as bad as being a complete </w:t>
      </w:r>
      <w:r w:rsidR="007D2549">
        <w:t>failure.” Items are rated from 1 (</w:t>
      </w:r>
      <w:r w:rsidR="007D2549" w:rsidRPr="00695827">
        <w:rPr>
          <w:i/>
          <w:iCs/>
        </w:rPr>
        <w:t>strongly disagree</w:t>
      </w:r>
      <w:r w:rsidR="007D2549">
        <w:t>) to 5 (</w:t>
      </w:r>
      <w:r w:rsidR="007D2549" w:rsidRPr="00695827">
        <w:rPr>
          <w:i/>
          <w:iCs/>
        </w:rPr>
        <w:t>strongly agree</w:t>
      </w:r>
      <w:r w:rsidR="007D2549">
        <w:t>).</w:t>
      </w:r>
      <w:r w:rsidR="00710C93">
        <w:t xml:space="preserve"> Higher scores reflect more clinical perfectionism.</w:t>
      </w:r>
      <w:r w:rsidR="007D2549">
        <w:t xml:space="preserve"> </w:t>
      </w:r>
      <w:r w:rsidR="002832EE">
        <w:t>Internal consistency of the subscale in our sample was excellent (</w:t>
      </w:r>
      <w:r w:rsidR="002832EE" w:rsidRPr="00FD3B4C">
        <w:rPr>
          <w:rFonts w:ascii="Symbol" w:eastAsia="Symbol" w:hAnsi="Symbol" w:cs="Symbol"/>
        </w:rPr>
        <w:t>a</w:t>
      </w:r>
      <w:r w:rsidR="002832EE">
        <w:t xml:space="preserve"> = </w:t>
      </w:r>
      <w:r w:rsidR="002832EE" w:rsidRPr="002832EE">
        <w:t>.92</w:t>
      </w:r>
      <w:r w:rsidR="002832EE">
        <w:t>).</w:t>
      </w:r>
    </w:p>
    <w:p w14:paraId="70C46654" w14:textId="6A436D63" w:rsidR="009D6D5D" w:rsidRPr="00395AA1" w:rsidRDefault="009D6D5D" w:rsidP="006F11DE">
      <w:pPr>
        <w:spacing w:line="480" w:lineRule="auto"/>
        <w:rPr>
          <w:b/>
        </w:rPr>
      </w:pPr>
      <w:r w:rsidRPr="00395AA1">
        <w:rPr>
          <w:b/>
        </w:rPr>
        <w:t>Statistical Analyses</w:t>
      </w:r>
    </w:p>
    <w:p w14:paraId="39968BEB" w14:textId="04BC461D" w:rsidR="009D6D5D" w:rsidRPr="00395AA1" w:rsidRDefault="007B7BFB" w:rsidP="006853F4">
      <w:pPr>
        <w:spacing w:line="480" w:lineRule="auto"/>
        <w:ind w:firstLine="720"/>
      </w:pPr>
      <w:r w:rsidRPr="00395AA1">
        <w:rPr>
          <w:b/>
          <w:bCs/>
        </w:rPr>
        <w:t>Multilevel modeling.</w:t>
      </w:r>
      <w:r w:rsidRPr="00395AA1">
        <w:t xml:space="preserve"> </w:t>
      </w:r>
      <w:r w:rsidR="00105D15" w:rsidRPr="00395AA1">
        <w:t xml:space="preserve">Linear mixed effects models were used to assess </w:t>
      </w:r>
      <w:r w:rsidR="000C3B62" w:rsidRPr="00395AA1">
        <w:t xml:space="preserve">changes in </w:t>
      </w:r>
      <w:proofErr w:type="spellStart"/>
      <w:r w:rsidR="00587C8E">
        <w:t>H</w:t>
      </w:r>
      <w:r w:rsidR="001828F5">
        <w:t>b</w:t>
      </w:r>
      <w:r w:rsidR="00587C8E">
        <w:t>T</w:t>
      </w:r>
      <w:proofErr w:type="spellEnd"/>
      <w:r w:rsidR="00710C93">
        <w:t xml:space="preserve"> in an intent-to-treat sample</w:t>
      </w:r>
      <w:r w:rsidR="000C3B62" w:rsidRPr="00395AA1">
        <w:t xml:space="preserve">. </w:t>
      </w:r>
      <w:r w:rsidR="00105D15" w:rsidRPr="00395AA1">
        <w:t>T</w:t>
      </w:r>
      <w:r w:rsidR="00C23B7A" w:rsidRPr="00395AA1">
        <w:t>he final model</w:t>
      </w:r>
      <w:r w:rsidR="00105D15" w:rsidRPr="00395AA1">
        <w:t>s</w:t>
      </w:r>
      <w:r w:rsidR="00C23B7A" w:rsidRPr="00395AA1">
        <w:t xml:space="preserve"> </w:t>
      </w:r>
      <w:r w:rsidR="00105D15" w:rsidRPr="00395AA1">
        <w:t>were</w:t>
      </w:r>
      <w:r w:rsidR="00C23B7A" w:rsidRPr="00395AA1">
        <w:t xml:space="preserve"> built </w:t>
      </w:r>
      <w:r w:rsidR="00A123BB" w:rsidRPr="00395AA1">
        <w:t>hierarchically</w:t>
      </w:r>
      <w:r w:rsidR="00C23B7A" w:rsidRPr="00395AA1">
        <w:t xml:space="preserve">, </w:t>
      </w:r>
      <w:r w:rsidR="00105D15" w:rsidRPr="00395AA1">
        <w:t xml:space="preserve">starting from the full model with three-way interactions (condition </w:t>
      </w:r>
      <w:r w:rsidR="00E91E74" w:rsidRPr="00395AA1">
        <w:rPr>
          <w:rFonts w:ascii="Symbol" w:eastAsia="Symbol" w:hAnsi="Symbol" w:cs="Symbol"/>
        </w:rPr>
        <w:t>´</w:t>
      </w:r>
      <w:r w:rsidR="00E91E74" w:rsidRPr="00395AA1">
        <w:t xml:space="preserve"> </w:t>
      </w:r>
      <w:r w:rsidR="00105D15" w:rsidRPr="00395AA1">
        <w:t xml:space="preserve">time </w:t>
      </w:r>
      <w:r w:rsidR="00E91E74" w:rsidRPr="00395AA1">
        <w:rPr>
          <w:rFonts w:ascii="Symbol" w:eastAsia="Symbol" w:hAnsi="Symbol" w:cs="Symbol"/>
        </w:rPr>
        <w:t>´</w:t>
      </w:r>
      <w:r w:rsidR="00E91E74" w:rsidRPr="00395AA1">
        <w:t xml:space="preserve"> </w:t>
      </w:r>
      <w:r w:rsidR="00105D15" w:rsidRPr="00395AA1">
        <w:t xml:space="preserve">task) to more parsimonious models. </w:t>
      </w:r>
      <w:r w:rsidR="00306266" w:rsidRPr="00945868">
        <w:t xml:space="preserve">The decision to do model selection from complex to parsimonious was driven by the research questions, that the most complex models were expected to be the best fitting. </w:t>
      </w:r>
      <w:r w:rsidR="00105D15" w:rsidRPr="00395AA1">
        <w:t xml:space="preserve">To select the final models for each region, likelihood ratio tests assessed for differences between more complex models </w:t>
      </w:r>
      <w:r w:rsidR="000D657C" w:rsidRPr="00395AA1">
        <w:t>and</w:t>
      </w:r>
      <w:r w:rsidR="00105D15" w:rsidRPr="00395AA1">
        <w:t xml:space="preserve"> more parsimonious models. That is, we compared models with a three-way interaction to models with each two-way interaction. If there </w:t>
      </w:r>
      <w:r w:rsidR="000D657C" w:rsidRPr="00395AA1">
        <w:t>was</w:t>
      </w:r>
      <w:r w:rsidR="00105D15" w:rsidRPr="00395AA1">
        <w:t xml:space="preserve"> no significant difference (at </w:t>
      </w:r>
      <w:r w:rsidR="00E91E74" w:rsidRPr="00395AA1">
        <w:rPr>
          <w:rFonts w:ascii="Symbol" w:eastAsia="Symbol" w:hAnsi="Symbol" w:cs="Symbol"/>
        </w:rPr>
        <w:t>a</w:t>
      </w:r>
      <w:r w:rsidR="00E91E74" w:rsidRPr="00395AA1">
        <w:t xml:space="preserve"> =</w:t>
      </w:r>
      <w:r w:rsidR="00105D15" w:rsidRPr="00395AA1">
        <w:t xml:space="preserve"> .05) between models, the more parsimonious model was compared to an even more parsimonious model. This produced four final models, one for each region of interest. </w:t>
      </w:r>
    </w:p>
    <w:p w14:paraId="5F828352" w14:textId="44F60127" w:rsidR="009D6D5D" w:rsidRPr="00395AA1" w:rsidRDefault="00C40ACD" w:rsidP="00BB506F">
      <w:pPr>
        <w:spacing w:line="480" w:lineRule="auto"/>
        <w:ind w:firstLine="720"/>
      </w:pPr>
      <w:r w:rsidRPr="00395AA1">
        <w:t>The random effects structure</w:t>
      </w:r>
      <w:r w:rsidR="004B3D2B" w:rsidRPr="00395AA1">
        <w:t xml:space="preserve"> in the mixed effects models </w:t>
      </w:r>
      <w:r w:rsidR="00E91E74" w:rsidRPr="00395AA1">
        <w:t>was</w:t>
      </w:r>
      <w:r w:rsidR="00DF1029" w:rsidRPr="00395AA1">
        <w:t xml:space="preserve"> </w:t>
      </w:r>
      <w:r w:rsidR="004B3D2B" w:rsidRPr="00395AA1">
        <w:t>selected based on the design of the experiment</w:t>
      </w:r>
      <w:r w:rsidR="003C4FB7" w:rsidRPr="00395AA1">
        <w:t xml:space="preserve"> </w:t>
      </w:r>
      <w:r w:rsidR="00290B4B" w:rsidRPr="00C4582F">
        <w:fldChar w:fldCharType="begin"/>
      </w:r>
      <w:r w:rsidR="00290B4B" w:rsidRPr="00395AA1">
        <w:instrText xml:space="preserve"> ADDIN EN.CITE &lt;EndNote&gt;&lt;Cite&gt;&lt;Author&gt;Barr&lt;/Author&gt;&lt;Year&gt;2013&lt;/Year&gt;&lt;RecNum&gt;3542&lt;/RecNum&gt;&lt;DisplayText&gt;(Barr, Levy, Scheepers, &amp;amp; Tily, 2013)&lt;/DisplayText&gt;&lt;record&gt;&lt;rec-number&gt;3542&lt;/rec-number&gt;&lt;foreign-keys&gt;&lt;key app="EN" db-id="aswwv2arms2dxme5p56p0azv59z2wzpervtw" timestamp="1549683190"&gt;3542&lt;/key&gt;&lt;/foreign-keys&gt;&lt;ref-type name="Journal Article"&gt;17&lt;/ref-type&gt;&lt;contributors&gt;&lt;authors&gt;&lt;author&gt;Barr, D. J.&lt;/author&gt;&lt;author&gt;Levy, R.&lt;/author&gt;&lt;author&gt;Scheepers, C.&lt;/author&gt;&lt;author&gt;Tily, H.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periodical&gt;&lt;volume&gt;68&lt;/volume&gt;&lt;number&gt;3&lt;/number&gt;&lt;dates&gt;&lt;year&gt;2013&lt;/year&gt;&lt;/dates&gt;&lt;urls&gt;&lt;/urls&gt;&lt;electronic-resource-num&gt;10.1016/j.jml.2012.11.001&lt;/electronic-resource-num&gt;&lt;/record&gt;&lt;/Cite&gt;&lt;/EndNote&gt;</w:instrText>
      </w:r>
      <w:r w:rsidR="00290B4B" w:rsidRPr="00C4582F">
        <w:fldChar w:fldCharType="separate"/>
      </w:r>
      <w:r w:rsidR="00290B4B" w:rsidRPr="00395AA1">
        <w:rPr>
          <w:noProof/>
        </w:rPr>
        <w:t>(Barr, Levy, Scheepers, &amp; Tily, 2013)</w:t>
      </w:r>
      <w:r w:rsidR="00290B4B" w:rsidRPr="00C4582F">
        <w:fldChar w:fldCharType="end"/>
      </w:r>
      <w:r w:rsidR="00290B4B" w:rsidRPr="00395AA1">
        <w:t>.</w:t>
      </w:r>
      <w:r w:rsidR="004B3D2B" w:rsidRPr="00395AA1">
        <w:t xml:space="preserve"> This </w:t>
      </w:r>
      <w:r w:rsidR="00313FC7" w:rsidRPr="00395AA1">
        <w:t>involved</w:t>
      </w:r>
      <w:r w:rsidRPr="00395AA1">
        <w:t xml:space="preserve"> a random intercept by individual participant</w:t>
      </w:r>
      <w:r w:rsidR="00DF1029" w:rsidRPr="00395AA1">
        <w:t xml:space="preserve"> within each time (pretest or posttest)</w:t>
      </w:r>
      <w:r w:rsidRPr="00395AA1">
        <w:t xml:space="preserve">, thereby allowing the model to flexibly handle the </w:t>
      </w:r>
      <w:r w:rsidR="0085799B" w:rsidRPr="00395AA1">
        <w:t>repeated-measures design</w:t>
      </w:r>
      <w:r w:rsidR="004B3D2B" w:rsidRPr="00395AA1">
        <w:t>.</w:t>
      </w:r>
      <w:r w:rsidR="00402790" w:rsidRPr="00395AA1">
        <w:t xml:space="preserve"> </w:t>
      </w:r>
      <w:r w:rsidR="00306266" w:rsidRPr="00945868">
        <w:t>All comparisons of fixed effects were done with REML.</w:t>
      </w:r>
      <w:r w:rsidR="00303AFA">
        <w:t xml:space="preserve"> </w:t>
      </w:r>
      <w:r w:rsidR="00402790" w:rsidRPr="00395AA1">
        <w:t>The residuals of the final model</w:t>
      </w:r>
      <w:r w:rsidR="00DF1029" w:rsidRPr="00395AA1">
        <w:t>s</w:t>
      </w:r>
      <w:r w:rsidR="00402790" w:rsidRPr="00395AA1">
        <w:t xml:space="preserve"> were checked for irregularities that could impact conclusions.</w:t>
      </w:r>
    </w:p>
    <w:p w14:paraId="2CF4CF89" w14:textId="7E0A175A" w:rsidR="001C26FE" w:rsidRPr="00395AA1" w:rsidRDefault="001C26FE" w:rsidP="00BB506F">
      <w:pPr>
        <w:spacing w:line="480" w:lineRule="auto"/>
        <w:ind w:firstLine="720"/>
      </w:pPr>
      <w:r w:rsidRPr="00395AA1">
        <w:lastRenderedPageBreak/>
        <w:t>All statistical analyses were performed in R version 3.5.2</w:t>
      </w:r>
      <w:r w:rsidR="00D71EEC" w:rsidRPr="00395AA1">
        <w:t xml:space="preserve"> </w:t>
      </w:r>
      <w:r w:rsidR="00D71EEC" w:rsidRPr="00C4582F">
        <w:fldChar w:fldCharType="begin"/>
      </w:r>
      <w:r w:rsidR="00D71EEC" w:rsidRPr="00395AA1">
        <w:instrText xml:space="preserve"> ADDIN EN.CITE &lt;EndNote&gt;&lt;Cite&gt;&lt;Author&gt;R Core Team&lt;/Author&gt;&lt;Year&gt;2018&lt;/Year&gt;&lt;RecNum&gt;2672&lt;/RecNum&gt;&lt;DisplayText&gt;(R Core Team, 2018)&lt;/DisplayText&gt;&lt;record&gt;&lt;rec-number&gt;2672&lt;/rec-number&gt;&lt;foreign-keys&gt;&lt;key app="EN" db-id="aswwv2arms2dxme5p56p0azv59z2wzpervtw" timestamp="0"&gt;2672&lt;/key&gt;&lt;/foreign-keys&gt;&lt;ref-type name="Book"&gt;6&lt;/ref-type&gt;&lt;contributors&gt;&lt;authors&gt;&lt;author&gt;R Core Team, &lt;/author&gt;&lt;/authors&gt;&lt;/contributors&gt;&lt;titles&gt;&lt;title&gt;R: A language and environment for statistical computing&lt;/title&gt;&lt;/titles&gt;&lt;dates&gt;&lt;year&gt;2018&lt;/year&gt;&lt;/dates&gt;&lt;pub-location&gt;Vienna, Austria&lt;/pub-location&gt;&lt;publisher&gt;R Foundation for Statistical Computing&lt;/publisher&gt;&lt;urls&gt;&lt;related-urls&gt;&lt;url&gt;https://www.R-project.org/&lt;/url&gt;&lt;/related-urls&gt;&lt;/urls&gt;&lt;/record&gt;&lt;/Cite&gt;&lt;/EndNote&gt;</w:instrText>
      </w:r>
      <w:r w:rsidR="00D71EEC" w:rsidRPr="00C4582F">
        <w:fldChar w:fldCharType="separate"/>
      </w:r>
      <w:r w:rsidR="00D71EEC" w:rsidRPr="00395AA1">
        <w:rPr>
          <w:noProof/>
        </w:rPr>
        <w:t>(R Core Team, 2018)</w:t>
      </w:r>
      <w:r w:rsidR="00D71EEC" w:rsidRPr="00C4582F">
        <w:fldChar w:fldCharType="end"/>
      </w:r>
      <w:r w:rsidRPr="00395AA1">
        <w:t xml:space="preserve"> and RStudio version 1.2.1114</w:t>
      </w:r>
      <w:r w:rsidR="00011374" w:rsidRPr="00395AA1">
        <w:t xml:space="preserve"> </w:t>
      </w:r>
      <w:r w:rsidR="00011374" w:rsidRPr="00C4582F">
        <w:fldChar w:fldCharType="begin"/>
      </w:r>
      <w:r w:rsidR="00B00466">
        <w:instrText xml:space="preserve"> ADDIN EN.CITE &lt;EndNote&gt;&lt;Cite&gt;&lt;Author&gt;RStudio Team&lt;/Author&gt;&lt;Year&gt;2020&lt;/Year&gt;&lt;RecNum&gt;3694&lt;/RecNum&gt;&lt;DisplayText&gt;(RStudio Team, 2020)&lt;/DisplayText&gt;&lt;record&gt;&lt;rec-number&gt;3694&lt;/rec-number&gt;&lt;foreign-keys&gt;&lt;key app="EN" db-id="aswwv2arms2dxme5p56p0azv59z2wzpervtw" timestamp="1567182843"&gt;3694&lt;/key&gt;&lt;/foreign-keys&gt;&lt;ref-type name="Web Page"&gt;12&lt;/ref-type&gt;&lt;contributors&gt;&lt;authors&gt;&lt;author&gt;RStudio Team,&lt;/author&gt;&lt;/authors&gt;&lt;/contributors&gt;&lt;titles&gt;&lt;title&gt;RStudio: Integrated Development for R&lt;/title&gt;&lt;/titles&gt;&lt;dates&gt;&lt;year&gt;2020&lt;/year&gt;&lt;/dates&gt;&lt;pub-location&gt;Boston, MA&lt;/pub-location&gt;&lt;publisher&gt;RStudio, Inc.&lt;/publisher&gt;&lt;urls&gt;&lt;related-urls&gt;&lt;url&gt;http://www.rstudio.com/&lt;/url&gt;&lt;/related-urls&gt;&lt;/urls&gt;&lt;/record&gt;&lt;/Cite&gt;&lt;/EndNote&gt;</w:instrText>
      </w:r>
      <w:r w:rsidR="00011374" w:rsidRPr="00C4582F">
        <w:fldChar w:fldCharType="separate"/>
      </w:r>
      <w:r w:rsidR="00B00466">
        <w:rPr>
          <w:noProof/>
        </w:rPr>
        <w:t>(RStudio Team, 2020)</w:t>
      </w:r>
      <w:r w:rsidR="00011374" w:rsidRPr="00C4582F">
        <w:fldChar w:fldCharType="end"/>
      </w:r>
      <w:r w:rsidRPr="00395AA1">
        <w:t xml:space="preserve"> using the lme4</w:t>
      </w:r>
      <w:r w:rsidR="00011374" w:rsidRPr="00395AA1">
        <w:t xml:space="preserve"> </w:t>
      </w:r>
      <w:r w:rsidR="00011374" w:rsidRPr="00C4582F">
        <w:fldChar w:fldCharType="begin"/>
      </w:r>
      <w:r w:rsidR="00CB62D2">
        <w:instrText xml:space="preserve"> ADDIN EN.CITE &lt;EndNote&gt;&lt;Cite&gt;&lt;Author&gt;Bates&lt;/Author&gt;&lt;Year&gt;2015&lt;/Year&gt;&lt;RecNum&gt;2486&lt;/RecNum&gt;&lt;DisplayText&gt;(Bates, Maechler, Bolker, &amp;amp; Walker, 2015)&lt;/DisplayText&gt;&lt;record&gt;&lt;rec-number&gt;2486&lt;/rec-number&gt;&lt;foreign-keys&gt;&lt;key app="EN" db-id="aswwv2arms2dxme5p56p0azv59z2wzpervtw" timestamp="1574807238"&gt;2486&lt;/key&gt;&lt;/foreign-keys&gt;&lt;ref-type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dates&gt;&lt;urls&gt;&lt;/urls&gt;&lt;electronic-resource-num&gt;10.18637/jss.v067.i01&lt;/electronic-resource-num&gt;&lt;/record&gt;&lt;/Cite&gt;&lt;/EndNote&gt;</w:instrText>
      </w:r>
      <w:r w:rsidR="00011374" w:rsidRPr="00C4582F">
        <w:fldChar w:fldCharType="separate"/>
      </w:r>
      <w:r w:rsidR="00011374" w:rsidRPr="00395AA1">
        <w:rPr>
          <w:noProof/>
        </w:rPr>
        <w:t>(Bates, Maechler, Bolker, &amp; Walker, 2015)</w:t>
      </w:r>
      <w:r w:rsidR="00011374" w:rsidRPr="00C4582F">
        <w:fldChar w:fldCharType="end"/>
      </w:r>
      <w:r w:rsidRPr="00395AA1">
        <w:t xml:space="preserve">, </w:t>
      </w:r>
      <w:proofErr w:type="spellStart"/>
      <w:r w:rsidR="00011374" w:rsidRPr="00395AA1">
        <w:t>lmerTest</w:t>
      </w:r>
      <w:proofErr w:type="spellEnd"/>
      <w:r w:rsidR="00011374" w:rsidRPr="00395AA1">
        <w:t xml:space="preserve"> </w:t>
      </w:r>
      <w:r w:rsidR="00011374" w:rsidRPr="00C4582F">
        <w:fldChar w:fldCharType="begin"/>
      </w:r>
      <w:r w:rsidR="00011374" w:rsidRPr="00395AA1">
        <w:instrText xml:space="preserve"> ADDIN EN.CITE &lt;EndNote&gt;&lt;Cite&gt;&lt;Author&gt;Kuznetsova&lt;/Author&gt;&lt;Year&gt;2017&lt;/Year&gt;&lt;RecNum&gt;3695&lt;/RecNum&gt;&lt;DisplayText&gt;(Kuznetsova, Brockhoff, &amp;amp; Christensen, 2017)&lt;/DisplayText&gt;&lt;record&gt;&lt;rec-number&gt;3695&lt;/rec-number&gt;&lt;foreign-keys&gt;&lt;key app="EN" db-id="aswwv2arms2dxme5p56p0azv59z2wzpervtw" timestamp="1567182991"&gt;3695&lt;/key&gt;&lt;/foreign-keys&gt;&lt;ref-type name="Journal Article"&gt;17&lt;/ref-type&gt;&lt;contributors&gt;&lt;authors&gt;&lt;author&gt;Kuznetsova, A.&lt;/author&gt;&lt;author&gt;Brockhoff, P. B.&lt;/author&gt;&lt;author&gt;Christensen, R. H. B. &lt;/author&gt;&lt;/authors&gt;&lt;/contributors&gt;&lt;titles&gt;&lt;title&gt;lmerTest package: Tests in linear mixed effects models&lt;/title&gt;&lt;secondary-title&gt;Journal of Statistical Software&lt;/secondary-title&gt;&lt;/titles&gt;&lt;periodical&gt;&lt;full-title&gt;Journal of Statistical Software&lt;/full-title&gt;&lt;/periodical&gt;&lt;pages&gt;1-26&lt;/pages&gt;&lt;volume&gt;82&lt;/volume&gt;&lt;number&gt;13&lt;/number&gt;&lt;dates&gt;&lt;year&gt;2017&lt;/year&gt;&lt;/dates&gt;&lt;urls&gt;&lt;/urls&gt;&lt;electronic-resource-num&gt;10.18637/jss.v082.i13 &lt;/electronic-resource-num&gt;&lt;/record&gt;&lt;/Cite&gt;&lt;/EndNote&gt;</w:instrText>
      </w:r>
      <w:r w:rsidR="00011374" w:rsidRPr="00C4582F">
        <w:fldChar w:fldCharType="separate"/>
      </w:r>
      <w:r w:rsidR="00011374" w:rsidRPr="00395AA1">
        <w:rPr>
          <w:noProof/>
        </w:rPr>
        <w:t>(Kuznetsova, Brockhoff, &amp; Christensen, 2017)</w:t>
      </w:r>
      <w:r w:rsidR="00011374" w:rsidRPr="00C4582F">
        <w:fldChar w:fldCharType="end"/>
      </w:r>
      <w:r w:rsidR="00011374" w:rsidRPr="00395AA1">
        <w:t xml:space="preserve">, </w:t>
      </w:r>
      <w:proofErr w:type="spellStart"/>
      <w:r w:rsidRPr="00395AA1">
        <w:t>dplyr</w:t>
      </w:r>
      <w:proofErr w:type="spellEnd"/>
      <w:r w:rsidR="00011374" w:rsidRPr="00395AA1">
        <w:t xml:space="preserve"> </w:t>
      </w:r>
      <w:r w:rsidR="002B16B9" w:rsidRPr="00C4582F">
        <w:fldChar w:fldCharType="begin"/>
      </w:r>
      <w:r w:rsidR="002B16B9" w:rsidRPr="00395AA1">
        <w:instrText xml:space="preserve"> ADDIN EN.CITE &lt;EndNote&gt;&lt;Cite&gt;&lt;Author&gt;Wickham&lt;/Author&gt;&lt;Year&gt;2019&lt;/Year&gt;&lt;RecNum&gt;3697&lt;/RecNum&gt;&lt;DisplayText&gt;(Wickham, François, Henry, &amp;amp; Müller, 2019)&lt;/DisplayText&gt;&lt;record&gt;&lt;rec-number&gt;3697&lt;/rec-number&gt;&lt;foreign-keys&gt;&lt;key app="EN" db-id="aswwv2arms2dxme5p56p0azv59z2wzpervtw" timestamp="1567183188"&gt;3697&lt;/key&gt;&lt;/foreign-keys&gt;&lt;ref-type name="Online Database"&gt;45&lt;/ref-type&gt;&lt;contributors&gt;&lt;authors&gt;&lt;author&gt;Wickham, H.&lt;/author&gt;&lt;author&gt;François, R.&lt;/author&gt;&lt;author&gt;Henry, L.&lt;/author&gt;&lt;author&gt;Müller, K.&lt;/author&gt;&lt;/authors&gt;&lt;/contributors&gt;&lt;titles&gt;&lt;title&gt;dplyr: A Grammar of Data Manipulation. R package version 0.8.3.&lt;/title&gt;&lt;/titles&gt;&lt;dates&gt;&lt;year&gt;2019&lt;/year&gt;&lt;/dates&gt;&lt;urls&gt;&lt;related-urls&gt;&lt;url&gt;https://CRAN.R-project.org/package=dplyr&lt;/url&gt;&lt;/related-urls&gt;&lt;/urls&gt;&lt;/record&gt;&lt;/Cite&gt;&lt;/EndNote&gt;</w:instrText>
      </w:r>
      <w:r w:rsidR="002B16B9" w:rsidRPr="00C4582F">
        <w:fldChar w:fldCharType="separate"/>
      </w:r>
      <w:r w:rsidR="002B16B9" w:rsidRPr="00395AA1">
        <w:rPr>
          <w:noProof/>
        </w:rPr>
        <w:t>(Wickham, François, Henry, &amp; Müller, 2019)</w:t>
      </w:r>
      <w:r w:rsidR="002B16B9" w:rsidRPr="00C4582F">
        <w:fldChar w:fldCharType="end"/>
      </w:r>
      <w:r w:rsidRPr="00395AA1">
        <w:t>, furniture</w:t>
      </w:r>
      <w:r w:rsidR="00011374" w:rsidRPr="00395AA1">
        <w:t xml:space="preserve"> </w:t>
      </w:r>
      <w:r w:rsidR="00011374" w:rsidRPr="0054057B">
        <w:fldChar w:fldCharType="begin"/>
      </w:r>
      <w:r w:rsidR="009D72BE">
        <w:instrText xml:space="preserve"> ADDIN EN.CITE &lt;EndNote&gt;&lt;Cite&gt;&lt;Author&gt;Barrett&lt;/Author&gt;&lt;Year&gt;2017&lt;/Year&gt;&lt;RecNum&gt;3591&lt;/RecNum&gt;&lt;DisplayText&gt;(Barrett &amp;amp; Brignone, 2017)&lt;/DisplayText&gt;&lt;record&gt;&lt;rec-number&gt;3591&lt;/rec-number&gt;&lt;foreign-keys&gt;&lt;key app="EN" db-id="aswwv2arms2dxme5p56p0azv59z2wzpervtw" timestamp="1555284057"&gt;3591&lt;/key&gt;&lt;/foreign-keys&gt;&lt;ref-type name="Journal Article"&gt;17&lt;/ref-type&gt;&lt;contributors&gt;&lt;authors&gt;&lt;author&gt;Barrett, T. S.&lt;/author&gt;&lt;author&gt;Brignone, E.&lt;/author&gt;&lt;/authors&gt;&lt;/contributors&gt;&lt;titles&gt;&lt;title&gt;Furniture for quantitative scientists&lt;/title&gt;&lt;secondary-title&gt;R Journal&lt;/secondary-title&gt;&lt;/titles&gt;&lt;periodical&gt;&lt;full-title&gt;R Journal&lt;/full-title&gt;&lt;/periodical&gt;&lt;pages&gt;142-148&lt;/pages&gt;&lt;volume&gt;9&lt;/volume&gt;&lt;dates&gt;&lt;year&gt;2017&lt;/year&gt;&lt;/dates&gt;&lt;urls&gt;&lt;/urls&gt;&lt;/record&gt;&lt;/Cite&gt;&lt;/EndNote&gt;</w:instrText>
      </w:r>
      <w:r w:rsidR="00011374" w:rsidRPr="0054057B">
        <w:fldChar w:fldCharType="separate"/>
      </w:r>
      <w:r w:rsidR="00011374" w:rsidRPr="00395AA1">
        <w:rPr>
          <w:noProof/>
        </w:rPr>
        <w:t>(Barrett &amp; Brignone, 2017)</w:t>
      </w:r>
      <w:r w:rsidR="00011374" w:rsidRPr="0054057B">
        <w:fldChar w:fldCharType="end"/>
      </w:r>
      <w:r w:rsidRPr="00395AA1">
        <w:t xml:space="preserve">, </w:t>
      </w:r>
      <w:proofErr w:type="spellStart"/>
      <w:r w:rsidRPr="00395AA1">
        <w:t>rio</w:t>
      </w:r>
      <w:proofErr w:type="spellEnd"/>
      <w:r w:rsidR="002B16B9" w:rsidRPr="00395AA1">
        <w:t xml:space="preserve"> </w:t>
      </w:r>
      <w:r w:rsidR="002B16B9" w:rsidRPr="0054057B">
        <w:fldChar w:fldCharType="begin"/>
      </w:r>
      <w:r w:rsidR="002B16B9" w:rsidRPr="00395AA1">
        <w:instrText xml:space="preserve"> ADDIN EN.CITE &lt;EndNote&gt;&lt;Cite&gt;&lt;Author&gt;Chan&lt;/Author&gt;&lt;Year&gt;2018&lt;/Year&gt;&lt;RecNum&gt;3696&lt;/RecNum&gt;&lt;DisplayText&gt;(Chan, Chan, Leeper, &amp;amp; Becker, 2018)&lt;/DisplayText&gt;&lt;record&gt;&lt;rec-number&gt;3696&lt;/rec-number&gt;&lt;foreign-keys&gt;&lt;key app="EN" db-id="aswwv2arms2dxme5p56p0azv59z2wzpervtw" timestamp="1567183124"&gt;3696&lt;/key&gt;&lt;/foreign-keys&gt;&lt;ref-type name="Unpublished Work"&gt;34&lt;/ref-type&gt;&lt;contributors&gt;&lt;authors&gt;&lt;author&gt;Chan, C. &lt;/author&gt;&lt;author&gt;Chan, G. C. H.&lt;/author&gt;&lt;author&gt;Leeper, T. J. &lt;/author&gt;&lt;author&gt;Becker, J.&lt;/author&gt;&lt;/authors&gt;&lt;/contributors&gt;&lt;titles&gt;&lt;title&gt;rio: A Swiss-army knife for data file I/O. R package version 0.5.16.&lt;/title&gt;&lt;/titles&gt;&lt;dates&gt;&lt;year&gt;2018&lt;/year&gt;&lt;/dates&gt;&lt;urls&gt;&lt;/urls&gt;&lt;/record&gt;&lt;/Cite&gt;&lt;/EndNote&gt;</w:instrText>
      </w:r>
      <w:r w:rsidR="002B16B9" w:rsidRPr="0054057B">
        <w:fldChar w:fldCharType="separate"/>
      </w:r>
      <w:r w:rsidR="002B16B9" w:rsidRPr="00395AA1">
        <w:rPr>
          <w:noProof/>
        </w:rPr>
        <w:t>(Chan, Chan, Leeper, &amp; Becker, 2018)</w:t>
      </w:r>
      <w:r w:rsidR="002B16B9" w:rsidRPr="0054057B">
        <w:fldChar w:fldCharType="end"/>
      </w:r>
      <w:r w:rsidRPr="00395AA1">
        <w:t xml:space="preserve">, and janitor </w:t>
      </w:r>
      <w:r w:rsidR="002B16B9" w:rsidRPr="0054057B">
        <w:fldChar w:fldCharType="begin"/>
      </w:r>
      <w:r w:rsidR="0027470C" w:rsidRPr="00395AA1">
        <w:instrText xml:space="preserve"> ADDIN EN.CITE &lt;EndNote&gt;&lt;Cite&gt;&lt;Author&gt;Firke&lt;/Author&gt;&lt;Year&gt;2018&lt;/Year&gt;&lt;RecNum&gt;3698&lt;/RecNum&gt;&lt;DisplayText&gt;(Firke, 2018)&lt;/DisplayText&gt;&lt;record&gt;&lt;rec-number&gt;3698&lt;/rec-number&gt;&lt;foreign-keys&gt;&lt;key app="EN" db-id="aswwv2arms2dxme5p56p0azv59z2wzpervtw" timestamp="1567183221"&gt;3698&lt;/key&gt;&lt;/foreign-keys&gt;&lt;ref-type name="Online Database"&gt;45&lt;/ref-type&gt;&lt;contributors&gt;&lt;authors&gt;&lt;author&gt;Firke, S.&lt;/author&gt;&lt;/authors&gt;&lt;/contributors&gt;&lt;titles&gt;&lt;title&gt;janitor: Simple tools for examining and cleaning dirty data. R package version 1.1.1. &lt;/title&gt;&lt;/titles&gt;&lt;dates&gt;&lt;year&gt;2018&lt;/year&gt;&lt;/dates&gt;&lt;urls&gt;&lt;related-urls&gt;&lt;url&gt;https://CRAN.R-project.org/package=janitor&lt;/url&gt;&lt;/related-urls&gt;&lt;/urls&gt;&lt;/record&gt;&lt;/Cite&gt;&lt;/EndNote&gt;</w:instrText>
      </w:r>
      <w:r w:rsidR="002B16B9" w:rsidRPr="0054057B">
        <w:fldChar w:fldCharType="separate"/>
      </w:r>
      <w:r w:rsidR="002B16B9" w:rsidRPr="00395AA1">
        <w:rPr>
          <w:noProof/>
        </w:rPr>
        <w:t>(Firke, 2018)</w:t>
      </w:r>
      <w:r w:rsidR="002B16B9" w:rsidRPr="0054057B">
        <w:fldChar w:fldCharType="end"/>
      </w:r>
      <w:r w:rsidR="002B16B9" w:rsidRPr="00395AA1">
        <w:t xml:space="preserve"> </w:t>
      </w:r>
      <w:r w:rsidRPr="00395AA1">
        <w:t>packages.</w:t>
      </w:r>
    </w:p>
    <w:p w14:paraId="61A059C7" w14:textId="77777777" w:rsidR="004627CB" w:rsidRPr="00395AA1" w:rsidRDefault="003B6850" w:rsidP="00BB506F">
      <w:pPr>
        <w:spacing w:line="480" w:lineRule="auto"/>
        <w:jc w:val="center"/>
      </w:pPr>
      <w:r w:rsidRPr="00395AA1">
        <w:rPr>
          <w:b/>
        </w:rPr>
        <w:t>Results</w:t>
      </w:r>
    </w:p>
    <w:p w14:paraId="5FA11151" w14:textId="77777777" w:rsidR="000D657C" w:rsidRPr="00395AA1" w:rsidRDefault="000D657C" w:rsidP="006853F4">
      <w:pPr>
        <w:spacing w:line="480" w:lineRule="auto"/>
        <w:rPr>
          <w:b/>
          <w:bCs/>
        </w:rPr>
      </w:pPr>
      <w:r w:rsidRPr="00395AA1">
        <w:rPr>
          <w:b/>
          <w:bCs/>
        </w:rPr>
        <w:t>Sample Description</w:t>
      </w:r>
      <w:r w:rsidR="00BE1ED4" w:rsidRPr="00395AA1">
        <w:rPr>
          <w:b/>
          <w:bCs/>
        </w:rPr>
        <w:tab/>
      </w:r>
    </w:p>
    <w:p w14:paraId="2762E578" w14:textId="27FA4199" w:rsidR="009A66AA" w:rsidRDefault="00E91E74" w:rsidP="0004006A">
      <w:pPr>
        <w:spacing w:line="480" w:lineRule="auto"/>
        <w:ind w:firstLine="720"/>
      </w:pPr>
      <w:r w:rsidRPr="00395AA1">
        <w:t xml:space="preserve">Of the 29 participants who completed the </w:t>
      </w:r>
      <w:proofErr w:type="spellStart"/>
      <w:r w:rsidRPr="00395AA1">
        <w:t>fNIRS</w:t>
      </w:r>
      <w:proofErr w:type="spellEnd"/>
      <w:r w:rsidRPr="00395AA1">
        <w:t xml:space="preserve"> assessment at both time points, 65.5%</w:t>
      </w:r>
      <w:r w:rsidR="005A6B29" w:rsidRPr="00395AA1">
        <w:t xml:space="preserve"> identified as female, </w:t>
      </w:r>
      <w:r w:rsidR="0004006A">
        <w:t xml:space="preserve">69.0% as single, </w:t>
      </w:r>
      <w:r w:rsidRPr="00395AA1">
        <w:t xml:space="preserve">86.2% as </w:t>
      </w:r>
      <w:r w:rsidR="005A6B29" w:rsidRPr="00395AA1">
        <w:t xml:space="preserve">European American/White, and </w:t>
      </w:r>
      <w:r w:rsidRPr="00395AA1">
        <w:t xml:space="preserve">82.8% as </w:t>
      </w:r>
      <w:r w:rsidR="005A6B29" w:rsidRPr="00395AA1">
        <w:t xml:space="preserve">members of </w:t>
      </w:r>
      <w:r w:rsidR="00236D5B" w:rsidRPr="00395AA1">
        <w:t>T</w:t>
      </w:r>
      <w:r w:rsidR="005A6B29" w:rsidRPr="00395AA1">
        <w:t xml:space="preserve">he Church of Jesus Christ of Latter-day Saints. </w:t>
      </w:r>
      <w:r w:rsidR="0004006A">
        <w:t xml:space="preserve">Forty-nine percent reported their highest education received was “some college,” and 27.6% reported a household income of $50,000 or higher. </w:t>
      </w:r>
      <w:r w:rsidR="005A6B29" w:rsidRPr="00395AA1">
        <w:t>The mean age of the sample was 26.6 years (SD = 13.1</w:t>
      </w:r>
      <w:r w:rsidR="00B711BF">
        <w:t>, range 18 to 70 years</w:t>
      </w:r>
      <w:r w:rsidR="005A6B29" w:rsidRPr="00395AA1">
        <w:t xml:space="preserve">). </w:t>
      </w:r>
    </w:p>
    <w:p w14:paraId="41222B17" w14:textId="38F63A49" w:rsidR="00BE1ED4" w:rsidRPr="00395AA1" w:rsidRDefault="00FE7B83" w:rsidP="0004006A">
      <w:pPr>
        <w:spacing w:line="480" w:lineRule="auto"/>
        <w:ind w:firstLine="720"/>
      </w:pPr>
      <w:r>
        <w:t xml:space="preserve">The </w:t>
      </w:r>
      <w:r w:rsidR="009A66AA">
        <w:t xml:space="preserve">mean </w:t>
      </w:r>
      <w:r>
        <w:t xml:space="preserve">FMPS Concern Over Mistake subscale </w:t>
      </w:r>
      <w:r w:rsidR="009A66AA">
        <w:t xml:space="preserve">score </w:t>
      </w:r>
      <w:r>
        <w:t>in our overall sample was</w:t>
      </w:r>
      <w:r w:rsidRPr="00FE7B83">
        <w:t xml:space="preserve"> 32.6 (</w:t>
      </w:r>
      <w:r w:rsidR="005271A3">
        <w:t xml:space="preserve">SD = </w:t>
      </w:r>
      <w:r w:rsidRPr="00FE7B83">
        <w:t>8.0)</w:t>
      </w:r>
      <w:r w:rsidR="009A66AA">
        <w:t>, which is</w:t>
      </w:r>
      <w:r>
        <w:t xml:space="preserve"> comparable to </w:t>
      </w:r>
      <w:r w:rsidR="0077467B">
        <w:t>scores</w:t>
      </w:r>
      <w:r>
        <w:t xml:space="preserve"> reported in previous </w:t>
      </w:r>
      <w:r w:rsidR="00981942">
        <w:t>treatment studies for clinical perfectionism</w:t>
      </w:r>
      <w:r w:rsidR="009A66AA">
        <w:t xml:space="preserve"> at baseline</w:t>
      </w:r>
      <w:r w:rsidR="00981942">
        <w:t xml:space="preserve">: 33.4 </w:t>
      </w:r>
      <w:r w:rsidR="005271A3">
        <w:fldChar w:fldCharType="begin">
          <w:fldData xml:space="preserve">PEVuZE5vdGU+PENpdGU+PEF1dGhvcj5Sb3plbnRhbDwvQXV0aG9yPjxZZWFyPjIwMTc8L1llYXI+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</w:fldData>
        </w:fldChar>
      </w:r>
      <w:r w:rsidR="005271A3">
        <w:instrText xml:space="preserve"> ADDIN EN.CITE </w:instrText>
      </w:r>
      <w:r w:rsidR="005271A3">
        <w:fldChar w:fldCharType="begin">
          <w:fldData xml:space="preserve">PEVuZE5vdGU+PENpdGU+PEF1dGhvcj5Sb3plbnRhbDwvQXV0aG9yPjxZZWFyPjIwMTc8L1llYXI+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</w:fldData>
        </w:fldChar>
      </w:r>
      <w:r w:rsidR="005271A3">
        <w:instrText xml:space="preserve"> ADDIN EN.CITE.DATA </w:instrText>
      </w:r>
      <w:r w:rsidR="005271A3">
        <w:fldChar w:fldCharType="end"/>
      </w:r>
      <w:r w:rsidR="005271A3">
        <w:fldChar w:fldCharType="separate"/>
      </w:r>
      <w:r w:rsidR="005271A3">
        <w:rPr>
          <w:noProof/>
        </w:rPr>
        <w:t>(SD = 6.4; Rozental et al., 2017)</w:t>
      </w:r>
      <w:r w:rsidR="005271A3">
        <w:fldChar w:fldCharType="end"/>
      </w:r>
      <w:r w:rsidRPr="00FE7B83">
        <w:t xml:space="preserve"> </w:t>
      </w:r>
      <w:r w:rsidR="005271A3">
        <w:t xml:space="preserve">and 35.7 </w:t>
      </w:r>
      <w:r w:rsidR="005271A3">
        <w:fldChar w:fldCharType="begin"/>
      </w:r>
      <w:r w:rsidR="005271A3">
        <w:instrText xml:space="preserve"> ADDIN EN.CITE &lt;EndNote&gt;&lt;Cite&gt;&lt;Author&gt;Shafran&lt;/Author&gt;&lt;Year&gt;2017&lt;/Year&gt;&lt;RecNum&gt;2771&lt;/RecNum&gt;&lt;Prefix&gt;SD = 4.9`; &lt;/Prefix&gt;&lt;DisplayText&gt;(SD = 4.9; Shafran et al., 2017)&lt;/DisplayText&gt;&lt;record&gt;&lt;rec-number&gt;2771&lt;/rec-number&gt;&lt;foreign-keys&gt;&lt;key app="EN" db-id="aswwv2arms2dxme5p56p0azv59z2wzpervtw" timestamp="1574807238"&gt;2771&lt;/key&gt;&lt;/foreign-keys&gt;&lt;ref-type name="Journal Article"&gt;17&lt;/ref-type&gt;&lt;contributors&gt;&lt;authors&gt;&lt;author&gt;Shafran, R.&lt;/author&gt;&lt;author&gt;Wade, T. D.&lt;/author&gt;&lt;author&gt;Egan, S. J.&lt;/author&gt;&lt;author&gt;Kothari, R.&lt;/author&gt;&lt;author&gt;Allcott-Watson, H.&lt;/author&gt;&lt;author&gt;Carlbring, P.&lt;/author&gt;&lt;author&gt;Rozental, A.&lt;/author&gt;&lt;author&gt;Andersson, G.&lt;/author&gt;&lt;/authors&gt;&lt;/contributors&gt;&lt;auth-address&gt;University College London, England, United Kingdom. Electronic address: r.shafran@ucl.ac.uk.&amp;#xD;Flinders University, Australia.&amp;#xD;Curtin University, Australia.&amp;#xD;University College London, England, United Kingdom.&amp;#xD;Stockholm University, Sweden.&amp;#xD;Linkoping University, Sweden; Karolinska Institute, Sweden.&lt;/auth-address&gt;&lt;titles&gt;&lt;title&gt;Is the devil in the detail? A randomised controlled trial of guided internet-based CBT for perfectionism&lt;/title&gt;&lt;secondary-title&gt;Behaviour Research and Therapy&lt;/secondary-title&gt;&lt;/titles&gt;&lt;periodical&gt;&lt;full-title&gt;Behaviour Research and Therapy&lt;/full-title&gt;&lt;/periodical&gt;&lt;pages&gt;99-106&lt;/pages&gt;&lt;volume&gt;95&lt;/volume&gt;&lt;edition&gt;2017/06/16&lt;/edition&gt;&lt;keywords&gt;&lt;keyword&gt;Cognitive-behaviour therapy&lt;/keyword&gt;&lt;keyword&gt;Completion&lt;/keyword&gt;&lt;keyword&gt;Internet-based&lt;/keyword&gt;&lt;keyword&gt;Moderation&lt;/keyword&gt;&lt;keyword&gt;Non-engagement&lt;/keyword&gt;&lt;keyword&gt;Perfectionism&lt;/keyword&gt;&lt;/keywords&gt;&lt;dates&gt;&lt;year&gt;2017&lt;/year&gt;&lt;pub-dates&gt;&lt;date&gt;Aug&lt;/date&gt;&lt;/pub-dates&gt;&lt;/dates&gt;&lt;isbn&gt;1873-622X (Electronic)&amp;#xD;0005-7967 (Linking)&lt;/isbn&gt;&lt;accession-num&gt;28618299&lt;/accession-num&gt;&lt;urls&gt;&lt;related-urls&gt;&lt;url&gt;https://www.ncbi.nlm.nih.gov/pubmed/28618299&lt;/url&gt;&lt;/related-urls&gt;&lt;/urls&gt;&lt;electronic-resource-num&gt;10.1016/j.brat.2017.05.014&lt;/electronic-resource-num&gt;&lt;/record&gt;&lt;/Cite&gt;&lt;/EndNote&gt;</w:instrText>
      </w:r>
      <w:r w:rsidR="005271A3">
        <w:fldChar w:fldCharType="separate"/>
      </w:r>
      <w:r w:rsidR="005271A3">
        <w:rPr>
          <w:noProof/>
        </w:rPr>
        <w:t>(SD = 4.9; Shafran et al., 2017)</w:t>
      </w:r>
      <w:r w:rsidR="005271A3">
        <w:fldChar w:fldCharType="end"/>
      </w:r>
      <w:r w:rsidR="005271A3">
        <w:t xml:space="preserve">. </w:t>
      </w:r>
      <w:r w:rsidR="005A6B29" w:rsidRPr="00395AA1">
        <w:t xml:space="preserve">Descriptive statistics of the sample by condition </w:t>
      </w:r>
      <w:r w:rsidR="00E91E74" w:rsidRPr="00395AA1">
        <w:t>are presented</w:t>
      </w:r>
      <w:r w:rsidR="005A6B29" w:rsidRPr="00395AA1">
        <w:t xml:space="preserve"> in Table 1. </w:t>
      </w:r>
    </w:p>
    <w:p w14:paraId="56DBE2F4" w14:textId="77777777" w:rsidR="000D657C" w:rsidRPr="00395AA1" w:rsidRDefault="000D657C">
      <w:pPr>
        <w:spacing w:line="480" w:lineRule="auto"/>
        <w:rPr>
          <w:b/>
          <w:bCs/>
        </w:rPr>
      </w:pPr>
      <w:r w:rsidRPr="00395AA1">
        <w:rPr>
          <w:b/>
          <w:bCs/>
        </w:rPr>
        <w:t>Mixed Effects Models</w:t>
      </w:r>
    </w:p>
    <w:p w14:paraId="4C9E7D10" w14:textId="4146C379" w:rsidR="00050945" w:rsidRPr="00395AA1" w:rsidRDefault="00BE1ED4">
      <w:pPr>
        <w:spacing w:line="480" w:lineRule="auto"/>
      </w:pPr>
      <w:r w:rsidRPr="00395AA1">
        <w:tab/>
      </w:r>
      <w:r w:rsidR="00050945" w:rsidRPr="0054057B">
        <w:rPr>
          <w:b/>
          <w:bCs/>
        </w:rPr>
        <w:t xml:space="preserve">Left </w:t>
      </w:r>
      <w:proofErr w:type="spellStart"/>
      <w:r w:rsidR="00CB7B9C">
        <w:rPr>
          <w:b/>
          <w:bCs/>
        </w:rPr>
        <w:t>dl</w:t>
      </w:r>
      <w:r w:rsidR="00CB7B9C" w:rsidRPr="0054057B">
        <w:rPr>
          <w:b/>
          <w:bCs/>
        </w:rPr>
        <w:t>PFC</w:t>
      </w:r>
      <w:proofErr w:type="spellEnd"/>
      <w:r w:rsidR="00050945" w:rsidRPr="0054057B">
        <w:rPr>
          <w:b/>
          <w:bCs/>
        </w:rPr>
        <w:t>.</w:t>
      </w:r>
      <w:r w:rsidR="00050945" w:rsidRPr="00395AA1">
        <w:t xml:space="preserve"> The best-fitting model for predicting </w:t>
      </w:r>
      <w:proofErr w:type="spellStart"/>
      <w:r w:rsidR="008B5299">
        <w:t>HbT</w:t>
      </w:r>
      <w:proofErr w:type="spellEnd"/>
      <w:r w:rsidR="008B5299">
        <w:t xml:space="preserve"> </w:t>
      </w:r>
      <w:r w:rsidR="00050945" w:rsidRPr="00395AA1">
        <w:t xml:space="preserve">in the left </w:t>
      </w:r>
      <w:proofErr w:type="spellStart"/>
      <w:r w:rsidR="00CB7B9C">
        <w:t>dl</w:t>
      </w:r>
      <w:r w:rsidR="00CB7B9C" w:rsidRPr="00395AA1">
        <w:t>PFC</w:t>
      </w:r>
      <w:proofErr w:type="spellEnd"/>
      <w:r w:rsidR="00CB7B9C" w:rsidRPr="00395AA1">
        <w:t xml:space="preserve"> </w:t>
      </w:r>
      <w:r w:rsidR="00050945" w:rsidRPr="00395AA1">
        <w:t xml:space="preserve">was the two-way interaction model with condition interacting with </w:t>
      </w:r>
      <w:r w:rsidR="002620C0" w:rsidRPr="00395AA1">
        <w:t>task, condition interacting with time,</w:t>
      </w:r>
      <w:r w:rsidR="00050945" w:rsidRPr="00395AA1">
        <w:t xml:space="preserve"> and </w:t>
      </w:r>
      <w:r w:rsidR="002620C0" w:rsidRPr="00395AA1">
        <w:t>task</w:t>
      </w:r>
      <w:r w:rsidR="00050945" w:rsidRPr="00395AA1">
        <w:t xml:space="preserve"> interacting with </w:t>
      </w:r>
      <w:r w:rsidR="002620C0" w:rsidRPr="00395AA1">
        <w:t>time</w:t>
      </w:r>
      <w:r w:rsidR="00050945" w:rsidRPr="00395AA1">
        <w:t xml:space="preserve"> (</w:t>
      </w:r>
      <w:r w:rsidR="00050945" w:rsidRPr="00395AA1">
        <w:rPr>
          <w:i/>
          <w:iCs/>
        </w:rPr>
        <w:t>p</w:t>
      </w:r>
      <w:r w:rsidR="00050945" w:rsidRPr="00395AA1">
        <w:t xml:space="preserve"> = .</w:t>
      </w:r>
      <w:r w:rsidR="002620C0" w:rsidRPr="00395AA1">
        <w:t>00</w:t>
      </w:r>
      <w:r w:rsidR="009415EC" w:rsidRPr="00395AA1">
        <w:t>6</w:t>
      </w:r>
      <w:r w:rsidR="00050945" w:rsidRPr="00395AA1">
        <w:t xml:space="preserve">; see Table 2). </w:t>
      </w:r>
      <w:r w:rsidR="002620C0" w:rsidRPr="00395AA1">
        <w:t>The</w:t>
      </w:r>
      <w:r w:rsidR="00016D9A" w:rsidRPr="00395AA1">
        <w:t xml:space="preserve">se </w:t>
      </w:r>
      <w:r w:rsidR="00050945" w:rsidRPr="00395AA1">
        <w:t xml:space="preserve">interactions </w:t>
      </w:r>
      <w:r w:rsidR="00016D9A" w:rsidRPr="00395AA1">
        <w:t>are depicted</w:t>
      </w:r>
      <w:r w:rsidR="00050945" w:rsidRPr="00395AA1">
        <w:t xml:space="preserve"> in Figure </w:t>
      </w:r>
      <w:r w:rsidR="00710C93">
        <w:t>3</w:t>
      </w:r>
      <w:r w:rsidR="000B3F04" w:rsidRPr="00395AA1">
        <w:t>, panel a</w:t>
      </w:r>
      <w:r w:rsidR="00050945" w:rsidRPr="00395AA1">
        <w:t>.</w:t>
      </w:r>
      <w:r w:rsidR="001762A2" w:rsidRPr="00395AA1">
        <w:t xml:space="preserve"> For rest, neither group had substantial movement from pretest to posttest. However, for </w:t>
      </w:r>
      <w:r w:rsidR="00C73687" w:rsidRPr="00395AA1">
        <w:t xml:space="preserve">the </w:t>
      </w:r>
      <w:r w:rsidR="001762A2" w:rsidRPr="00395AA1">
        <w:t>edit</w:t>
      </w:r>
      <w:r w:rsidR="00C73687" w:rsidRPr="00395AA1">
        <w:t>ing</w:t>
      </w:r>
      <w:r w:rsidR="001762A2" w:rsidRPr="00395AA1">
        <w:t xml:space="preserve"> and circle </w:t>
      </w:r>
      <w:r w:rsidR="00C73687" w:rsidRPr="00395AA1">
        <w:t xml:space="preserve">tracing </w:t>
      </w:r>
      <w:r w:rsidR="001762A2" w:rsidRPr="00395AA1">
        <w:t>tasks</w:t>
      </w:r>
      <w:r w:rsidR="00C73687" w:rsidRPr="00395AA1">
        <w:t>, there was</w:t>
      </w:r>
      <w:r w:rsidR="001762A2" w:rsidRPr="00395AA1">
        <w:t xml:space="preserve"> a decrease in </w:t>
      </w:r>
      <w:proofErr w:type="spellStart"/>
      <w:r w:rsidR="00587C8E">
        <w:t>H</w:t>
      </w:r>
      <w:r w:rsidR="0067028F">
        <w:t>b</w:t>
      </w:r>
      <w:r w:rsidR="00587C8E">
        <w:t>T</w:t>
      </w:r>
      <w:proofErr w:type="spellEnd"/>
      <w:r w:rsidR="001762A2" w:rsidRPr="00395AA1">
        <w:t xml:space="preserve"> for the treatment condition while the waitlist condition either remained steady or increased slightly. The mirror </w:t>
      </w:r>
      <w:r w:rsidR="00C73687" w:rsidRPr="00395AA1">
        <w:t xml:space="preserve">image tracking </w:t>
      </w:r>
      <w:r w:rsidR="001762A2" w:rsidRPr="00395AA1">
        <w:t xml:space="preserve">task </w:t>
      </w:r>
      <w:r w:rsidR="001762A2" w:rsidRPr="00395AA1">
        <w:lastRenderedPageBreak/>
        <w:t xml:space="preserve">showed a similar pattern to the </w:t>
      </w:r>
      <w:r w:rsidR="00C73687" w:rsidRPr="00395AA1">
        <w:t>editing</w:t>
      </w:r>
      <w:r w:rsidR="001762A2" w:rsidRPr="00395AA1">
        <w:t xml:space="preserve"> task, although </w:t>
      </w:r>
      <w:r w:rsidR="00016D9A" w:rsidRPr="00395AA1">
        <w:t xml:space="preserve">there was a </w:t>
      </w:r>
      <w:r w:rsidR="001762A2" w:rsidRPr="00395AA1">
        <w:t xml:space="preserve">slight decrease </w:t>
      </w:r>
      <w:r w:rsidR="00016D9A" w:rsidRPr="00395AA1">
        <w:t xml:space="preserve">for individuals in the treatment condition </w:t>
      </w:r>
      <w:r w:rsidR="001762A2" w:rsidRPr="00395AA1">
        <w:t xml:space="preserve">while the </w:t>
      </w:r>
      <w:r w:rsidR="00016D9A" w:rsidRPr="00395AA1">
        <w:t xml:space="preserve">individuals in the </w:t>
      </w:r>
      <w:r w:rsidR="001762A2" w:rsidRPr="00395AA1">
        <w:t>waitlist</w:t>
      </w:r>
      <w:r w:rsidR="00016D9A" w:rsidRPr="00395AA1">
        <w:t xml:space="preserve"> condition</w:t>
      </w:r>
      <w:r w:rsidR="001762A2" w:rsidRPr="00395AA1">
        <w:t xml:space="preserve"> </w:t>
      </w:r>
      <w:r w:rsidR="00016D9A" w:rsidRPr="00395AA1">
        <w:t>evidenced</w:t>
      </w:r>
      <w:r w:rsidR="001762A2" w:rsidRPr="00395AA1">
        <w:t xml:space="preserve"> a slight increase. Overall, </w:t>
      </w:r>
      <w:r w:rsidR="00C73687" w:rsidRPr="00395AA1">
        <w:t xml:space="preserve">the treatment condition showed more of a decrease in </w:t>
      </w:r>
      <w:proofErr w:type="spellStart"/>
      <w:r w:rsidR="00587C8E">
        <w:t>H</w:t>
      </w:r>
      <w:r w:rsidR="0067028F">
        <w:t>b</w:t>
      </w:r>
      <w:r w:rsidR="00587C8E">
        <w:t>T</w:t>
      </w:r>
      <w:proofErr w:type="spellEnd"/>
      <w:r w:rsidR="00C73687" w:rsidRPr="00395AA1">
        <w:t xml:space="preserve"> for the </w:t>
      </w:r>
      <w:r w:rsidR="001762A2" w:rsidRPr="00395AA1">
        <w:t>edit</w:t>
      </w:r>
      <w:r w:rsidR="00C73687" w:rsidRPr="00395AA1">
        <w:t>ing</w:t>
      </w:r>
      <w:r w:rsidR="001762A2" w:rsidRPr="00395AA1">
        <w:t>, mirror</w:t>
      </w:r>
      <w:r w:rsidR="00C73687" w:rsidRPr="00395AA1">
        <w:t xml:space="preserve"> image tracing</w:t>
      </w:r>
      <w:r w:rsidR="001762A2" w:rsidRPr="00395AA1">
        <w:t>, and circle</w:t>
      </w:r>
      <w:r w:rsidR="00C73687" w:rsidRPr="00395AA1">
        <w:t xml:space="preserve"> tracing</w:t>
      </w:r>
      <w:r w:rsidR="001762A2" w:rsidRPr="00395AA1">
        <w:t xml:space="preserve"> tasks </w:t>
      </w:r>
      <w:r w:rsidR="009A1296" w:rsidRPr="00395AA1">
        <w:t xml:space="preserve">than </w:t>
      </w:r>
      <w:r w:rsidR="00C73687" w:rsidRPr="00395AA1">
        <w:t xml:space="preserve">the </w:t>
      </w:r>
      <w:r w:rsidR="009A1296" w:rsidRPr="00395AA1">
        <w:t xml:space="preserve">waitlist </w:t>
      </w:r>
      <w:r w:rsidR="00C73687" w:rsidRPr="00395AA1">
        <w:t xml:space="preserve">condition </w:t>
      </w:r>
      <w:r w:rsidR="001762A2" w:rsidRPr="00395AA1">
        <w:t>in this sample</w:t>
      </w:r>
      <w:r w:rsidR="009A1296" w:rsidRPr="00395AA1">
        <w:t xml:space="preserve"> from pretest to posttest</w:t>
      </w:r>
      <w:r w:rsidR="00490098" w:rsidRPr="00395AA1">
        <w:t xml:space="preserve"> while rest did not</w:t>
      </w:r>
      <w:r w:rsidR="001762A2" w:rsidRPr="00395AA1">
        <w:t>.</w:t>
      </w:r>
    </w:p>
    <w:p w14:paraId="7730A128" w14:textId="64F51E3F" w:rsidR="00050945" w:rsidRPr="00395AA1" w:rsidRDefault="00050945" w:rsidP="00050945">
      <w:pPr>
        <w:spacing w:line="480" w:lineRule="auto"/>
        <w:ind w:firstLine="720"/>
      </w:pPr>
      <w:r w:rsidRPr="0054057B">
        <w:rPr>
          <w:b/>
          <w:bCs/>
        </w:rPr>
        <w:t xml:space="preserve">Right </w:t>
      </w:r>
      <w:proofErr w:type="spellStart"/>
      <w:r w:rsidR="00CB7B9C">
        <w:rPr>
          <w:b/>
          <w:bCs/>
        </w:rPr>
        <w:t>dl</w:t>
      </w:r>
      <w:r w:rsidRPr="0054057B">
        <w:rPr>
          <w:b/>
          <w:bCs/>
        </w:rPr>
        <w:t>PFC</w:t>
      </w:r>
      <w:proofErr w:type="spellEnd"/>
      <w:r w:rsidRPr="0054057B">
        <w:rPr>
          <w:b/>
          <w:bCs/>
        </w:rPr>
        <w:t>.</w:t>
      </w:r>
      <w:r w:rsidRPr="00395AA1">
        <w:t xml:space="preserve"> The best-fitting model for predicting </w:t>
      </w:r>
      <w:proofErr w:type="spellStart"/>
      <w:r w:rsidR="008B5299">
        <w:t>HbT</w:t>
      </w:r>
      <w:proofErr w:type="spellEnd"/>
      <w:r w:rsidR="008B5299">
        <w:t xml:space="preserve"> </w:t>
      </w:r>
      <w:r w:rsidRPr="00395AA1">
        <w:t xml:space="preserve">in the left </w:t>
      </w:r>
      <w:proofErr w:type="spellStart"/>
      <w:r w:rsidR="00CB7B9C">
        <w:t>dl</w:t>
      </w:r>
      <w:r w:rsidR="00CB7B9C" w:rsidRPr="00395AA1">
        <w:t>PFC</w:t>
      </w:r>
      <w:proofErr w:type="spellEnd"/>
      <w:r w:rsidR="00CB7B9C" w:rsidRPr="00395AA1">
        <w:t xml:space="preserve"> </w:t>
      </w:r>
      <w:r w:rsidRPr="00395AA1">
        <w:t>was the three-way interaction model with the interaction between condition, task, and time (</w:t>
      </w:r>
      <w:r w:rsidRPr="00395AA1">
        <w:rPr>
          <w:i/>
          <w:iCs/>
        </w:rPr>
        <w:t>p</w:t>
      </w:r>
      <w:r w:rsidRPr="00395AA1">
        <w:t xml:space="preserve"> = .005; see Table 2).</w:t>
      </w:r>
      <w:r w:rsidR="001762A2" w:rsidRPr="00395AA1">
        <w:t xml:space="preserve"> The three-way interaction is </w:t>
      </w:r>
      <w:r w:rsidR="00016D9A" w:rsidRPr="00395AA1">
        <w:t>depicted</w:t>
      </w:r>
      <w:r w:rsidR="001762A2" w:rsidRPr="00395AA1">
        <w:t xml:space="preserve"> in Figure </w:t>
      </w:r>
      <w:r w:rsidR="00710C93">
        <w:t>3</w:t>
      </w:r>
      <w:r w:rsidR="000B3F04" w:rsidRPr="00395AA1">
        <w:t>, panel b</w:t>
      </w:r>
      <w:r w:rsidR="001762A2" w:rsidRPr="00395AA1">
        <w:t>. For rest, the treatment</w:t>
      </w:r>
      <w:r w:rsidR="00C73687" w:rsidRPr="00395AA1">
        <w:t xml:space="preserve"> condition</w:t>
      </w:r>
      <w:r w:rsidR="001762A2" w:rsidRPr="00395AA1">
        <w:t xml:space="preserve"> had an increase in </w:t>
      </w:r>
      <w:proofErr w:type="spellStart"/>
      <w:r w:rsidR="00587C8E">
        <w:t>H</w:t>
      </w:r>
      <w:r w:rsidR="0067028F">
        <w:t>b</w:t>
      </w:r>
      <w:r w:rsidR="00587C8E">
        <w:t>T</w:t>
      </w:r>
      <w:proofErr w:type="spellEnd"/>
      <w:r w:rsidR="001762A2" w:rsidRPr="00395AA1">
        <w:t xml:space="preserve"> from pretest to posttest while the waitlist condition did not show much change. However, for the edit</w:t>
      </w:r>
      <w:r w:rsidR="00C73687" w:rsidRPr="00395AA1">
        <w:t>ing</w:t>
      </w:r>
      <w:r w:rsidR="001762A2" w:rsidRPr="00395AA1">
        <w:t xml:space="preserve"> task</w:t>
      </w:r>
      <w:r w:rsidR="00C73687" w:rsidRPr="00395AA1">
        <w:t>, there was</w:t>
      </w:r>
      <w:r w:rsidR="001762A2" w:rsidRPr="00395AA1">
        <w:t xml:space="preserve"> a decrease in </w:t>
      </w:r>
      <w:proofErr w:type="spellStart"/>
      <w:r w:rsidR="008B5299">
        <w:t>HbT</w:t>
      </w:r>
      <w:proofErr w:type="spellEnd"/>
      <w:r w:rsidR="008B5299">
        <w:t xml:space="preserve"> </w:t>
      </w:r>
      <w:r w:rsidR="001762A2" w:rsidRPr="00395AA1">
        <w:t xml:space="preserve">for the treatment condition while the waitlist condition </w:t>
      </w:r>
      <w:r w:rsidR="009A1296" w:rsidRPr="00395AA1">
        <w:t>slightly increased</w:t>
      </w:r>
      <w:r w:rsidR="001762A2" w:rsidRPr="00395AA1">
        <w:t>.</w:t>
      </w:r>
      <w:r w:rsidR="009A1296" w:rsidRPr="00395AA1">
        <w:t xml:space="preserve"> </w:t>
      </w:r>
      <w:r w:rsidR="001762A2" w:rsidRPr="00395AA1">
        <w:t xml:space="preserve">The mirror </w:t>
      </w:r>
      <w:r w:rsidR="00C73687" w:rsidRPr="00395AA1">
        <w:t xml:space="preserve">image tracing </w:t>
      </w:r>
      <w:r w:rsidR="001762A2" w:rsidRPr="00395AA1">
        <w:t xml:space="preserve">task showed a similar pattern to the </w:t>
      </w:r>
      <w:r w:rsidR="009A1296" w:rsidRPr="00395AA1">
        <w:t>edit</w:t>
      </w:r>
      <w:r w:rsidR="00C73687" w:rsidRPr="00395AA1">
        <w:t>ing</w:t>
      </w:r>
      <w:r w:rsidR="001762A2" w:rsidRPr="00395AA1">
        <w:t xml:space="preserve"> task</w:t>
      </w:r>
      <w:r w:rsidR="009A1296" w:rsidRPr="00395AA1">
        <w:t>, with a stark</w:t>
      </w:r>
      <w:r w:rsidR="00C73687" w:rsidRPr="00395AA1">
        <w:t>er</w:t>
      </w:r>
      <w:r w:rsidR="009A1296" w:rsidRPr="00395AA1">
        <w:t xml:space="preserve"> increase in </w:t>
      </w:r>
      <w:proofErr w:type="spellStart"/>
      <w:r w:rsidR="008B5299">
        <w:t>HbT</w:t>
      </w:r>
      <w:proofErr w:type="spellEnd"/>
      <w:r w:rsidR="008B5299">
        <w:t xml:space="preserve"> </w:t>
      </w:r>
      <w:r w:rsidR="009A1296" w:rsidRPr="00395AA1">
        <w:t xml:space="preserve">for the waitlist condition. The circle </w:t>
      </w:r>
      <w:r w:rsidR="00C73687" w:rsidRPr="00395AA1">
        <w:t>tracing task</w:t>
      </w:r>
      <w:r w:rsidR="009A1296" w:rsidRPr="00395AA1">
        <w:t xml:space="preserve"> showed decreases for both </w:t>
      </w:r>
      <w:r w:rsidR="00C73687" w:rsidRPr="00395AA1">
        <w:t xml:space="preserve">the </w:t>
      </w:r>
      <w:r w:rsidR="009A1296" w:rsidRPr="00395AA1">
        <w:t>treatment and waitlist conditions.</w:t>
      </w:r>
      <w:r w:rsidR="001762A2" w:rsidRPr="00395AA1">
        <w:t xml:space="preserve"> </w:t>
      </w:r>
      <w:r w:rsidR="00F11545" w:rsidRPr="00395AA1">
        <w:t>Generally</w:t>
      </w:r>
      <w:r w:rsidR="00EE0439" w:rsidRPr="00395AA1">
        <w:t>, the edit</w:t>
      </w:r>
      <w:r w:rsidR="00C73687" w:rsidRPr="00395AA1">
        <w:t>ing</w:t>
      </w:r>
      <w:r w:rsidR="00EE0439" w:rsidRPr="00395AA1">
        <w:t xml:space="preserve"> and mirror </w:t>
      </w:r>
      <w:r w:rsidR="00C73687" w:rsidRPr="00395AA1">
        <w:t xml:space="preserve">image tracing </w:t>
      </w:r>
      <w:r w:rsidR="00EE0439" w:rsidRPr="00395AA1">
        <w:t xml:space="preserve">tasks showed decreases in </w:t>
      </w:r>
      <w:proofErr w:type="spellStart"/>
      <w:r w:rsidR="008B5299">
        <w:t>HbT</w:t>
      </w:r>
      <w:proofErr w:type="spellEnd"/>
      <w:r w:rsidR="008B5299">
        <w:t xml:space="preserve"> </w:t>
      </w:r>
      <w:r w:rsidR="00EE0439" w:rsidRPr="00395AA1">
        <w:t xml:space="preserve">for </w:t>
      </w:r>
      <w:r w:rsidR="00C73687" w:rsidRPr="00395AA1">
        <w:t xml:space="preserve">the </w:t>
      </w:r>
      <w:r w:rsidR="00EE0439" w:rsidRPr="00395AA1">
        <w:t xml:space="preserve">treatment compared to </w:t>
      </w:r>
      <w:r w:rsidR="00C73687" w:rsidRPr="00395AA1">
        <w:t xml:space="preserve">the </w:t>
      </w:r>
      <w:r w:rsidR="00EE0439" w:rsidRPr="00395AA1">
        <w:t xml:space="preserve">waitlist </w:t>
      </w:r>
      <w:r w:rsidR="00C73687" w:rsidRPr="00395AA1">
        <w:t xml:space="preserve">condition, which tended to have an increase in </w:t>
      </w:r>
      <w:proofErr w:type="spellStart"/>
      <w:r w:rsidR="008B5299">
        <w:t>HbT</w:t>
      </w:r>
      <w:proofErr w:type="spellEnd"/>
      <w:r w:rsidR="00EE0439" w:rsidRPr="00395AA1">
        <w:t>.</w:t>
      </w:r>
    </w:p>
    <w:p w14:paraId="1FA36D46" w14:textId="2A96475B" w:rsidR="00050945" w:rsidRPr="00395AA1" w:rsidRDefault="003B3011" w:rsidP="009415EC">
      <w:pPr>
        <w:spacing w:line="480" w:lineRule="auto"/>
        <w:ind w:firstLine="720"/>
      </w:pPr>
      <w:proofErr w:type="spellStart"/>
      <w:r>
        <w:rPr>
          <w:b/>
          <w:bCs/>
        </w:rPr>
        <w:t>dm</w:t>
      </w:r>
      <w:r w:rsidR="00050945" w:rsidRPr="0054057B">
        <w:rPr>
          <w:b/>
          <w:bCs/>
        </w:rPr>
        <w:t>PFC</w:t>
      </w:r>
      <w:proofErr w:type="spellEnd"/>
      <w:r w:rsidR="00050945" w:rsidRPr="0054057B">
        <w:rPr>
          <w:b/>
          <w:bCs/>
        </w:rPr>
        <w:t xml:space="preserve">. </w:t>
      </w:r>
      <w:r w:rsidR="00050945" w:rsidRPr="00395AA1">
        <w:t xml:space="preserve">The best-fitting model for predicting activation in the </w:t>
      </w:r>
      <w:proofErr w:type="spellStart"/>
      <w:r w:rsidR="002A3860">
        <w:t>dm</w:t>
      </w:r>
      <w:r w:rsidR="002A3860" w:rsidRPr="00395AA1">
        <w:t>PFC</w:t>
      </w:r>
      <w:proofErr w:type="spellEnd"/>
      <w:r w:rsidR="002A3860" w:rsidRPr="00395AA1">
        <w:t xml:space="preserve"> </w:t>
      </w:r>
      <w:r w:rsidR="00050945" w:rsidRPr="00395AA1">
        <w:t xml:space="preserve">was </w:t>
      </w:r>
      <w:r w:rsidR="009415EC" w:rsidRPr="00395AA1">
        <w:t>the two-way interaction model with condition interacting with task, condition interacting with time, and task interacting with time (</w:t>
      </w:r>
      <w:r w:rsidR="009415EC" w:rsidRPr="00395AA1">
        <w:rPr>
          <w:i/>
          <w:iCs/>
        </w:rPr>
        <w:t>p</w:t>
      </w:r>
      <w:r w:rsidR="009415EC" w:rsidRPr="00395AA1">
        <w:t xml:space="preserve"> = .009; see Table 2). The meaning of these interactions </w:t>
      </w:r>
      <w:r w:rsidR="00F11545" w:rsidRPr="00395AA1">
        <w:t>is</w:t>
      </w:r>
      <w:r w:rsidR="009415EC" w:rsidRPr="00395AA1">
        <w:t xml:space="preserve"> shown in Figure </w:t>
      </w:r>
      <w:r w:rsidR="00710C93">
        <w:t>3</w:t>
      </w:r>
      <w:r w:rsidR="000B3F04" w:rsidRPr="00395AA1">
        <w:t>, panel c</w:t>
      </w:r>
      <w:r w:rsidR="009415EC" w:rsidRPr="00395AA1">
        <w:t>.</w:t>
      </w:r>
      <w:r w:rsidR="000B3F04" w:rsidRPr="00395AA1">
        <w:t xml:space="preserve"> </w:t>
      </w:r>
      <w:r w:rsidR="00C73687" w:rsidRPr="00395AA1">
        <w:t xml:space="preserve">For the </w:t>
      </w:r>
      <w:proofErr w:type="spellStart"/>
      <w:r w:rsidR="002A3860">
        <w:t>dm</w:t>
      </w:r>
      <w:r w:rsidR="002A3860" w:rsidRPr="00395AA1">
        <w:t>PFC</w:t>
      </w:r>
      <w:proofErr w:type="spellEnd"/>
      <w:r w:rsidR="000B3F04" w:rsidRPr="00395AA1">
        <w:t xml:space="preserve">, the treatment condition </w:t>
      </w:r>
      <w:r w:rsidR="00C73687" w:rsidRPr="00395AA1">
        <w:t>showed</w:t>
      </w:r>
      <w:r w:rsidR="000B3F04" w:rsidRPr="00395AA1">
        <w:t xml:space="preserve"> </w:t>
      </w:r>
      <w:r w:rsidR="00C73687" w:rsidRPr="00395AA1">
        <w:t xml:space="preserve">a </w:t>
      </w:r>
      <w:r w:rsidR="000B3F04" w:rsidRPr="00395AA1">
        <w:t xml:space="preserve">decrease in </w:t>
      </w:r>
      <w:proofErr w:type="spellStart"/>
      <w:r w:rsidR="00587C8E">
        <w:t>H</w:t>
      </w:r>
      <w:r w:rsidR="0067028F">
        <w:t>b</w:t>
      </w:r>
      <w:r w:rsidR="00587C8E">
        <w:t>T</w:t>
      </w:r>
      <w:proofErr w:type="spellEnd"/>
      <w:r w:rsidR="000B3F04" w:rsidRPr="00395AA1">
        <w:t xml:space="preserve"> in the edit</w:t>
      </w:r>
      <w:r w:rsidR="00C73687" w:rsidRPr="00395AA1">
        <w:t>ing</w:t>
      </w:r>
      <w:r w:rsidR="000B3F04" w:rsidRPr="00395AA1">
        <w:t xml:space="preserve"> task</w:t>
      </w:r>
      <w:r w:rsidR="00A90BB4" w:rsidRPr="00395AA1">
        <w:t xml:space="preserve"> from pretest to posttest</w:t>
      </w:r>
      <w:r w:rsidR="000B3F04" w:rsidRPr="00395AA1">
        <w:t>. For rest, mirror</w:t>
      </w:r>
      <w:r w:rsidR="00C73687" w:rsidRPr="00395AA1">
        <w:t xml:space="preserve"> image tracing</w:t>
      </w:r>
      <w:r w:rsidR="000B3F04" w:rsidRPr="00395AA1">
        <w:t>, and circle</w:t>
      </w:r>
      <w:r w:rsidR="00C73687" w:rsidRPr="00395AA1">
        <w:t xml:space="preserve"> tracing</w:t>
      </w:r>
      <w:r w:rsidR="000B3F04" w:rsidRPr="00395AA1">
        <w:t xml:space="preserve">, </w:t>
      </w:r>
      <w:r w:rsidR="00F11545" w:rsidRPr="00395AA1">
        <w:t>the treatment condition increase</w:t>
      </w:r>
      <w:r w:rsidR="00C73687" w:rsidRPr="00395AA1">
        <w:t>d</w:t>
      </w:r>
      <w:r w:rsidR="00F11545" w:rsidRPr="00395AA1">
        <w:t xml:space="preserve"> in </w:t>
      </w:r>
      <w:proofErr w:type="spellStart"/>
      <w:r w:rsidR="00587C8E">
        <w:t>H</w:t>
      </w:r>
      <w:r w:rsidR="0067028F">
        <w:t>b</w:t>
      </w:r>
      <w:r w:rsidR="00587C8E">
        <w:t>T</w:t>
      </w:r>
      <w:proofErr w:type="spellEnd"/>
      <w:r w:rsidR="00F11545" w:rsidRPr="00395AA1">
        <w:t xml:space="preserve"> or remain</w:t>
      </w:r>
      <w:r w:rsidR="00C73687" w:rsidRPr="00395AA1">
        <w:t>ed</w:t>
      </w:r>
      <w:r w:rsidR="00F11545" w:rsidRPr="00395AA1">
        <w:t xml:space="preserve"> steady</w:t>
      </w:r>
      <w:r w:rsidR="00A90BB4" w:rsidRPr="00395AA1">
        <w:t xml:space="preserve"> from pretest to posttest</w:t>
      </w:r>
      <w:r w:rsidR="00F11545" w:rsidRPr="00395AA1">
        <w:t>. The waitlist condition increase</w:t>
      </w:r>
      <w:r w:rsidR="00C73687" w:rsidRPr="00395AA1">
        <w:t>d</w:t>
      </w:r>
      <w:r w:rsidR="00F11545" w:rsidRPr="00395AA1">
        <w:t xml:space="preserve"> or remain</w:t>
      </w:r>
      <w:r w:rsidR="00C73687" w:rsidRPr="00395AA1">
        <w:t>ed</w:t>
      </w:r>
      <w:r w:rsidR="00F11545" w:rsidRPr="00395AA1">
        <w:t xml:space="preserve"> steady for each task</w:t>
      </w:r>
      <w:r w:rsidR="00A90BB4" w:rsidRPr="00395AA1">
        <w:t xml:space="preserve"> across time</w:t>
      </w:r>
      <w:r w:rsidR="00C73687" w:rsidRPr="00395AA1">
        <w:t xml:space="preserve"> with a bigger increase in </w:t>
      </w:r>
      <w:proofErr w:type="spellStart"/>
      <w:r w:rsidR="00587C8E">
        <w:t>H</w:t>
      </w:r>
      <w:r w:rsidR="0067028F">
        <w:t>b</w:t>
      </w:r>
      <w:r w:rsidR="00587C8E">
        <w:t>T</w:t>
      </w:r>
      <w:proofErr w:type="spellEnd"/>
      <w:r w:rsidR="00C73687" w:rsidRPr="00395AA1">
        <w:t xml:space="preserve"> </w:t>
      </w:r>
      <w:r w:rsidR="00C73687" w:rsidRPr="00395AA1">
        <w:lastRenderedPageBreak/>
        <w:t>for the mirror image tracing task compared to other tasks</w:t>
      </w:r>
      <w:r w:rsidR="00F11545" w:rsidRPr="00395AA1">
        <w:t>.</w:t>
      </w:r>
      <w:r w:rsidR="005F449A" w:rsidRPr="00395AA1">
        <w:t xml:space="preserve"> Thus, for the mirror image tracing task, there was a relatively bigger increase in </w:t>
      </w:r>
      <w:proofErr w:type="spellStart"/>
      <w:r w:rsidR="00587C8E">
        <w:t>H</w:t>
      </w:r>
      <w:r w:rsidR="0067028F">
        <w:t>b</w:t>
      </w:r>
      <w:r w:rsidR="00587C8E">
        <w:t>T</w:t>
      </w:r>
      <w:proofErr w:type="spellEnd"/>
      <w:r w:rsidR="005F449A" w:rsidRPr="00395AA1">
        <w:t xml:space="preserve"> in the waitlist than in the treatment condition.</w:t>
      </w:r>
    </w:p>
    <w:p w14:paraId="5901E2EB" w14:textId="623C3A2F" w:rsidR="00A90BB4" w:rsidRPr="00395AA1" w:rsidRDefault="005F449A" w:rsidP="00A90BB4">
      <w:pPr>
        <w:spacing w:line="480" w:lineRule="auto"/>
        <w:ind w:firstLine="720"/>
      </w:pPr>
      <w:r w:rsidRPr="00395AA1">
        <w:rPr>
          <w:b/>
          <w:bCs/>
        </w:rPr>
        <w:t xml:space="preserve">Right </w:t>
      </w:r>
      <w:r w:rsidR="00050945" w:rsidRPr="0054057B">
        <w:rPr>
          <w:b/>
          <w:bCs/>
        </w:rPr>
        <w:t>IPL.</w:t>
      </w:r>
      <w:r w:rsidR="00050945" w:rsidRPr="00395AA1">
        <w:t xml:space="preserve"> The best-fitting model for predicting activation in the </w:t>
      </w:r>
      <w:r w:rsidR="00054534" w:rsidRPr="00395AA1">
        <w:t xml:space="preserve">right </w:t>
      </w:r>
      <w:r w:rsidR="00050945" w:rsidRPr="00395AA1">
        <w:t xml:space="preserve">IPL was </w:t>
      </w:r>
      <w:r w:rsidR="009415EC" w:rsidRPr="00395AA1">
        <w:t>the two-way interaction model with condition interacting with task, condition interacting with time, and task interacting with time (</w:t>
      </w:r>
      <w:r w:rsidR="009415EC" w:rsidRPr="00395AA1">
        <w:rPr>
          <w:i/>
          <w:iCs/>
        </w:rPr>
        <w:t>p</w:t>
      </w:r>
      <w:r w:rsidR="009415EC" w:rsidRPr="00395AA1">
        <w:t xml:space="preserve"> = .006; see Table 2). The</w:t>
      </w:r>
      <w:r w:rsidR="00263AFF" w:rsidRPr="00395AA1">
        <w:t xml:space="preserve">se </w:t>
      </w:r>
      <w:r w:rsidR="009415EC" w:rsidRPr="00395AA1">
        <w:t xml:space="preserve">interactions </w:t>
      </w:r>
      <w:r w:rsidR="00263AFF" w:rsidRPr="00395AA1">
        <w:t>are depicted</w:t>
      </w:r>
      <w:r w:rsidR="009415EC" w:rsidRPr="00395AA1">
        <w:t xml:space="preserve"> in Figure </w:t>
      </w:r>
      <w:r w:rsidR="00710C93">
        <w:t>3</w:t>
      </w:r>
      <w:r w:rsidR="00F11545" w:rsidRPr="00395AA1">
        <w:t>, panel d</w:t>
      </w:r>
      <w:r w:rsidR="009415EC" w:rsidRPr="00395AA1">
        <w:t>.</w:t>
      </w:r>
      <w:r w:rsidR="00C3160A" w:rsidRPr="00395AA1">
        <w:t xml:space="preserve"> </w:t>
      </w:r>
      <w:r w:rsidR="00A90BB4" w:rsidRPr="00395AA1">
        <w:t xml:space="preserve"> The treatment condition did not show much movement from pretest to posttest for </w:t>
      </w:r>
      <w:r w:rsidRPr="00395AA1">
        <w:t xml:space="preserve">the </w:t>
      </w:r>
      <w:r w:rsidR="00A90BB4" w:rsidRPr="00395AA1">
        <w:t>rest, edit</w:t>
      </w:r>
      <w:r w:rsidRPr="00395AA1">
        <w:t>ing</w:t>
      </w:r>
      <w:r w:rsidR="00A90BB4" w:rsidRPr="00395AA1">
        <w:t xml:space="preserve">, or mirror </w:t>
      </w:r>
      <w:r w:rsidRPr="00395AA1">
        <w:t>image tracing</w:t>
      </w:r>
      <w:r w:rsidR="00A90BB4" w:rsidRPr="00395AA1">
        <w:t xml:space="preserve">. For circle </w:t>
      </w:r>
      <w:r w:rsidRPr="00395AA1">
        <w:t>tracing</w:t>
      </w:r>
      <w:r w:rsidR="00A90BB4" w:rsidRPr="00395AA1">
        <w:t xml:space="preserve">, both the treatment and waitlist conditions showed similar decreases in </w:t>
      </w:r>
      <w:proofErr w:type="spellStart"/>
      <w:r w:rsidR="00587C8E">
        <w:t>H</w:t>
      </w:r>
      <w:r w:rsidR="0067028F">
        <w:t>b</w:t>
      </w:r>
      <w:r w:rsidR="00587C8E">
        <w:t>T</w:t>
      </w:r>
      <w:proofErr w:type="spellEnd"/>
      <w:r w:rsidR="00A90BB4" w:rsidRPr="00395AA1">
        <w:t xml:space="preserve"> from pretest to posttest. For the other tasks, the waitlist condition showed increases or remained steady across time.</w:t>
      </w:r>
      <w:r w:rsidRPr="00395AA1">
        <w:t xml:space="preserve"> Similar to the </w:t>
      </w:r>
      <w:proofErr w:type="spellStart"/>
      <w:r w:rsidR="00F35C3A">
        <w:t>dm</w:t>
      </w:r>
      <w:r w:rsidR="00F35C3A" w:rsidRPr="00395AA1">
        <w:t>PFC</w:t>
      </w:r>
      <w:proofErr w:type="spellEnd"/>
      <w:r w:rsidRPr="00395AA1">
        <w:t xml:space="preserve">, there was a bigger increase in </w:t>
      </w:r>
      <w:proofErr w:type="spellStart"/>
      <w:r w:rsidR="00587C8E">
        <w:t>H</w:t>
      </w:r>
      <w:r w:rsidR="0067028F">
        <w:t>b</w:t>
      </w:r>
      <w:r w:rsidR="00587C8E">
        <w:t>T</w:t>
      </w:r>
      <w:proofErr w:type="spellEnd"/>
      <w:r w:rsidRPr="00395AA1">
        <w:t xml:space="preserve"> for the mirror image tracing task compared to other tasks in the waitlist condition</w:t>
      </w:r>
      <w:r w:rsidR="00054534" w:rsidRPr="00395AA1">
        <w:t>, resulting in a bigger between-group contrast for the mirror image tracing task relative to other tasks</w:t>
      </w:r>
      <w:r w:rsidRPr="00395AA1">
        <w:t>.</w:t>
      </w:r>
    </w:p>
    <w:p w14:paraId="7626859B" w14:textId="77777777" w:rsidR="003B6850" w:rsidRPr="00395AA1" w:rsidRDefault="003B6850" w:rsidP="006853F4">
      <w:pPr>
        <w:spacing w:line="480" w:lineRule="auto"/>
        <w:jc w:val="center"/>
        <w:rPr>
          <w:b/>
        </w:rPr>
      </w:pPr>
      <w:r w:rsidRPr="00395AA1">
        <w:rPr>
          <w:b/>
        </w:rPr>
        <w:t>Discussion</w:t>
      </w:r>
    </w:p>
    <w:p w14:paraId="3EE079FA" w14:textId="23DD7059" w:rsidR="00C56BFB" w:rsidRPr="00395AA1" w:rsidRDefault="002826A5">
      <w:pPr>
        <w:spacing w:line="480" w:lineRule="auto"/>
        <w:ind w:firstLine="720"/>
      </w:pPr>
      <w:r w:rsidRPr="00395AA1">
        <w:t>We</w:t>
      </w:r>
      <w:r w:rsidR="00C56BFB" w:rsidRPr="00395AA1">
        <w:t xml:space="preserve"> </w:t>
      </w:r>
      <w:r w:rsidR="00AD643E">
        <w:t xml:space="preserve">observed </w:t>
      </w:r>
      <w:r w:rsidR="00C56BFB" w:rsidRPr="00395AA1">
        <w:t>decrease</w:t>
      </w:r>
      <w:r w:rsidR="00E35293">
        <w:t>s</w:t>
      </w:r>
      <w:r w:rsidR="0067028F">
        <w:t xml:space="preserve"> in</w:t>
      </w:r>
      <w:r w:rsidR="00C56BFB" w:rsidRPr="00395AA1">
        <w:t xml:space="preserve"> </w:t>
      </w:r>
      <w:proofErr w:type="spellStart"/>
      <w:r w:rsidR="00587C8E">
        <w:t>HbT</w:t>
      </w:r>
      <w:proofErr w:type="spellEnd"/>
      <w:r w:rsidR="00AD643E" w:rsidRPr="00395AA1">
        <w:t xml:space="preserve"> </w:t>
      </w:r>
      <w:r w:rsidR="00C56BFB" w:rsidRPr="00395AA1">
        <w:t xml:space="preserve">in the left and right </w:t>
      </w:r>
      <w:proofErr w:type="spellStart"/>
      <w:r w:rsidR="00CB7B9C">
        <w:t>dl</w:t>
      </w:r>
      <w:r w:rsidR="00C56BFB" w:rsidRPr="00395AA1">
        <w:t>PFC</w:t>
      </w:r>
      <w:proofErr w:type="spellEnd"/>
      <w:r w:rsidR="00C56BFB" w:rsidRPr="00395AA1">
        <w:t xml:space="preserve"> </w:t>
      </w:r>
      <w:r w:rsidR="00DC0946">
        <w:t>during</w:t>
      </w:r>
      <w:r w:rsidR="00AD643E" w:rsidRPr="00395AA1">
        <w:t xml:space="preserve"> </w:t>
      </w:r>
      <w:r w:rsidR="0077467B">
        <w:t xml:space="preserve">active </w:t>
      </w:r>
      <w:r w:rsidR="00D83CE8" w:rsidRPr="00395AA1">
        <w:t xml:space="preserve">experimental tasks (i.e., editing, mirror image tracing) </w:t>
      </w:r>
      <w:r w:rsidR="0067028F">
        <w:t>among</w:t>
      </w:r>
      <w:r w:rsidR="00AD643E">
        <w:t xml:space="preserve"> participants </w:t>
      </w:r>
      <w:r w:rsidR="00C56BFB" w:rsidRPr="00395AA1">
        <w:t>in the ACT condition in contrast to increase</w:t>
      </w:r>
      <w:r w:rsidR="00E35293">
        <w:t>s</w:t>
      </w:r>
      <w:r w:rsidR="0067028F">
        <w:t xml:space="preserve"> in</w:t>
      </w:r>
      <w:r w:rsidR="00C56BFB" w:rsidRPr="00395AA1">
        <w:t xml:space="preserve"> </w:t>
      </w:r>
      <w:proofErr w:type="spellStart"/>
      <w:r w:rsidR="00587C8E">
        <w:t>HbT</w:t>
      </w:r>
      <w:proofErr w:type="spellEnd"/>
      <w:r w:rsidR="00AD643E" w:rsidRPr="00395AA1">
        <w:t xml:space="preserve"> </w:t>
      </w:r>
      <w:r w:rsidR="00C56BFB" w:rsidRPr="00395AA1">
        <w:t xml:space="preserve">in the waitlist condition. This pattern is consistent with </w:t>
      </w:r>
      <w:r w:rsidR="00D12030" w:rsidRPr="00395AA1">
        <w:t xml:space="preserve">mindfulness research </w:t>
      </w:r>
      <w:r w:rsidR="00E35293">
        <w:t>on</w:t>
      </w:r>
      <w:r w:rsidR="00E35293" w:rsidRPr="00395AA1">
        <w:t xml:space="preserve"> </w:t>
      </w:r>
      <w:r w:rsidR="00D83CE8" w:rsidRPr="00395AA1">
        <w:t>neurological outcomes</w:t>
      </w:r>
      <w:r w:rsidR="00120B4B" w:rsidRPr="00395AA1">
        <w:t xml:space="preserve"> and</w:t>
      </w:r>
      <w:r w:rsidR="00FA500D" w:rsidRPr="00395AA1">
        <w:t xml:space="preserve"> support</w:t>
      </w:r>
      <w:r w:rsidR="00120B4B" w:rsidRPr="00395AA1">
        <w:t>s</w:t>
      </w:r>
      <w:r w:rsidR="00FA500D" w:rsidRPr="00395AA1">
        <w:t xml:space="preserve"> the hypothesis that an acceptance</w:t>
      </w:r>
      <w:r w:rsidR="00120B4B" w:rsidRPr="00395AA1">
        <w:t>-</w:t>
      </w:r>
      <w:r w:rsidR="00FA500D" w:rsidRPr="00395AA1">
        <w:t xml:space="preserve"> and mindfulness</w:t>
      </w:r>
      <w:r w:rsidR="00120B4B" w:rsidRPr="00395AA1">
        <w:t>-based</w:t>
      </w:r>
      <w:r w:rsidR="00FA500D" w:rsidRPr="00395AA1">
        <w:t xml:space="preserve"> intervention can lead to more efficient cognitive processing and </w:t>
      </w:r>
      <w:r w:rsidR="00120B4B" w:rsidRPr="00395AA1">
        <w:t xml:space="preserve">reduced </w:t>
      </w:r>
      <w:proofErr w:type="spellStart"/>
      <w:r w:rsidR="00587C8E">
        <w:t>HbT</w:t>
      </w:r>
      <w:proofErr w:type="spellEnd"/>
      <w:r w:rsidR="00AD643E">
        <w:t xml:space="preserve"> </w:t>
      </w:r>
      <w:r w:rsidR="00FA500D" w:rsidRPr="00395AA1">
        <w:t>responsivity to previously emotionally salient stimuli</w:t>
      </w:r>
      <w:r w:rsidR="00D83CE8" w:rsidRPr="00395AA1">
        <w:t xml:space="preserve"> </w:t>
      </w:r>
      <w:r w:rsidR="00D83CE8" w:rsidRPr="0054057B">
        <w:fldChar w:fldCharType="begin">
          <w:fldData xml:space="preserve">PEVuZE5vdGU+PENpdGU+PEF1dGhvcj5TdGV2ZW5zPC9BdXRob3I+PFllYXI+MjAxODwvWWVhcj48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==
</w:fldData>
        </w:fldChar>
      </w:r>
      <w:r w:rsidR="00EC3DE2">
        <w:instrText xml:space="preserve"> ADDIN EN.CITE </w:instrText>
      </w:r>
      <w:r w:rsidR="00EC3DE2">
        <w:fldChar w:fldCharType="begin">
          <w:fldData xml:space="preserve">PEVuZE5vdGU+PENpdGU+PEF1dGhvcj5TdGV2ZW5zPC9BdXRob3I+PFllYXI+MjAxODwvWWVhcj48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==
</w:fldData>
        </w:fldChar>
      </w:r>
      <w:r w:rsidR="00EC3DE2">
        <w:instrText xml:space="preserve"> ADDIN EN.CITE.DATA </w:instrText>
      </w:r>
      <w:r w:rsidR="00EC3DE2">
        <w:fldChar w:fldCharType="end"/>
      </w:r>
      <w:r w:rsidR="00D83CE8" w:rsidRPr="0054057B">
        <w:fldChar w:fldCharType="separate"/>
      </w:r>
      <w:r w:rsidR="00FA500D" w:rsidRPr="00395AA1">
        <w:rPr>
          <w:noProof/>
        </w:rPr>
        <w:t>(e.g., fear of making mistakes; Lutz et al., 2014; Stevens et al., 2018)</w:t>
      </w:r>
      <w:r w:rsidR="00D83CE8" w:rsidRPr="0054057B">
        <w:fldChar w:fldCharType="end"/>
      </w:r>
      <w:r w:rsidR="00D12030" w:rsidRPr="00395AA1">
        <w:t>.</w:t>
      </w:r>
      <w:r w:rsidR="00D83CE8" w:rsidRPr="00395AA1">
        <w:t xml:space="preserve"> </w:t>
      </w:r>
      <w:r w:rsidR="00E35293">
        <w:t xml:space="preserve">In addition, the decreased activation may reflect less cognitive effort toward performance monitoring, which </w:t>
      </w:r>
      <w:r w:rsidR="00DC0946">
        <w:t xml:space="preserve">typically could </w:t>
      </w:r>
      <w:r w:rsidR="00E35293">
        <w:t xml:space="preserve">be heightened in clinical perfectionism </w:t>
      </w:r>
      <w:r w:rsidR="00E35293">
        <w:fldChar w:fldCharType="begin"/>
      </w:r>
      <w:r w:rsidR="00E35293">
        <w:instrText xml:space="preserve"> ADDIN EN.CITE &lt;EndNote&gt;&lt;Cite&gt;&lt;Author&gt;Taylor&lt;/Author&gt;&lt;Year&gt;2007&lt;/Year&gt;&lt;RecNum&gt;3746&lt;/RecNum&gt;&lt;DisplayText&gt;(Taylor et al., 2007)&lt;/DisplayText&gt;&lt;record&gt;&lt;rec-number&gt;3746&lt;/rec-number&gt;&lt;foreign-keys&gt;&lt;key app="EN" db-id="aswwv2arms2dxme5p56p0azv59z2wzpervtw" timestamp="1580487352"&gt;3746&lt;/key&gt;&lt;/foreign-keys&gt;&lt;ref-type name="Journal Article"&gt;17&lt;/ref-type&gt;&lt;contributors&gt;&lt;authors&gt;&lt;author&gt;Taylor, S. F.&lt;/author&gt;&lt;author&gt;Stern, E. R.&lt;/author&gt;&lt;author&gt;Gehring, W. J.&lt;/author&gt;&lt;/authors&gt;&lt;/contributors&gt;&lt;auth-address&gt;Department of Psychiatry, University of Michigan, Ann Arbor, Michigan, USA. sftaylor@umich.edu&lt;/auth-address&gt;&lt;titles&gt;&lt;title&gt;Neural systems for error monitoring: Recent findings and theoretical perspectives&lt;/title&gt;&lt;secondary-title&gt;Neuroscientist&lt;/secondary-title&gt;&lt;/titles&gt;&lt;periodical&gt;&lt;full-title&gt;Neuroscientist&lt;/full-title&gt;&lt;/periodical&gt;&lt;pages&gt;160-72&lt;/pages&gt;&lt;volume&gt;13&lt;/volume&gt;&lt;number&gt;2&lt;/number&gt;&lt;edition&gt;2007/04/04&lt;/edition&gt;&lt;keywords&gt;&lt;keyword&gt;Animals&lt;/keyword&gt;&lt;keyword&gt;Behavior/physiology&lt;/keyword&gt;&lt;keyword&gt;Brain Mapping/methods&lt;/keyword&gt;&lt;keyword&gt;Cognition/*physiology&lt;/keyword&gt;&lt;keyword&gt;Feedback/physiology&lt;/keyword&gt;&lt;keyword&gt;Humans&lt;/keyword&gt;&lt;keyword&gt;Motivation&lt;/keyword&gt;&lt;keyword&gt;Nerve Net/anatomy &amp;amp; histology/*physiology&lt;/keyword&gt;&lt;keyword&gt;Neural Pathways/anatomy &amp;amp; histology/*physiology&lt;/keyword&gt;&lt;keyword&gt;Prefrontal Cortex/anatomy &amp;amp; histology/*physiology&lt;/keyword&gt;&lt;keyword&gt;Volition/*physiology&lt;/keyword&gt;&lt;/keywords&gt;&lt;dates&gt;&lt;year&gt;2007&lt;/year&gt;&lt;pub-dates&gt;&lt;date&gt;Apr&lt;/date&gt;&lt;/pub-dates&gt;&lt;/dates&gt;&lt;isbn&gt;1073-8584 (Print)&amp;#xD;1073-8584 (Linking)&lt;/isbn&gt;&lt;accession-num&gt;17404376&lt;/accession-num&gt;&lt;urls&gt;&lt;related-urls&gt;&lt;url&gt;https://www.ncbi.nlm.nih.gov/pubmed/17404376&lt;/url&gt;&lt;/related-urls&gt;&lt;/urls&gt;&lt;electronic-resource-num&gt;10.1177/1073858406298184&lt;/electronic-resource-num&gt;&lt;/record&gt;&lt;/Cite&gt;&lt;/EndNote&gt;</w:instrText>
      </w:r>
      <w:r w:rsidR="00E35293">
        <w:fldChar w:fldCharType="separate"/>
      </w:r>
      <w:r w:rsidR="00E35293">
        <w:rPr>
          <w:noProof/>
        </w:rPr>
        <w:t>(Taylor et al., 2007)</w:t>
      </w:r>
      <w:r w:rsidR="00E35293">
        <w:fldChar w:fldCharType="end"/>
      </w:r>
      <w:r w:rsidR="00E35293">
        <w:t xml:space="preserve">, after receiving ACT. </w:t>
      </w:r>
      <w:r w:rsidR="00D83CE8" w:rsidRPr="00395AA1">
        <w:t xml:space="preserve">Given the </w:t>
      </w:r>
      <w:proofErr w:type="spellStart"/>
      <w:r w:rsidR="00CB7B9C">
        <w:t>dl</w:t>
      </w:r>
      <w:r w:rsidR="00D83CE8" w:rsidRPr="00395AA1">
        <w:t>PFC</w:t>
      </w:r>
      <w:proofErr w:type="spellEnd"/>
      <w:r w:rsidR="00D83CE8" w:rsidRPr="00395AA1">
        <w:t xml:space="preserve"> has been associated with self-criticism and emotion regulation strategies</w:t>
      </w:r>
      <w:r w:rsidR="00FA500D" w:rsidRPr="00395AA1">
        <w:t xml:space="preserve"> </w:t>
      </w:r>
      <w:r w:rsidR="00882892" w:rsidRPr="00395AA1">
        <w:t xml:space="preserve">like cognitive reappraisal </w:t>
      </w:r>
      <w:r w:rsidR="00FA500D" w:rsidRPr="0054057B">
        <w:fldChar w:fldCharType="begin">
          <w:fldData xml:space="preserve">PEVuZE5vdGU+PENpdGU+PEF1dGhvcj5Mb25nZTwvQXV0aG9yPjxZZWFyPjIwMTA8L1llYXI+PFJl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</w:fldData>
        </w:fldChar>
      </w:r>
      <w:r w:rsidR="00EC3DE2">
        <w:instrText xml:space="preserve"> ADDIN EN.CITE </w:instrText>
      </w:r>
      <w:r w:rsidR="00EC3DE2">
        <w:fldChar w:fldCharType="begin">
          <w:fldData xml:space="preserve">PEVuZE5vdGU+PENpdGU+PEF1dGhvcj5Mb25nZTwvQXV0aG9yPjxZZWFyPjIwMTA8L1llYXI+PFJl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</w:fldData>
        </w:fldChar>
      </w:r>
      <w:r w:rsidR="00EC3DE2">
        <w:instrText xml:space="preserve"> ADDIN EN.CITE.DATA </w:instrText>
      </w:r>
      <w:r w:rsidR="00EC3DE2">
        <w:fldChar w:fldCharType="end"/>
      </w:r>
      <w:r w:rsidR="00FA500D" w:rsidRPr="0054057B">
        <w:fldChar w:fldCharType="separate"/>
      </w:r>
      <w:r w:rsidR="00882892" w:rsidRPr="00395AA1">
        <w:rPr>
          <w:noProof/>
        </w:rPr>
        <w:t xml:space="preserve">(i.e., changing the meaning of </w:t>
      </w:r>
      <w:r w:rsidR="00882892" w:rsidRPr="00395AA1">
        <w:rPr>
          <w:noProof/>
        </w:rPr>
        <w:lastRenderedPageBreak/>
        <w:t>emotionally salient stimuli; Longe et al., 2010; Ochsner &amp; Gross, 2005)</w:t>
      </w:r>
      <w:r w:rsidR="00FA500D" w:rsidRPr="0054057B">
        <w:fldChar w:fldCharType="end"/>
      </w:r>
      <w:r w:rsidR="00D83CE8" w:rsidRPr="00395AA1">
        <w:t xml:space="preserve">, the decreased </w:t>
      </w:r>
      <w:proofErr w:type="spellStart"/>
      <w:r w:rsidR="00587C8E">
        <w:t>HbT</w:t>
      </w:r>
      <w:proofErr w:type="spellEnd"/>
      <w:r w:rsidR="00AD643E" w:rsidRPr="00395AA1">
        <w:t xml:space="preserve"> </w:t>
      </w:r>
      <w:r w:rsidR="00D83CE8" w:rsidRPr="00395AA1">
        <w:t xml:space="preserve">observed in the ACT condition relative to the waitlist condition </w:t>
      </w:r>
      <w:r w:rsidR="0077467B">
        <w:t xml:space="preserve">also </w:t>
      </w:r>
      <w:r w:rsidR="00D83CE8" w:rsidRPr="00395AA1">
        <w:t>indirectly corroborate</w:t>
      </w:r>
      <w:r w:rsidR="00212FD9" w:rsidRPr="00395AA1">
        <w:t>s</w:t>
      </w:r>
      <w:r w:rsidR="00D83CE8" w:rsidRPr="00395AA1">
        <w:t xml:space="preserve"> the hypothesized processes of change through which ACT effects meaningful change. Specifically, </w:t>
      </w:r>
      <w:r w:rsidR="00FA500D" w:rsidRPr="00395AA1">
        <w:t xml:space="preserve">that </w:t>
      </w:r>
      <w:r w:rsidR="00D83CE8" w:rsidRPr="00395AA1">
        <w:t xml:space="preserve">ACT </w:t>
      </w:r>
      <w:r w:rsidR="00212FD9" w:rsidRPr="00395AA1">
        <w:t xml:space="preserve">teaches clients to notice thoughts </w:t>
      </w:r>
      <w:r w:rsidR="00E35293">
        <w:t xml:space="preserve">(e.g., “I need to do this perfectly”) </w:t>
      </w:r>
      <w:r w:rsidR="00212FD9" w:rsidRPr="00395AA1">
        <w:t xml:space="preserve">as thoughts instead of buying into or arguing with them and to put less effort into controlling feelings </w:t>
      </w:r>
      <w:r w:rsidR="00E35293">
        <w:t xml:space="preserve">(e.g., of imperfection) </w:t>
      </w:r>
      <w:r w:rsidR="00212FD9" w:rsidRPr="00395AA1">
        <w:t xml:space="preserve">by simply allowing them to be present without fighting with them. If clients use these skills successfully, we </w:t>
      </w:r>
      <w:proofErr w:type="gramStart"/>
      <w:r w:rsidR="00212FD9" w:rsidRPr="00395AA1">
        <w:t>would</w:t>
      </w:r>
      <w:proofErr w:type="gramEnd"/>
      <w:r w:rsidR="00212FD9" w:rsidRPr="00395AA1">
        <w:t xml:space="preserve"> predict less </w:t>
      </w:r>
      <w:r w:rsidR="00AD643E">
        <w:t>recruitment of neurons</w:t>
      </w:r>
      <w:r w:rsidR="00AD643E" w:rsidRPr="00395AA1">
        <w:t xml:space="preserve"> </w:t>
      </w:r>
      <w:r w:rsidR="00212FD9" w:rsidRPr="00395AA1">
        <w:t xml:space="preserve">in the </w:t>
      </w:r>
      <w:proofErr w:type="spellStart"/>
      <w:r w:rsidR="00CB7B9C">
        <w:t>dl</w:t>
      </w:r>
      <w:r w:rsidR="00212FD9" w:rsidRPr="00395AA1">
        <w:t>PFC</w:t>
      </w:r>
      <w:proofErr w:type="spellEnd"/>
      <w:r w:rsidR="00AD643E">
        <w:t xml:space="preserve">, corresponding to reduced </w:t>
      </w:r>
      <w:proofErr w:type="spellStart"/>
      <w:r w:rsidR="008B5299">
        <w:t>HbT</w:t>
      </w:r>
      <w:proofErr w:type="spellEnd"/>
      <w:r w:rsidR="008B5299">
        <w:t xml:space="preserve"> concentration</w:t>
      </w:r>
      <w:r w:rsidR="00AD643E">
        <w:t>,</w:t>
      </w:r>
      <w:r w:rsidR="00FA500D" w:rsidRPr="00395AA1">
        <w:t xml:space="preserve"> as was observed in this study</w:t>
      </w:r>
      <w:r w:rsidR="00212FD9" w:rsidRPr="00395AA1">
        <w:t xml:space="preserve">. </w:t>
      </w:r>
    </w:p>
    <w:p w14:paraId="44B45099" w14:textId="012BC713" w:rsidR="00C01A46" w:rsidRPr="00395AA1" w:rsidRDefault="00212FD9">
      <w:pPr>
        <w:spacing w:line="480" w:lineRule="auto"/>
        <w:ind w:firstLine="720"/>
      </w:pPr>
      <w:r w:rsidRPr="00395AA1">
        <w:t xml:space="preserve">The same general pattern of </w:t>
      </w:r>
      <w:r w:rsidR="00882892" w:rsidRPr="00395AA1">
        <w:t xml:space="preserve">relatively </w:t>
      </w:r>
      <w:r w:rsidRPr="00395AA1">
        <w:t xml:space="preserve">less </w:t>
      </w:r>
      <w:r w:rsidR="001039AD">
        <w:t>total oxygenation</w:t>
      </w:r>
      <w:r w:rsidR="21DEC273">
        <w:t xml:space="preserve"> was replicated</w:t>
      </w:r>
      <w:r w:rsidR="008B5299">
        <w:t xml:space="preserve"> in the </w:t>
      </w:r>
      <w:proofErr w:type="spellStart"/>
      <w:r w:rsidR="21DEC273">
        <w:t>dmPFC</w:t>
      </w:r>
      <w:proofErr w:type="spellEnd"/>
      <w:r w:rsidR="21DEC273">
        <w:t xml:space="preserve"> among </w:t>
      </w:r>
      <w:r w:rsidR="008B5299">
        <w:t>participants in</w:t>
      </w:r>
      <w:r w:rsidR="008B5299" w:rsidRPr="00395AA1">
        <w:t xml:space="preserve"> </w:t>
      </w:r>
      <w:r w:rsidRPr="00395AA1">
        <w:t xml:space="preserve">the ACT condition. </w:t>
      </w:r>
      <w:r w:rsidR="00664F35">
        <w:t>W</w:t>
      </w:r>
      <w:r w:rsidRPr="00395AA1">
        <w:t xml:space="preserve">hereas </w:t>
      </w:r>
      <w:r w:rsidR="008B5299">
        <w:t xml:space="preserve">total </w:t>
      </w:r>
      <w:proofErr w:type="spellStart"/>
      <w:r w:rsidR="00F57959">
        <w:t>HbT</w:t>
      </w:r>
      <w:proofErr w:type="spellEnd"/>
      <w:r w:rsidR="008B5299" w:rsidRPr="00395AA1">
        <w:t xml:space="preserve"> </w:t>
      </w:r>
      <w:r w:rsidRPr="00395AA1">
        <w:t>decreased for editing in the ACT condition (compared to increase</w:t>
      </w:r>
      <w:r w:rsidR="008B5299">
        <w:t>s</w:t>
      </w:r>
      <w:r w:rsidRPr="00395AA1">
        <w:t xml:space="preserve"> in the waitlist condition), both conditions showed increased </w:t>
      </w:r>
      <w:proofErr w:type="spellStart"/>
      <w:r w:rsidR="00F57959">
        <w:t>HbT</w:t>
      </w:r>
      <w:proofErr w:type="spellEnd"/>
      <w:r w:rsidR="008B5299" w:rsidRPr="00395AA1">
        <w:t xml:space="preserve"> </w:t>
      </w:r>
      <w:r w:rsidRPr="00395AA1">
        <w:t>for the mirror image tracing task</w:t>
      </w:r>
      <w:r w:rsidR="008B5299">
        <w:t>,</w:t>
      </w:r>
      <w:r w:rsidRPr="00395AA1">
        <w:t xml:space="preserve"> with the ACT group showing a smaller increase</w:t>
      </w:r>
      <w:r w:rsidR="00C01A46" w:rsidRPr="00395AA1">
        <w:t xml:space="preserve"> (see Figure 3, panel c)</w:t>
      </w:r>
      <w:r w:rsidRPr="00395AA1">
        <w:t xml:space="preserve">. The </w:t>
      </w:r>
      <w:proofErr w:type="spellStart"/>
      <w:r w:rsidRPr="00395AA1">
        <w:t>dmPFC</w:t>
      </w:r>
      <w:proofErr w:type="spellEnd"/>
      <w:r w:rsidRPr="00395AA1">
        <w:t xml:space="preserve"> has been linked to </w:t>
      </w:r>
      <w:r w:rsidR="21DEC273">
        <w:t xml:space="preserve">performance monitoring, </w:t>
      </w:r>
      <w:r w:rsidR="0004048F" w:rsidRPr="00395AA1">
        <w:t xml:space="preserve">evaluative </w:t>
      </w:r>
      <w:r w:rsidRPr="00395AA1">
        <w:t>self-referential processing</w:t>
      </w:r>
      <w:r w:rsidR="002826A5" w:rsidRPr="00395AA1">
        <w:t>,</w:t>
      </w:r>
      <w:r w:rsidR="0004048F" w:rsidRPr="00395AA1">
        <w:t xml:space="preserve"> negative self-relevant stimuli</w:t>
      </w:r>
      <w:r w:rsidR="002826A5" w:rsidRPr="00395AA1">
        <w:t xml:space="preserve">, </w:t>
      </w:r>
      <w:r w:rsidR="00C01A46" w:rsidRPr="00395AA1">
        <w:t xml:space="preserve">self-reflection, </w:t>
      </w:r>
      <w:r w:rsidR="002826A5" w:rsidRPr="00395AA1">
        <w:t>and rumination</w:t>
      </w:r>
      <w:r w:rsidR="0004048F" w:rsidRPr="00395AA1">
        <w:t xml:space="preserve"> </w:t>
      </w:r>
      <w:r w:rsidRPr="0054057B">
        <w:fldChar w:fldCharType="begin">
          <w:fldData xml:space="preserve">PEVuZE5vdGU+PENpdGU+PEF1dGhvcj5EJmFwb3M7QXJnZW1iZWF1PC9BdXRob3I+PFllYXI+MjAw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=
</w:fldData>
        </w:fldChar>
      </w:r>
      <w:r w:rsidR="00CE179E">
        <w:instrText xml:space="preserve"> ADDIN EN.CITE </w:instrText>
      </w:r>
      <w:r w:rsidR="00CE179E">
        <w:fldChar w:fldCharType="begin">
          <w:fldData xml:space="preserve">PEVuZE5vdGU+PENpdGU+PEF1dGhvcj5EJmFwb3M7QXJnZW1iZWF1PC9BdXRob3I+PFllYXI+MjAw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=
</w:fldData>
        </w:fldChar>
      </w:r>
      <w:r w:rsidR="00CE179E">
        <w:instrText xml:space="preserve"> ADDIN EN.CITE.DATA </w:instrText>
      </w:r>
      <w:r w:rsidR="00CE179E">
        <w:fldChar w:fldCharType="end"/>
      </w:r>
      <w:r w:rsidRPr="0054057B">
        <w:fldChar w:fldCharType="separate"/>
      </w:r>
      <w:r w:rsidR="00CE179E">
        <w:rPr>
          <w:noProof/>
        </w:rPr>
        <w:t>(Cooney, Joormann, Eugene, Dennis, &amp; Gotlib, 2010; D'Argembeau et al., 2007; Lemogne et al., 2011; Modinos et al., 2009; Taylor et al., 2007; Whitfield-Gabrieli &amp; Ford, 2012)</w:t>
      </w:r>
      <w:r w:rsidRPr="0054057B">
        <w:fldChar w:fldCharType="end"/>
      </w:r>
      <w:r w:rsidR="0004048F" w:rsidRPr="00395AA1">
        <w:t xml:space="preserve">, which means it is likely implicated </w:t>
      </w:r>
      <w:r w:rsidR="00F764C8" w:rsidRPr="00395AA1">
        <w:t>in self-critic</w:t>
      </w:r>
      <w:r w:rsidR="00F13777" w:rsidRPr="00395AA1">
        <w:t xml:space="preserve">ism. Thus, </w:t>
      </w:r>
      <w:r w:rsidR="008B5299">
        <w:t xml:space="preserve">smaller </w:t>
      </w:r>
      <w:proofErr w:type="spellStart"/>
      <w:r w:rsidR="00F57959">
        <w:t>HbT</w:t>
      </w:r>
      <w:proofErr w:type="spellEnd"/>
      <w:r w:rsidR="00F13777" w:rsidRPr="00395AA1">
        <w:t xml:space="preserve"> in the ACT condition may indicate </w:t>
      </w:r>
      <w:r w:rsidR="00664F35">
        <w:t>fewer</w:t>
      </w:r>
      <w:r w:rsidR="00664F35" w:rsidRPr="00395AA1">
        <w:t xml:space="preserve"> </w:t>
      </w:r>
      <w:r w:rsidR="008B5299">
        <w:t>neural</w:t>
      </w:r>
      <w:r w:rsidR="008B5299" w:rsidRPr="00395AA1">
        <w:t xml:space="preserve"> </w:t>
      </w:r>
      <w:r w:rsidR="00F13777" w:rsidRPr="00395AA1">
        <w:t xml:space="preserve">resources </w:t>
      </w:r>
      <w:r w:rsidR="00F57959">
        <w:t>associated with</w:t>
      </w:r>
      <w:r w:rsidR="00664F35">
        <w:t xml:space="preserve"> </w:t>
      </w:r>
      <w:r w:rsidR="00F13777" w:rsidRPr="00395AA1">
        <w:t>negative self-focused processing</w:t>
      </w:r>
      <w:r w:rsidR="00C01A46" w:rsidRPr="00395AA1">
        <w:t xml:space="preserve"> relative to the waitlist group</w:t>
      </w:r>
      <w:r w:rsidR="00F13777" w:rsidRPr="00395AA1">
        <w:t xml:space="preserve">. </w:t>
      </w:r>
    </w:p>
    <w:p w14:paraId="5484E32F" w14:textId="0780D4FC" w:rsidR="0091418A" w:rsidRPr="00395AA1" w:rsidRDefault="21DEC273">
      <w:pPr>
        <w:spacing w:line="480" w:lineRule="auto"/>
        <w:ind w:firstLine="720"/>
      </w:pPr>
      <w:r>
        <w:t xml:space="preserve">The discrepant patterns observed between the editing and mirror image tracing tasks are consistent with research on the task-dependent nature of neurological activation </w:t>
      </w:r>
      <w:r w:rsidR="00C01A46">
        <w:fldChar w:fldCharType="begin"/>
      </w:r>
      <w:r w:rsidR="00CB7B9C">
        <w:instrText xml:space="preserve"> ADDIN EN.CITE &lt;EndNote&gt;&lt;Cite&gt;&lt;Author&gt;Simmonds&lt;/Author&gt;&lt;Year&gt;2008&lt;/Year&gt;&lt;RecNum&gt;3671&lt;/RecNum&gt;&lt;DisplayText&gt;(Simmonds, Pekar, &amp;amp; Mostofsky, 2008)&lt;/DisplayText&gt;&lt;record&gt;&lt;rec-number&gt;3671&lt;/rec-number&gt;&lt;foreign-keys&gt;&lt;key app="EN" db-id="aswwv2arms2dxme5p56p0azv59z2wzpervtw" timestamp="1563826538"&gt;3671&lt;/key&gt;&lt;/foreign-keys&gt;&lt;ref-type name="Journal Article"&gt;17&lt;/ref-type&gt;&lt;contributors&gt;&lt;authors&gt;&lt;author&gt;Simmonds, D. J.&lt;/author&gt;&lt;author&gt;Pekar, J. J.&lt;/author&gt;&lt;author&gt;Mostofsky, S. H.&lt;/author&gt;&lt;/authors&gt;&lt;/contributors&gt;&lt;auth-address&gt;Kennedy Krieger Institute, 707 North Broadway, Baltimore, MD 21205, USA.&lt;/auth-address&gt;&lt;titles&gt;&lt;title&gt;Meta-analysis of Go/No-go tasks demonstrating that fMRI activation associated with response inhibition is task-dependent&lt;/title&gt;&lt;secondary-title&gt;Neuropsychologia&lt;/secondary-title&gt;&lt;/titles&gt;&lt;periodical&gt;&lt;full-title&gt;Neuropsychologia&lt;/full-title&gt;&lt;/periodical&gt;&lt;pages&gt;224-32&lt;/pages&gt;&lt;volume&gt;46&lt;/volume&gt;&lt;number&gt;1&lt;/number&gt;&lt;edition&gt;2007/09/14&lt;/edition&gt;&lt;keywords&gt;&lt;keyword&gt;*Brain Mapping&lt;/keyword&gt;&lt;keyword&gt;Decision Making/*physiology&lt;/keyword&gt;&lt;keyword&gt;Female&lt;/keyword&gt;&lt;keyword&gt;Frontal Lobe/*blood supply/*physiology&lt;/keyword&gt;&lt;keyword&gt;Humans&lt;/keyword&gt;&lt;keyword&gt;Image Processing, Computer-Assisted/methods&lt;/keyword&gt;&lt;keyword&gt;*Inhibition (Psychology)&lt;/keyword&gt;&lt;keyword&gt;*Magnetic Resonance Imaging&lt;/keyword&gt;&lt;keyword&gt;Male&lt;/keyword&gt;&lt;keyword&gt;Meta-Analysis as Topic&lt;/keyword&gt;&lt;keyword&gt;Oxygen/metabolism&lt;/keyword&gt;&lt;keyword&gt;Reaction Time/physiology&lt;/keyword&gt;&lt;/keywords&gt;&lt;dates&gt;&lt;year&gt;2008&lt;/year&gt;&lt;pub-dates&gt;&lt;date&gt;Jan 15&lt;/date&gt;&lt;/pub-dates&gt;&lt;/dates&gt;&lt;isbn&gt;0028-3932 (Print)&amp;#xD;0028-3932 (Linking)&lt;/isbn&gt;&lt;accession-num&gt;17850833&lt;/accession-num&gt;&lt;urls&gt;&lt;related-urls&gt;&lt;url&gt;https://www.ncbi.nlm.nih.gov/pubmed/17850833&lt;/url&gt;&lt;/related-urls&gt;&lt;/urls&gt;&lt;custom2&gt;PMC2327217&lt;/custom2&gt;&lt;electronic-resource-num&gt;10.1016/j.neuropsychologia.2007.07.015&lt;/electronic-resource-num&gt;&lt;/record&gt;&lt;/Cite&gt;&lt;/EndNote&gt;</w:instrText>
      </w:r>
      <w:r w:rsidR="00C01A46">
        <w:fldChar w:fldCharType="separate"/>
      </w:r>
      <w:r w:rsidR="00CB7B9C">
        <w:rPr>
          <w:noProof/>
        </w:rPr>
        <w:t>(Simmonds, Pekar, &amp; Mostofsky, 2008)</w:t>
      </w:r>
      <w:r w:rsidR="00C01A46">
        <w:fldChar w:fldCharType="end"/>
      </w:r>
      <w:r>
        <w:t xml:space="preserve">, but it is unclear which factors differentiated the effects of tasks used in the present study on the </w:t>
      </w:r>
      <w:proofErr w:type="spellStart"/>
      <w:r>
        <w:t>dmPFC</w:t>
      </w:r>
      <w:proofErr w:type="spellEnd"/>
      <w:r>
        <w:t xml:space="preserve">. Given the </w:t>
      </w:r>
      <w:proofErr w:type="spellStart"/>
      <w:r>
        <w:t>dmPFC</w:t>
      </w:r>
      <w:proofErr w:type="spellEnd"/>
      <w:r>
        <w:t xml:space="preserve"> is also associated with perspective taking </w:t>
      </w:r>
      <w:r w:rsidR="00C01A46">
        <w:fldChar w:fldCharType="begin"/>
      </w:r>
      <w:r w:rsidR="00C01A46">
        <w:instrText xml:space="preserve"> ADDIN EN.CITE &lt;EndNote&gt;&lt;Cite&gt;&lt;Author&gt;D&amp;apos;Argembeau&lt;/Author&gt;&lt;Year&gt;2007&lt;/Year&gt;&lt;RecNum&gt;3530&lt;/RecNum&gt;&lt;DisplayText&gt;(D&amp;apos;Argembeau et al., 2007)&lt;/DisplayText&gt;&lt;record&gt;&lt;rec-number&gt;3530&lt;/rec-number&gt;&lt;foreign-keys&gt;&lt;key app="EN" db-id="aswwv2arms2dxme5p56p0azv59z2wzpervtw" timestamp="1549660318"&gt;3530&lt;/key&gt;&lt;/foreign-keys&gt;&lt;ref-type name="Journal Article"&gt;17&lt;/ref-type&gt;&lt;contributors&gt;&lt;authors&gt;&lt;author&gt;D&amp;apos;Argembeau, A.&lt;/author&gt;&lt;author&gt;Ruby, P.&lt;/author&gt;&lt;author&gt;Collette, F.&lt;/author&gt;&lt;author&gt;Degueldre, C.&lt;/author&gt;&lt;author&gt;Balteau, E.&lt;/author&gt;&lt;author&gt;Luxen, A.&lt;/author&gt;&lt;author&gt;Maquet, P.&lt;/author&gt;&lt;author&gt;Salmon, E.&lt;/author&gt;&lt;/authors&gt;&lt;/contributors&gt;&lt;titles&gt;&lt;title&gt;Distinct regions of the medial prefrontal cortex are associated with self-referential processing and perspective taking&lt;/title&gt;&lt;secondary-title&gt;Journal of Cognitive Neuroscience&lt;/secondary-title&gt;&lt;/titles&gt;&lt;periodical&gt;&lt;full-title&gt;Journal of Cognitive Neuroscience&lt;/full-title&gt;&lt;/periodical&gt;&lt;pages&gt;935-944&lt;/pages&gt;&lt;volume&gt;19&lt;/volume&gt;&lt;number&gt;6&lt;/number&gt;&lt;dates&gt;&lt;year&gt;2007&lt;/year&gt;&lt;/dates&gt;&lt;urls&gt;&lt;/urls&gt;&lt;electronic-resource-num&gt;10.1162/jocn.2007.19.6.935 &lt;/electronic-resource-num&gt;&lt;/record&gt;&lt;/Cite&gt;&lt;/EndNote&gt;</w:instrText>
      </w:r>
      <w:r w:rsidR="00C01A46">
        <w:fldChar w:fldCharType="separate"/>
      </w:r>
      <w:r w:rsidRPr="21DEC273">
        <w:rPr>
          <w:noProof/>
        </w:rPr>
        <w:t>(D'Argembeau et al., 2007)</w:t>
      </w:r>
      <w:r w:rsidR="00C01A46">
        <w:fldChar w:fldCharType="end"/>
      </w:r>
      <w:r>
        <w:t xml:space="preserve">, use of a mirror image may have elicited </w:t>
      </w:r>
      <w:proofErr w:type="spellStart"/>
      <w:r>
        <w:t>dmPFC</w:t>
      </w:r>
      <w:proofErr w:type="spellEnd"/>
      <w:r>
        <w:t xml:space="preserve"> activation related to </w:t>
      </w:r>
      <w:r>
        <w:lastRenderedPageBreak/>
        <w:t xml:space="preserve">perspective taking (i.e., adopting the perspective of the mirror image of one’s hand). Thus, if participants recruited a perspective taking strategy more successfully during their second attempt at the mirror image tracing task in the posttreatment assessment, this would result in an overall increase in total oxygenation in the </w:t>
      </w:r>
      <w:proofErr w:type="spellStart"/>
      <w:r>
        <w:t>dmPFC</w:t>
      </w:r>
      <w:proofErr w:type="spellEnd"/>
      <w:r>
        <w:t xml:space="preserve"> across groups. This explanation is speculative, and more research is needed to clarify specific task parameters that influence the recruitment of neurons in the </w:t>
      </w:r>
      <w:proofErr w:type="spellStart"/>
      <w:r>
        <w:t>dmPFC</w:t>
      </w:r>
      <w:proofErr w:type="spellEnd"/>
      <w:r>
        <w:t>.</w:t>
      </w:r>
    </w:p>
    <w:p w14:paraId="090C679B" w14:textId="4D176E44" w:rsidR="00212FD9" w:rsidRPr="00395AA1" w:rsidRDefault="00247B59">
      <w:pPr>
        <w:spacing w:line="480" w:lineRule="auto"/>
        <w:ind w:firstLine="720"/>
      </w:pPr>
      <w:r w:rsidRPr="00395AA1">
        <w:t xml:space="preserve">For the </w:t>
      </w:r>
      <w:r w:rsidR="003670D9" w:rsidRPr="00395AA1">
        <w:t xml:space="preserve">right </w:t>
      </w:r>
      <w:r w:rsidRPr="00395AA1">
        <w:t xml:space="preserve">IPL, there were no group differences </w:t>
      </w:r>
      <w:r w:rsidR="00DC0946">
        <w:t>during</w:t>
      </w:r>
      <w:r w:rsidR="00DC0946" w:rsidRPr="00395AA1">
        <w:t xml:space="preserve"> </w:t>
      </w:r>
      <w:r w:rsidRPr="00395AA1">
        <w:t>the editing task</w:t>
      </w:r>
      <w:r w:rsidR="00263AFF" w:rsidRPr="00395AA1">
        <w:t xml:space="preserve">. Levels of </w:t>
      </w:r>
      <w:proofErr w:type="spellStart"/>
      <w:r w:rsidR="00981CAE" w:rsidRPr="00395AA1">
        <w:t>HbT</w:t>
      </w:r>
      <w:proofErr w:type="spellEnd"/>
      <w:r w:rsidR="00981CAE" w:rsidRPr="00395AA1">
        <w:t xml:space="preserve"> concentration </w:t>
      </w:r>
      <w:r w:rsidRPr="00395AA1">
        <w:t xml:space="preserve">remained constant in the ACT condition for the mirror </w:t>
      </w:r>
      <w:r w:rsidR="00E35293">
        <w:t xml:space="preserve">image tracing </w:t>
      </w:r>
      <w:r w:rsidRPr="00395AA1">
        <w:t>task in contrast to increase</w:t>
      </w:r>
      <w:r w:rsidR="00920174" w:rsidRPr="00395AA1">
        <w:t>d</w:t>
      </w:r>
      <w:r w:rsidRPr="00395AA1">
        <w:t xml:space="preserve"> </w:t>
      </w:r>
      <w:r w:rsidR="00981CAE" w:rsidRPr="00395AA1">
        <w:t xml:space="preserve">levels of </w:t>
      </w:r>
      <w:proofErr w:type="spellStart"/>
      <w:r w:rsidR="00981CAE" w:rsidRPr="00395AA1">
        <w:t>HbT</w:t>
      </w:r>
      <w:proofErr w:type="spellEnd"/>
      <w:r w:rsidR="00981CAE" w:rsidRPr="00395AA1">
        <w:t xml:space="preserve"> concentration </w:t>
      </w:r>
      <w:r w:rsidRPr="00395AA1">
        <w:t xml:space="preserve">in the waitlist condition. The lack of a predictable pattern is consistent with previous research </w:t>
      </w:r>
      <w:r w:rsidR="00981CAE" w:rsidRPr="00395AA1">
        <w:t xml:space="preserve">showing </w:t>
      </w:r>
      <w:r w:rsidRPr="00395AA1">
        <w:t xml:space="preserve">IPL activation is variable and highly context-dependent </w:t>
      </w:r>
      <w:r w:rsidR="002826A5" w:rsidRPr="00395AA1">
        <w:t>even after</w:t>
      </w:r>
      <w:r w:rsidRPr="00395AA1">
        <w:t xml:space="preserve"> receiving the same type of intervention </w:t>
      </w:r>
      <w:r w:rsidRPr="0054057B">
        <w:fldChar w:fldCharType="begin">
          <w:fldData xml:space="preserve">PEVuZE5vdGU+PENpdGU+PEF1dGhvcj5EaXhvbjwvQXV0aG9yPjxZZWFyPjIwMTY8L1llYXI+PFJl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</w:fldData>
        </w:fldChar>
      </w:r>
      <w:r w:rsidR="00EC3DE2">
        <w:instrText xml:space="preserve"> ADDIN EN.CITE </w:instrText>
      </w:r>
      <w:r w:rsidR="00EC3DE2">
        <w:fldChar w:fldCharType="begin">
          <w:fldData xml:space="preserve">PEVuZE5vdGU+PENpdGU+PEF1dGhvcj5EaXhvbjwvQXV0aG9yPjxZZWFyPjIwMTY8L1llYXI+PFJl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</w:fldData>
        </w:fldChar>
      </w:r>
      <w:r w:rsidR="00EC3DE2">
        <w:instrText xml:space="preserve"> ADDIN EN.CITE.DATA </w:instrText>
      </w:r>
      <w:r w:rsidR="00EC3DE2">
        <w:fldChar w:fldCharType="end"/>
      </w:r>
      <w:r w:rsidRPr="0054057B">
        <w:fldChar w:fldCharType="separate"/>
      </w:r>
      <w:r w:rsidRPr="00395AA1">
        <w:rPr>
          <w:noProof/>
        </w:rPr>
        <w:t>(Dixon et al., 2016; Smallwood et al., 2016)</w:t>
      </w:r>
      <w:r w:rsidRPr="0054057B">
        <w:fldChar w:fldCharType="end"/>
      </w:r>
      <w:r w:rsidRPr="00395AA1">
        <w:t xml:space="preserve">. </w:t>
      </w:r>
      <w:r w:rsidR="00AC08BA" w:rsidRPr="00395AA1">
        <w:t xml:space="preserve">A key reason we examined the IPL was to see if ACT would produce neural changes in perspective taking and empathy </w:t>
      </w:r>
      <w:r w:rsidR="002C2B50" w:rsidRPr="0054057B">
        <w:fldChar w:fldCharType="begin"/>
      </w:r>
      <w:r w:rsidR="00EC3DE2">
        <w:instrText xml:space="preserve"> ADDIN EN.CITE &lt;EndNote&gt;&lt;Cite&gt;&lt;Author&gt;Decety&lt;/Author&gt;&lt;Year&gt;2006&lt;/Year&gt;&lt;RecNum&gt;3537&lt;/RecNum&gt;&lt;DisplayText&gt;(Decety &amp;amp; Jackson, 2006; Ruby &amp;amp; Decety, 2003)&lt;/DisplayText&gt;&lt;record&gt;&lt;rec-number&gt;3537&lt;/rec-number&gt;&lt;foreign-keys&gt;&lt;key app="EN" db-id="aswwv2arms2dxme5p56p0azv59z2wzpervtw" timestamp="1549674477"&gt;3537&lt;/key&gt;&lt;/foreign-keys&gt;&lt;ref-type name="Journal Article"&gt;17&lt;/ref-type&gt;&lt;contributors&gt;&lt;authors&gt;&lt;author&gt;Decety, J.&lt;/author&gt;&lt;author&gt;Jackson, P. L.&lt;/author&gt;&lt;/authors&gt;&lt;/contributors&gt;&lt;titles&gt;&lt;title&gt;A social-neuroscience perspective on empathy&lt;/title&gt;&lt;secondary-title&gt;Current Directions in Psychological Science&lt;/secondary-title&gt;&lt;/titles&gt;&lt;periodical&gt;&lt;full-title&gt;Current Directions in Psychological Science&lt;/full-title&gt;&lt;/periodical&gt;&lt;pages&gt;54-58&lt;/pages&gt;&lt;volume&gt;15&lt;/volume&gt;&lt;number&gt;2&lt;/number&gt;&lt;dates&gt;&lt;year&gt;2006&lt;/year&gt;&lt;/dates&gt;&lt;urls&gt;&lt;/urls&gt;&lt;electronic-resource-num&gt;10.1111/j.0963-7214.2006.00406.x&lt;/electronic-resource-num&gt;&lt;/record&gt;&lt;/Cite&gt;&lt;Cite&gt;&lt;Author&gt;Ruby&lt;/Author&gt;&lt;Year&gt;2003&lt;/Year&gt;&lt;RecNum&gt;3538&lt;/RecNum&gt;&lt;record&gt;&lt;rec-number&gt;3538&lt;/rec-number&gt;&lt;foreign-keys&gt;&lt;key app="EN" db-id="aswwv2arms2dxme5p56p0azv59z2wzpervtw" timestamp="1549674493"&gt;3538&lt;/key&gt;&lt;/foreign-keys&gt;&lt;ref-type name="Journal Article"&gt;17&lt;/ref-type&gt;&lt;contributors&gt;&lt;authors&gt;&lt;author&gt;Ruby, P.&lt;/author&gt;&lt;author&gt;Decety, J.&lt;/author&gt;&lt;/authors&gt;&lt;/contributors&gt;&lt;titles&gt;&lt;title&gt;What you believe versus what you think they believe: A neuroimaging study of conceptual perspective-taking&lt;/title&gt;&lt;secondary-title&gt;European Journal of Neuroscience&lt;/secondary-title&gt;&lt;/titles&gt;&lt;periodical&gt;&lt;full-title&gt;European Journal of Neuroscience&lt;/full-title&gt;&lt;/periodical&gt;&lt;pages&gt;2475-2480&lt;/pages&gt;&lt;volume&gt;17&lt;/volume&gt;&lt;number&gt;11&lt;/number&gt;&lt;section&gt;2475&lt;/section&gt;&lt;dates&gt;&lt;year&gt;2003&lt;/year&gt;&lt;/dates&gt;&lt;isbn&gt;0953816X&lt;/isbn&gt;&lt;urls&gt;&lt;/urls&gt;&lt;electronic-resource-num&gt;10.1046/j.1460-9568.2003.02673.x&lt;/electronic-resource-num&gt;&lt;/record&gt;&lt;/Cite&gt;&lt;/EndNote&gt;</w:instrText>
      </w:r>
      <w:r w:rsidR="002C2B50" w:rsidRPr="0054057B">
        <w:fldChar w:fldCharType="separate"/>
      </w:r>
      <w:r w:rsidR="002C2B50" w:rsidRPr="00395AA1">
        <w:rPr>
          <w:noProof/>
        </w:rPr>
        <w:t>(Decety &amp; Jackson, 2006; Ruby &amp; Decety, 2003)</w:t>
      </w:r>
      <w:r w:rsidR="002C2B50" w:rsidRPr="0054057B">
        <w:fldChar w:fldCharType="end"/>
      </w:r>
      <w:r w:rsidR="00120B4B" w:rsidRPr="00395AA1">
        <w:t>, which could be linked to self-compassion</w:t>
      </w:r>
      <w:r w:rsidR="002C2B50" w:rsidRPr="00395AA1">
        <w:t xml:space="preserve">. However, the experimental tasks might not </w:t>
      </w:r>
      <w:r w:rsidR="00981CAE" w:rsidRPr="00395AA1">
        <w:t xml:space="preserve">have </w:t>
      </w:r>
      <w:r w:rsidR="00920174" w:rsidRPr="00395AA1">
        <w:t>provided</w:t>
      </w:r>
      <w:r w:rsidR="002C2B50" w:rsidRPr="00395AA1">
        <w:t xml:space="preserve"> appropriate stimuli to prompt perspective taking as it relates to increased empathy. Rather, our results suggest the experimental tasks might have been more suited to the assessment of </w:t>
      </w:r>
      <w:r w:rsidR="00E35293">
        <w:t xml:space="preserve">performance monitoring, </w:t>
      </w:r>
      <w:r w:rsidR="002C2B50" w:rsidRPr="00395AA1">
        <w:t>emotion regulation</w:t>
      </w:r>
      <w:r w:rsidR="002826A5" w:rsidRPr="00395AA1">
        <w:t>,</w:t>
      </w:r>
      <w:r w:rsidR="002C2B50" w:rsidRPr="00395AA1">
        <w:t xml:space="preserve"> self-referential processing</w:t>
      </w:r>
      <w:r w:rsidR="002826A5" w:rsidRPr="00395AA1">
        <w:t>, and rumination</w:t>
      </w:r>
      <w:r w:rsidR="002C2B50" w:rsidRPr="00395AA1">
        <w:t xml:space="preserve"> as manifest</w:t>
      </w:r>
      <w:r w:rsidR="00920174" w:rsidRPr="00395AA1">
        <w:t>ed</w:t>
      </w:r>
      <w:r w:rsidR="002C2B50" w:rsidRPr="00395AA1">
        <w:t xml:space="preserve"> in the </w:t>
      </w:r>
      <w:proofErr w:type="spellStart"/>
      <w:r w:rsidR="00CB7B9C">
        <w:t>dl</w:t>
      </w:r>
      <w:r w:rsidR="002C2B50" w:rsidRPr="00395AA1">
        <w:t>PFC</w:t>
      </w:r>
      <w:proofErr w:type="spellEnd"/>
      <w:r w:rsidR="002C2B50" w:rsidRPr="00395AA1">
        <w:t xml:space="preserve"> and </w:t>
      </w:r>
      <w:proofErr w:type="spellStart"/>
      <w:r w:rsidR="00F35C3A">
        <w:t>dm</w:t>
      </w:r>
      <w:r w:rsidR="00F35C3A" w:rsidRPr="00395AA1">
        <w:t>PFC</w:t>
      </w:r>
      <w:proofErr w:type="spellEnd"/>
      <w:r w:rsidR="002C2B50" w:rsidRPr="00395AA1">
        <w:t xml:space="preserve">. </w:t>
      </w:r>
    </w:p>
    <w:p w14:paraId="6F26F5DB" w14:textId="4896BF92" w:rsidR="00F20049" w:rsidRDefault="002826A5">
      <w:pPr>
        <w:spacing w:line="480" w:lineRule="auto"/>
        <w:ind w:firstLine="720"/>
      </w:pPr>
      <w:r w:rsidRPr="00395AA1">
        <w:t xml:space="preserve">Despite the </w:t>
      </w:r>
      <w:r w:rsidR="00920174" w:rsidRPr="00395AA1">
        <w:t xml:space="preserve">somewhat </w:t>
      </w:r>
      <w:r w:rsidRPr="00395AA1">
        <w:t>inconsistent patterns across task</w:t>
      </w:r>
      <w:r w:rsidR="00920174" w:rsidRPr="00395AA1">
        <w:t>s</w:t>
      </w:r>
      <w:r w:rsidRPr="00395AA1">
        <w:t xml:space="preserve"> and region</w:t>
      </w:r>
      <w:r w:rsidR="00920174" w:rsidRPr="00395AA1">
        <w:t>s</w:t>
      </w:r>
      <w:r w:rsidRPr="00395AA1">
        <w:t xml:space="preserve"> of interest, our </w:t>
      </w:r>
      <w:r w:rsidR="00332275">
        <w:t>results</w:t>
      </w:r>
      <w:r w:rsidR="00332275" w:rsidRPr="00395AA1">
        <w:t xml:space="preserve"> </w:t>
      </w:r>
      <w:r w:rsidRPr="00395AA1">
        <w:t xml:space="preserve">generally favor decreases or relatively smaller increases in </w:t>
      </w:r>
      <w:r w:rsidR="00176329">
        <w:t xml:space="preserve">the </w:t>
      </w:r>
      <w:r w:rsidR="0067028F">
        <w:t>HRF</w:t>
      </w:r>
      <w:r w:rsidRPr="00395AA1">
        <w:t xml:space="preserve"> </w:t>
      </w:r>
      <w:r w:rsidR="00920174" w:rsidRPr="00395AA1">
        <w:t>in</w:t>
      </w:r>
      <w:r w:rsidRPr="00395AA1">
        <w:t xml:space="preserve"> the </w:t>
      </w:r>
      <w:proofErr w:type="spellStart"/>
      <w:r w:rsidR="00CB7B9C">
        <w:t>dl</w:t>
      </w:r>
      <w:r w:rsidR="00CB7B9C" w:rsidRPr="00395AA1">
        <w:t>PFC</w:t>
      </w:r>
      <w:proofErr w:type="spellEnd"/>
      <w:r w:rsidRPr="00395AA1">
        <w:t xml:space="preserve">, </w:t>
      </w:r>
      <w:proofErr w:type="spellStart"/>
      <w:r w:rsidR="00F35C3A">
        <w:t>dm</w:t>
      </w:r>
      <w:r w:rsidR="00F35C3A" w:rsidRPr="00395AA1">
        <w:t>PFC</w:t>
      </w:r>
      <w:proofErr w:type="spellEnd"/>
      <w:r w:rsidRPr="00395AA1">
        <w:t xml:space="preserve">, and </w:t>
      </w:r>
      <w:r w:rsidR="00395AA1" w:rsidRPr="00395AA1">
        <w:t xml:space="preserve">right </w:t>
      </w:r>
      <w:r w:rsidRPr="00395AA1">
        <w:t>IPL</w:t>
      </w:r>
      <w:r w:rsidR="00696DB7" w:rsidRPr="00395AA1">
        <w:t xml:space="preserve"> among participants who received ACT</w:t>
      </w:r>
      <w:r w:rsidRPr="00395AA1">
        <w:t xml:space="preserve">, which </w:t>
      </w:r>
      <w:r w:rsidR="00696DB7" w:rsidRPr="00395AA1">
        <w:t xml:space="preserve">broadly </w:t>
      </w:r>
      <w:r w:rsidRPr="00395AA1">
        <w:t xml:space="preserve">suggest </w:t>
      </w:r>
      <w:r w:rsidR="00696DB7" w:rsidRPr="00395AA1">
        <w:t xml:space="preserve">ACT resulted in </w:t>
      </w:r>
      <w:r w:rsidR="009E4AA8" w:rsidRPr="00395AA1">
        <w:t xml:space="preserve">greater </w:t>
      </w:r>
      <w:r w:rsidR="00F57959">
        <w:t>neural</w:t>
      </w:r>
      <w:r w:rsidR="00F57959" w:rsidRPr="00395AA1">
        <w:t xml:space="preserve"> </w:t>
      </w:r>
      <w:r w:rsidR="009E4AA8" w:rsidRPr="00395AA1">
        <w:t xml:space="preserve">efficiency in response to error-prone tasks and </w:t>
      </w:r>
      <w:r w:rsidR="00920174" w:rsidRPr="00395AA1">
        <w:t>reduced</w:t>
      </w:r>
      <w:r w:rsidR="009E4AA8" w:rsidRPr="00395AA1">
        <w:t xml:space="preserve"> responsivity to emotionally salient stimuli.</w:t>
      </w:r>
      <w:r w:rsidR="00F8106D">
        <w:t xml:space="preserve"> </w:t>
      </w:r>
      <w:r w:rsidR="00CE179E">
        <w:t xml:space="preserve">For example, reduced hyperactivation in the </w:t>
      </w:r>
      <w:proofErr w:type="spellStart"/>
      <w:r w:rsidR="00CE179E">
        <w:t>dmPFC</w:t>
      </w:r>
      <w:proofErr w:type="spellEnd"/>
      <w:r w:rsidR="00CE179E">
        <w:t xml:space="preserve">, which is part of </w:t>
      </w:r>
      <w:r w:rsidR="00CE179E">
        <w:lastRenderedPageBreak/>
        <w:t xml:space="preserve">the default mode network, may reflect acceptance, </w:t>
      </w:r>
      <w:proofErr w:type="spellStart"/>
      <w:r w:rsidR="00CE179E">
        <w:t>defusion</w:t>
      </w:r>
      <w:proofErr w:type="spellEnd"/>
      <w:r w:rsidR="00CE179E">
        <w:t xml:space="preserve">, or perspective taking with respect to self-criticism, such that participants were better able to simply notice distracting stimuli while staying focused on the attention-demanding task at hand. </w:t>
      </w:r>
      <w:r w:rsidR="00D21671">
        <w:t>As such</w:t>
      </w:r>
      <w:r w:rsidR="00255A27">
        <w:t xml:space="preserve">, </w:t>
      </w:r>
      <w:r w:rsidR="00981CAE" w:rsidRPr="00395AA1">
        <w:t>our results</w:t>
      </w:r>
      <w:r w:rsidR="007952EA">
        <w:t xml:space="preserve"> </w:t>
      </w:r>
      <w:r w:rsidR="00920174" w:rsidRPr="00395AA1">
        <w:t>tentatively</w:t>
      </w:r>
      <w:r w:rsidR="009E4AA8" w:rsidRPr="00395AA1">
        <w:t xml:space="preserve"> support the hypothesis that ACT targets specific acceptance and mindfulness processes</w:t>
      </w:r>
      <w:r w:rsidR="00920174" w:rsidRPr="00395AA1">
        <w:t xml:space="preserve"> of change</w:t>
      </w:r>
      <w:r w:rsidR="009E4AA8" w:rsidRPr="00395AA1">
        <w:t xml:space="preserve">, corroborating </w:t>
      </w:r>
      <w:r w:rsidR="004914F1" w:rsidRPr="00395AA1">
        <w:t>self-report data</w:t>
      </w:r>
      <w:r w:rsidR="00DC0946">
        <w:t xml:space="preserve"> </w:t>
      </w:r>
      <w:r w:rsidR="009D72BE">
        <w:fldChar w:fldCharType="begin"/>
      </w:r>
      <w:r w:rsidR="009D72BE">
        <w:instrText xml:space="preserve"> ADDIN EN.CITE &lt;EndNote&gt;&lt;Cite&gt;&lt;Author&gt;Ong&lt;/Author&gt;&lt;Year&gt;2019&lt;/Year&gt;&lt;RecNum&gt;3685&lt;/RecNum&gt;&lt;DisplayText&gt;(Ong, Barney, et al., 2019)&lt;/DisplayText&gt;&lt;record&gt;&lt;rec-number&gt;3685&lt;/rec-number&gt;&lt;foreign-keys&gt;&lt;key app="EN" db-id="aswwv2arms2dxme5p56p0azv59z2wzpervtw" timestamp="1564777763"&gt;3685&lt;/key&gt;&lt;/foreign-keys&gt;&lt;ref-type name="Journal Article"&gt;17&lt;/ref-type&gt;&lt;contributors&gt;&lt;authors&gt;&lt;author&gt;Ong, C. W.&lt;/author&gt;&lt;author&gt;Barney, J. L.&lt;/author&gt;&lt;author&gt;Barrett, T. S.&lt;/author&gt;&lt;author&gt;Lee, E. B.&lt;/author&gt;&lt;author&gt;Levin, M. E.&lt;/author&gt;&lt;author&gt;Twohig, M. P.&lt;/author&gt;&lt;/authors&gt;&lt;/contributors&gt;&lt;titles&gt;&lt;title&gt;The role of psychological inflexibility and self-compassion in acceptance and commitment therapy for clinical perfectionism&lt;/title&gt;&lt;secondary-title&gt;Journal of Contextual Behavioral Science&lt;/secondary-title&gt;&lt;/titles&gt;&lt;periodical&gt;&lt;full-title&gt;Journal of Contextual Behavioral Science&lt;/full-title&gt;&lt;/periodical&gt;&lt;pages&gt;7-16&lt;/pages&gt;&lt;volume&gt;13&lt;/volume&gt;&lt;section&gt;7&lt;/section&gt;&lt;dates&gt;&lt;year&gt;2019&lt;/year&gt;&lt;/dates&gt;&lt;isbn&gt;22121447&lt;/isbn&gt;&lt;urls&gt;&lt;/urls&gt;&lt;electronic-resource-num&gt;10.1016/j.jcbs.2019.06.005&lt;/electronic-resource-num&gt;&lt;/record&gt;&lt;/Cite&gt;&lt;/EndNote&gt;</w:instrText>
      </w:r>
      <w:r w:rsidR="009D72BE">
        <w:fldChar w:fldCharType="separate"/>
      </w:r>
      <w:r w:rsidR="009D72BE">
        <w:rPr>
          <w:noProof/>
        </w:rPr>
        <w:t>(Ong, Barney, et al., 2019)</w:t>
      </w:r>
      <w:r w:rsidR="009D72BE">
        <w:fldChar w:fldCharType="end"/>
      </w:r>
      <w:r w:rsidR="004914F1" w:rsidRPr="00395AA1">
        <w:t xml:space="preserve"> and </w:t>
      </w:r>
      <w:r w:rsidR="009E4AA8" w:rsidRPr="00395AA1">
        <w:t>the theor</w:t>
      </w:r>
      <w:r w:rsidR="004914F1" w:rsidRPr="00395AA1">
        <w:t>etical framework</w:t>
      </w:r>
      <w:r w:rsidR="009E4AA8" w:rsidRPr="00395AA1">
        <w:t xml:space="preserve"> underlying ACT.</w:t>
      </w:r>
      <w:r w:rsidR="00920174" w:rsidRPr="00395AA1">
        <w:t xml:space="preserve"> </w:t>
      </w:r>
    </w:p>
    <w:p w14:paraId="3BEF5D81" w14:textId="1EDB2F5C" w:rsidR="002826A5" w:rsidRPr="00395AA1" w:rsidRDefault="077DB3C7">
      <w:pPr>
        <w:spacing w:line="480" w:lineRule="auto"/>
        <w:ind w:firstLine="720"/>
      </w:pPr>
      <w:r>
        <w:t xml:space="preserve">Still, the lack of precision in neuroimaging findings has been a consistent challenge in </w:t>
      </w:r>
      <w:proofErr w:type="spellStart"/>
      <w:r>
        <w:t>fNIRS</w:t>
      </w:r>
      <w:proofErr w:type="spellEnd"/>
      <w:r>
        <w:t xml:space="preserve"> research especially when measuring higher-order processes like emotion</w:t>
      </w:r>
      <w:r w:rsidR="00DC0946">
        <w:t>s</w:t>
      </w:r>
      <w:r>
        <w:t xml:space="preserve"> </w:t>
      </w:r>
      <w:r w:rsidR="00D21671">
        <w:fldChar w:fldCharType="begin"/>
      </w:r>
      <w:r w:rsidR="00D21671">
        <w:instrText xml:space="preserve"> ADDIN EN.CITE &lt;EndNote&gt;&lt;Cite&gt;&lt;Author&gt;Bendall&lt;/Author&gt;&lt;Year&gt;2016&lt;/Year&gt;&lt;RecNum&gt;3766&lt;/RecNum&gt;&lt;DisplayText&gt;(Bendall, Eachus, &amp;amp; Thompson, 2016)&lt;/DisplayText&gt;&lt;record&gt;&lt;rec-number&gt;3766&lt;/rec-number&gt;&lt;foreign-keys&gt;&lt;key app="EN" db-id="aswwv2arms2dxme5p56p0azv59z2wzpervtw" timestamp="1581090367"&gt;3766&lt;/key&gt;&lt;/foreign-keys&gt;&lt;ref-type name="Journal Article"&gt;17&lt;/ref-type&gt;&lt;contributors&gt;&lt;authors&gt;&lt;author&gt;Bendall, R. C.&lt;/author&gt;&lt;author&gt;Eachus, P.&lt;/author&gt;&lt;author&gt;Thompson, C.&lt;/author&gt;&lt;/authors&gt;&lt;/contributors&gt;&lt;auth-address&gt;Directorate of Psychology and Public Health, School of Health Sciences, University of Salford Salford, UK.&lt;/auth-address&gt;&lt;titles&gt;&lt;title&gt;A brief review of research using near-infrared spectroscopy to measure activation of the prefrontal cortex during emotional processing: The importance of experimental design&lt;/title&gt;&lt;secondary-title&gt;Frontiers in Human Neuroscience&lt;/secondary-title&gt;&lt;/titles&gt;&lt;periodical&gt;&lt;full-title&gt;Frontiers in Human Neuroscience&lt;/full-title&gt;&lt;/periodical&gt;&lt;pages&gt;529&lt;/pages&gt;&lt;volume&gt;10&lt;/volume&gt;&lt;edition&gt;2016/11/05&lt;/edition&gt;&lt;keywords&gt;&lt;keyword&gt;affective neuroscience&lt;/keyword&gt;&lt;keyword&gt;emotion&lt;/keyword&gt;&lt;keyword&gt;mood&lt;/keyword&gt;&lt;keyword&gt;near-infrared spectroscopy&lt;/keyword&gt;&lt;keyword&gt;neuroimaging&lt;/keyword&gt;&lt;keyword&gt;prefrontal cortex&lt;/keyword&gt;&lt;keyword&gt;review&lt;/keyword&gt;&lt;/keywords&gt;&lt;dates&gt;&lt;year&gt;2016&lt;/year&gt;&lt;/dates&gt;&lt;isbn&gt;1662-5161 (Print)&amp;#xD;1662-5161 (Linking)&lt;/isbn&gt;&lt;accession-num&gt;27812329&lt;/accession-num&gt;&lt;urls&gt;&lt;related-urls&gt;&lt;url&gt;https://www.ncbi.nlm.nih.gov/pubmed/27812329&lt;/url&gt;&lt;/related-urls&gt;&lt;/urls&gt;&lt;custom2&gt;PMC5071349&lt;/custom2&gt;&lt;electronic-resource-num&gt;10.3389/fnhum.2016.00529&lt;/electronic-resource-num&gt;&lt;/record&gt;&lt;/Cite&gt;&lt;/EndNote&gt;</w:instrText>
      </w:r>
      <w:r w:rsidR="00D21671">
        <w:fldChar w:fldCharType="separate"/>
      </w:r>
      <w:r w:rsidRPr="077DB3C7">
        <w:rPr>
          <w:noProof/>
        </w:rPr>
        <w:t>(Bendall, Eachus, &amp; Thompson, 2016)</w:t>
      </w:r>
      <w:r w:rsidR="00D21671">
        <w:fldChar w:fldCharType="end"/>
      </w:r>
      <w:r>
        <w:t xml:space="preserve">. Common issues include heterogeneity of the presenting concern of interest, complexity of cognitive processes inherent in psychopathology, </w:t>
      </w:r>
      <w:r w:rsidR="00DC0946">
        <w:t xml:space="preserve">inconsistency </w:t>
      </w:r>
      <w:r>
        <w:t>of experimental designs (e.g., tasks administered, regions examined), and individual</w:t>
      </w:r>
      <w:r w:rsidR="00DC0946">
        <w:t>-level</w:t>
      </w:r>
      <w:r>
        <w:t xml:space="preserve"> differences in emotional processing. Clinical researchers evaluating the neurological effects of a psychological treatment should consider these variables in study planning.</w:t>
      </w:r>
    </w:p>
    <w:p w14:paraId="6798B6CD" w14:textId="77777777" w:rsidR="001B63F5" w:rsidRPr="00395AA1" w:rsidRDefault="001B63F5" w:rsidP="00BB506F">
      <w:pPr>
        <w:spacing w:line="480" w:lineRule="auto"/>
        <w:rPr>
          <w:b/>
          <w:bCs/>
        </w:rPr>
      </w:pPr>
      <w:r w:rsidRPr="00395AA1">
        <w:rPr>
          <w:b/>
          <w:bCs/>
        </w:rPr>
        <w:t>Limitations</w:t>
      </w:r>
    </w:p>
    <w:p w14:paraId="68700E0F" w14:textId="77777777" w:rsidR="00B76511" w:rsidRDefault="1727D443" w:rsidP="0068281C">
      <w:pPr>
        <w:spacing w:line="480" w:lineRule="auto"/>
        <w:ind w:firstLine="720"/>
      </w:pPr>
      <w:r>
        <w:t xml:space="preserve">First, the lack of an active comparison condition (e.g., CBT) makes it impossible to determine if changes in </w:t>
      </w:r>
      <w:proofErr w:type="spellStart"/>
      <w:r>
        <w:t>HbT</w:t>
      </w:r>
      <w:proofErr w:type="spellEnd"/>
      <w:r>
        <w:t xml:space="preserve"> were specific to ACT or general to psychotherapy. While a previous study comparing ACT to CBT for public speaking anxiety found moderate neural differences between groups at posttreatment </w:t>
      </w:r>
      <w:r w:rsidR="00BD7971">
        <w:fldChar w:fldCharType="begin"/>
      </w:r>
      <w:r w:rsidR="00BD7971">
        <w:instrText xml:space="preserve"> ADDIN EN.CITE &lt;EndNote&gt;&lt;Cite&gt;&lt;Author&gt;Glassman&lt;/Author&gt;&lt;Year&gt;2016&lt;/Year&gt;&lt;RecNum&gt;3523&lt;/RecNum&gt;&lt;DisplayText&gt;(Glassman et al., 2016)&lt;/DisplayText&gt;&lt;record&gt;&lt;rec-number&gt;3523&lt;/rec-number&gt;&lt;foreign-keys&gt;&lt;key app="EN" db-id="aswwv2arms2dxme5p56p0azv59z2wzpervtw" timestamp="1549484468"&gt;3523&lt;/key&gt;&lt;/foreign-keys&gt;&lt;ref-type name="Journal Article"&gt;17&lt;/ref-type&gt;&lt;contributors&gt;&lt;authors&gt;&lt;author&gt;Glassman, L. H.&lt;/author&gt;&lt;author&gt;Forman, E. M.&lt;/author&gt;&lt;author&gt;Herbert, J. D.&lt;/author&gt;&lt;author&gt;Bradley, L. E.&lt;/author&gt;&lt;author&gt;Foster, E. E.&lt;/author&gt;&lt;author&gt;Izzetoglu, M.&lt;/author&gt;&lt;author&gt;Ruocco, A. C.&lt;/author&gt;&lt;/authors&gt;&lt;/contributors&gt;&lt;titles&gt;&lt;title&gt;The effects of a brief acceptance-based behavioral treatment versus traditional cognitive-behavioral treatment for public speaking anxiety&lt;/title&gt;&lt;secondary-title&gt;Behavior Modification&lt;/secondary-title&gt;&lt;/titles&gt;&lt;periodical&gt;&lt;full-title&gt;Behavior Modification&lt;/full-title&gt;&lt;/periodical&gt;&lt;pages&gt;748-776&lt;/pages&gt;&lt;volume&gt;40&lt;/volume&gt;&lt;number&gt;5&lt;/number&gt;&lt;section&gt;748&lt;/section&gt;&lt;dates&gt;&lt;year&gt;2016&lt;/year&gt;&lt;/dates&gt;&lt;isbn&gt;0145-4455&amp;#xD;1552-4167&lt;/isbn&gt;&lt;urls&gt;&lt;/urls&gt;&lt;electronic-resource-num&gt;10.1177/0145445516629939&lt;/electronic-resource-num&gt;&lt;/record&gt;&lt;/Cite&gt;&lt;/EndNote&gt;</w:instrText>
      </w:r>
      <w:r w:rsidR="00BD7971">
        <w:fldChar w:fldCharType="separate"/>
      </w:r>
      <w:r w:rsidRPr="1727D443">
        <w:rPr>
          <w:noProof/>
        </w:rPr>
        <w:t>(Glassman et al., 2016)</w:t>
      </w:r>
      <w:r w:rsidR="00BD7971">
        <w:fldChar w:fldCharType="end"/>
      </w:r>
      <w:r>
        <w:t xml:space="preserve">, it is possible CBT approaches that emphasize distress tolerance will produce similar results. </w:t>
      </w:r>
    </w:p>
    <w:p w14:paraId="5CFC34A0" w14:textId="59B49E0F" w:rsidR="00B76511" w:rsidRDefault="1727D443" w:rsidP="0068281C">
      <w:pPr>
        <w:spacing w:line="480" w:lineRule="auto"/>
        <w:ind w:firstLine="720"/>
      </w:pPr>
      <w:r>
        <w:t xml:space="preserve">Second, we did not collect data on task performance, which </w:t>
      </w:r>
      <w:r w:rsidR="00DC0946">
        <w:t xml:space="preserve">would </w:t>
      </w:r>
      <w:r>
        <w:t xml:space="preserve">have clarified the relationship between neural activation and behavioral performance </w:t>
      </w:r>
      <w:r w:rsidR="00BD7971">
        <w:fldChar w:fldCharType="begin"/>
      </w:r>
      <w:r w:rsidR="00BD7971">
        <w:instrText xml:space="preserve"> ADDIN EN.CITE &lt;EndNote&gt;&lt;Cite&gt;&lt;Author&gt;Schroder&lt;/Author&gt;&lt;Year&gt;2014&lt;/Year&gt;&lt;RecNum&gt;3747&lt;/RecNum&gt;&lt;DisplayText&gt;(Schroder &amp;amp; Moser, 2014)&lt;/DisplayText&gt;&lt;record&gt;&lt;rec-number&gt;3747&lt;/rec-number&gt;&lt;foreign-keys&gt;&lt;key app="EN" db-id="aswwv2arms2dxme5p56p0azv59z2wzpervtw" timestamp="1580489208"&gt;3747&lt;/key&gt;&lt;/foreign-keys&gt;&lt;ref-type name="Journal Article"&gt;17&lt;/ref-type&gt;&lt;contributors&gt;&lt;authors&gt;&lt;author&gt;Schroder, H. S.&lt;/author&gt;&lt;author&gt;Moser, J. S.&lt;/author&gt;&lt;/authors&gt;&lt;/contributors&gt;&lt;auth-address&gt;Department of Psychology, Michigan State University East Lansing, MI, USA.&lt;/auth-address&gt;&lt;titles&gt;&lt;title&gt;Improving the study of error monitoring with consideration of behavioral performance measures&lt;/title&gt;&lt;secondary-title&gt;Frontiers in Human Neuroscience&lt;/secondary-title&gt;&lt;/titles&gt;&lt;periodical&gt;&lt;full-title&gt;Frontiers in Human Neuroscience&lt;/full-title&gt;&lt;/periodical&gt;&lt;pages&gt;178&lt;/pages&gt;&lt;volume&gt;8&lt;/volume&gt;&lt;edition&gt;2014/04/12&lt;/edition&gt;&lt;keywords&gt;&lt;keyword&gt;error-monitoring&lt;/keyword&gt;&lt;keyword&gt;error-related brain activity&lt;/keyword&gt;&lt;keyword&gt;error-related negativity&lt;/keyword&gt;&lt;keyword&gt;performance-monitoring&lt;/keyword&gt;&lt;keyword&gt;post-error accuracy&lt;/keyword&gt;&lt;keyword&gt;post-error adjustments&lt;/keyword&gt;&lt;keyword&gt;post-error slowing&lt;/keyword&gt;&lt;/keywords&gt;&lt;dates&gt;&lt;year&gt;2014&lt;/year&gt;&lt;/dates&gt;&lt;isbn&gt;1662-5161 (Print)&amp;#xD;1662-5161 (Linking)&lt;/isbn&gt;&lt;accession-num&gt;24723878&lt;/accession-num&gt;&lt;urls&gt;&lt;related-urls&gt;&lt;url&gt;https://www.ncbi.nlm.nih.gov/pubmed/24723878&lt;/url&gt;&lt;/related-urls&gt;&lt;/urls&gt;&lt;custom2&gt;PMC3972447&lt;/custom2&gt;&lt;electronic-resource-num&gt;10.3389/fnhum.2014.00178&lt;/electronic-resource-num&gt;&lt;/record&gt;&lt;/Cite&gt;&lt;/EndNote&gt;</w:instrText>
      </w:r>
      <w:r w:rsidR="00BD7971">
        <w:fldChar w:fldCharType="separate"/>
      </w:r>
      <w:r w:rsidRPr="1727D443">
        <w:rPr>
          <w:noProof/>
        </w:rPr>
        <w:t>(Schroder &amp; Moser, 2014)</w:t>
      </w:r>
      <w:r w:rsidR="00BD7971">
        <w:fldChar w:fldCharType="end"/>
      </w:r>
      <w:r>
        <w:t xml:space="preserve">. Our interpretation of these results assumes task performance was similar between groups, as </w:t>
      </w:r>
      <w:r>
        <w:lastRenderedPageBreak/>
        <w:t xml:space="preserve">there was no reason to predict otherwise. </w:t>
      </w:r>
      <w:r w:rsidR="0027198D">
        <w:t>Nonetheless</w:t>
      </w:r>
      <w:r>
        <w:t xml:space="preserve">, it is possible the decreased </w:t>
      </w:r>
      <w:proofErr w:type="spellStart"/>
      <w:r>
        <w:t>HbT</w:t>
      </w:r>
      <w:proofErr w:type="spellEnd"/>
      <w:r>
        <w:t xml:space="preserve"> in the ACT group was linked with poorer task performance rather than greater cognitive efficiency. </w:t>
      </w:r>
    </w:p>
    <w:p w14:paraId="73104513" w14:textId="08FC039A" w:rsidR="00B76511" w:rsidRDefault="077DB3C7" w:rsidP="0068281C">
      <w:pPr>
        <w:spacing w:line="480" w:lineRule="auto"/>
        <w:ind w:firstLine="720"/>
      </w:pPr>
      <w:r>
        <w:t xml:space="preserve">Third, the behavioral tasks used in our study </w:t>
      </w:r>
      <w:r w:rsidR="00DC0946">
        <w:t>were not</w:t>
      </w:r>
      <w:r>
        <w:t xml:space="preserve"> tested in previous studies. As such, their ability to elicit perfectionistic responses through error detection and error generation is unclear. In addition, circle tracing may not have been a neutral task for people with clinical perfectionism. It is possible participants reacted to standards they had about “tracing the circle perfectly” during the task. However, our pattern of findings that showed no group differences in three of four regions of interest provides support for criterion validity of the circle tracing task (see Figure 3). Furthermore, we designed these tasks based on a theoretical conceptualization of clinical perfectionism and tested them with pilot volunteers who self-identified as perfectionists and provided us with feedback</w:t>
      </w:r>
      <w:r w:rsidR="00DC0946">
        <w:t>, which we incorporated into the final task design</w:t>
      </w:r>
      <w:r>
        <w:t xml:space="preserve">. At the same time, lack of standardized tasks is a common issue in neuroimaging studies </w:t>
      </w:r>
      <w:r w:rsidR="1727D443">
        <w:fldChar w:fldCharType="begin"/>
      </w:r>
      <w:r w:rsidR="1727D443">
        <w:instrText xml:space="preserve"> ADDIN EN.CITE &lt;EndNote&gt;&lt;Cite&gt;&lt;Author&gt;Bendall&lt;/Author&gt;&lt;Year&gt;2016&lt;/Year&gt;&lt;RecNum&gt;3766&lt;/RecNum&gt;&lt;DisplayText&gt;(Bendall et al., 2016)&lt;/DisplayText&gt;&lt;record&gt;&lt;rec-number&gt;3766&lt;/rec-number&gt;&lt;foreign-keys&gt;&lt;key app="EN" db-id="aswwv2arms2dxme5p56p0azv59z2wzpervtw" timestamp="1581090367"&gt;3766&lt;/key&gt;&lt;/foreign-keys&gt;&lt;ref-type name="Journal Article"&gt;17&lt;/ref-type&gt;&lt;contributors&gt;&lt;authors&gt;&lt;author&gt;Bendall, R. C.&lt;/author&gt;&lt;author&gt;Eachus, P.&lt;/author&gt;&lt;author&gt;Thompson, C.&lt;/author&gt;&lt;/authors&gt;&lt;/contributors&gt;&lt;auth-address&gt;Directorate of Psychology and Public Health, School of Health Sciences, University of Salford Salford, UK.&lt;/auth-address&gt;&lt;titles&gt;&lt;title&gt;A brief review of research using near-infrared spectroscopy to measure activation of the prefrontal cortex during emotional processing: The importance of experimental design&lt;/title&gt;&lt;secondary-title&gt;Frontiers in Human Neuroscience&lt;/secondary-title&gt;&lt;/titles&gt;&lt;periodical&gt;&lt;full-title&gt;Frontiers in Human Neuroscience&lt;/full-title&gt;&lt;/periodical&gt;&lt;pages&gt;529&lt;/pages&gt;&lt;volume&gt;10&lt;/volume&gt;&lt;edition&gt;2016/11/05&lt;/edition&gt;&lt;keywords&gt;&lt;keyword&gt;affective neuroscience&lt;/keyword&gt;&lt;keyword&gt;emotion&lt;/keyword&gt;&lt;keyword&gt;mood&lt;/keyword&gt;&lt;keyword&gt;near-infrared spectroscopy&lt;/keyword&gt;&lt;keyword&gt;neuroimaging&lt;/keyword&gt;&lt;keyword&gt;prefrontal cortex&lt;/keyword&gt;&lt;keyword&gt;review&lt;/keyword&gt;&lt;/keywords&gt;&lt;dates&gt;&lt;year&gt;2016&lt;/year&gt;&lt;/dates&gt;&lt;isbn&gt;1662-5161 (Print)&amp;#xD;1662-5161 (Linking)&lt;/isbn&gt;&lt;accession-num&gt;27812329&lt;/accession-num&gt;&lt;urls&gt;&lt;related-urls&gt;&lt;url&gt;https://www.ncbi.nlm.nih.gov/pubmed/27812329&lt;/url&gt;&lt;/related-urls&gt;&lt;/urls&gt;&lt;custom2&gt;PMC5071349&lt;/custom2&gt;&lt;electronic-resource-num&gt;10.3389/fnhum.2016.00529&lt;/electronic-resource-num&gt;&lt;/record&gt;&lt;/Cite&gt;&lt;/EndNote&gt;</w:instrText>
      </w:r>
      <w:r w:rsidR="1727D443">
        <w:fldChar w:fldCharType="separate"/>
      </w:r>
      <w:r w:rsidRPr="077DB3C7">
        <w:rPr>
          <w:noProof/>
        </w:rPr>
        <w:t>(Bendall et al., 2016)</w:t>
      </w:r>
      <w:r w:rsidR="1727D443">
        <w:fldChar w:fldCharType="end"/>
      </w:r>
      <w:r>
        <w:t>, mak</w:t>
      </w:r>
      <w:r w:rsidR="00DC0946">
        <w:t>ing</w:t>
      </w:r>
      <w:r>
        <w:t xml:space="preserve"> it difficult to compare findings across studies. We recommend development of standardized tasks for specific presentations of interest to facilitate aggregation of neuroimaging results and improve our understanding of the neurological effects of psychotherapy. </w:t>
      </w:r>
    </w:p>
    <w:p w14:paraId="1FC2BF5A" w14:textId="77777777" w:rsidR="00B76511" w:rsidRDefault="1727D443" w:rsidP="0068281C">
      <w:pPr>
        <w:spacing w:line="480" w:lineRule="auto"/>
        <w:ind w:firstLine="720"/>
      </w:pPr>
      <w:r>
        <w:t>Fourth, implementing acceptance-based strategies could involve more complex emotions that were not adequately captured by the ROIs. For example, studies on mindfulness show it is related to three interwoven mechanisms: intention, attention, and attitude</w:t>
      </w:r>
      <w:r w:rsidR="0053718D">
        <w:t xml:space="preserve"> </w:t>
      </w:r>
      <w:r w:rsidR="004A40B4">
        <w:fldChar w:fldCharType="begin">
          <w:fldData xml:space="preserve">PEVuZE5vdGU+PENpdGU+PEF1dGhvcj5TaGFwaXJvPC9BdXRob3I+PFllYXI+MjAwNjwvWWVhcj48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==
</w:fldData>
        </w:fldChar>
      </w:r>
      <w:r w:rsidR="004A40B4">
        <w:instrText xml:space="preserve"> ADDIN EN.CITE </w:instrText>
      </w:r>
      <w:r w:rsidR="004A40B4">
        <w:fldChar w:fldCharType="begin">
          <w:fldData xml:space="preserve">PEVuZE5vdGU+PENpdGU+PEF1dGhvcj5TaGFwaXJvPC9BdXRob3I+PFllYXI+MjAwNjwvWWVhcj48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==
</w:fldData>
        </w:fldChar>
      </w:r>
      <w:r w:rsidR="004A40B4">
        <w:instrText xml:space="preserve"> ADDIN EN.CITE.DATA </w:instrText>
      </w:r>
      <w:r w:rsidR="004A40B4">
        <w:fldChar w:fldCharType="end"/>
      </w:r>
      <w:r w:rsidR="004A40B4">
        <w:fldChar w:fldCharType="separate"/>
      </w:r>
      <w:r w:rsidR="004A40B4">
        <w:rPr>
          <w:noProof/>
        </w:rPr>
        <w:t>(Shapiro, Carlson, Astin, &amp; Freedman, 2006; Zhang et al., 2019)</w:t>
      </w:r>
      <w:r w:rsidR="004A40B4">
        <w:fldChar w:fldCharType="end"/>
      </w:r>
      <w:r>
        <w:t xml:space="preserve">. Thus, our findings may only have provided a partial picture of the effects of ACT on neural activation. </w:t>
      </w:r>
    </w:p>
    <w:p w14:paraId="13B23655" w14:textId="5959913F" w:rsidR="00B76511" w:rsidRDefault="00B00466" w:rsidP="0048330C">
      <w:pPr>
        <w:spacing w:line="480" w:lineRule="auto"/>
        <w:ind w:firstLine="720"/>
      </w:pPr>
      <w:r>
        <w:t xml:space="preserve">Fifth, although there was a difference in variance in age between groups, we did not include age as a covariate. This was because we did not have many older adults (≥ 60 years old) in our sample, which is the group typically associated with age-related neurocognitive </w:t>
      </w:r>
      <w:r>
        <w:lastRenderedPageBreak/>
        <w:t xml:space="preserve">differences </w:t>
      </w:r>
      <w:r>
        <w:fldChar w:fldCharType="begin"/>
      </w:r>
      <w:r>
        <w:instrText xml:space="preserve"> ADDIN EN.CITE &lt;EndNote&gt;&lt;Cite&gt;&lt;Author&gt;Salthouse&lt;/Author&gt;&lt;Year&gt;2019&lt;/Year&gt;&lt;RecNum&gt;3750&lt;/RecNum&gt;&lt;DisplayText&gt;(Grady, Sarraf, Saverino, &amp;amp; Campbell, 2016; Salthouse, 2019)&lt;/DisplayText&gt;&lt;record&gt;&lt;rec-number&gt;3750&lt;/rec-number&gt;&lt;foreign-keys&gt;&lt;key app="EN" db-id="aswwv2arms2dxme5p56p0azv59z2wzpervtw" timestamp="1580491248"&gt;3750&lt;/key&gt;&lt;/foreign-keys&gt;&lt;ref-type name="Journal Article"&gt;17&lt;/ref-type&gt;&lt;contributors&gt;&lt;authors&gt;&lt;author&gt;Salthouse, T. A.&lt;/author&gt;&lt;/authors&gt;&lt;/contributors&gt;&lt;titles&gt;&lt;title&gt;Trajectories of normal cognitive aging&lt;/title&gt;&lt;secondary-title&gt;Psychology and Aging&lt;/secondary-title&gt;&lt;/titles&gt;&lt;periodical&gt;&lt;full-title&gt;Psychology and Aging&lt;/full-title&gt;&lt;/periodical&gt;&lt;pages&gt;17-24&lt;/pages&gt;&lt;volume&gt;34&lt;/volume&gt;&lt;number&gt;1&lt;/number&gt;&lt;dates&gt;&lt;year&gt;2019&lt;/year&gt;&lt;/dates&gt;&lt;urls&gt;&lt;/urls&gt;&lt;/record&gt;&lt;/Cite&gt;&lt;Cite&gt;&lt;Author&gt;Grady&lt;/Author&gt;&lt;Year&gt;2016&lt;/Year&gt;&lt;RecNum&gt;3749&lt;/RecNum&gt;&lt;record&gt;&lt;rec-number&gt;3749&lt;/rec-number&gt;&lt;foreign-keys&gt;&lt;key app="EN" db-id="aswwv2arms2dxme5p56p0azv59z2wzpervtw" timestamp="1580491135"&gt;3749&lt;/key&gt;&lt;/foreign-keys&gt;&lt;ref-type name="Journal Article"&gt;17&lt;/ref-type&gt;&lt;contributors&gt;&lt;authors&gt;&lt;author&gt;Grady, C.&lt;/author&gt;&lt;author&gt;Sarraf, S.&lt;/author&gt;&lt;author&gt;Saverino, C.&lt;/author&gt;&lt;author&gt;Campbell, K.&lt;/author&gt;&lt;/authors&gt;&lt;/contributors&gt;&lt;titles&gt;&lt;title&gt;Age differences in the functional interactions among the default, frontoparietal control, and dorsal attention networks&lt;/title&gt;&lt;secondary-title&gt;Neurobiology of Aging&lt;/secondary-title&gt;&lt;/titles&gt;&lt;periodical&gt;&lt;full-title&gt;Neurobiology of Aging&lt;/full-title&gt;&lt;/periodical&gt;&lt;pages&gt;159-172&lt;/pages&gt;&lt;volume&gt;41&lt;/volume&gt;&lt;dates&gt;&lt;year&gt;2016&lt;/year&gt;&lt;/dates&gt;&lt;urls&gt;&lt;/urls&gt;&lt;electronic-resource-num&gt;10.1016/j.neurobiolaging.2016.02.020&lt;/electronic-resource-num&gt;&lt;/record&gt;&lt;/Cite&gt;&lt;/EndNote&gt;</w:instrText>
      </w:r>
      <w:r>
        <w:fldChar w:fldCharType="separate"/>
      </w:r>
      <w:r>
        <w:rPr>
          <w:noProof/>
        </w:rPr>
        <w:t>(Grady, Sarraf, Saverino, &amp; Campbell, 2016; Salthouse, 2019)</w:t>
      </w:r>
      <w:r>
        <w:fldChar w:fldCharType="end"/>
      </w:r>
      <w:r w:rsidR="0048330C">
        <w:t xml:space="preserve">. </w:t>
      </w:r>
      <w:r w:rsidR="00DC0946">
        <w:t>Including</w:t>
      </w:r>
      <w:r w:rsidR="0048330C">
        <w:t xml:space="preserve"> age could </w:t>
      </w:r>
      <w:r w:rsidR="00DC0946">
        <w:t xml:space="preserve">have </w:t>
      </w:r>
      <w:r w:rsidR="0048330C">
        <w:t>give</w:t>
      </w:r>
      <w:r w:rsidR="00DC0946">
        <w:t>n</w:t>
      </w:r>
      <w:r w:rsidR="0048330C">
        <w:t xml:space="preserve"> </w:t>
      </w:r>
      <w:r w:rsidR="00DC0946">
        <w:t xml:space="preserve">a </w:t>
      </w:r>
      <w:r w:rsidR="0048330C">
        <w:t xml:space="preserve">false impression of statistical control when variability was </w:t>
      </w:r>
      <w:r w:rsidR="00DC0946">
        <w:t>in</w:t>
      </w:r>
      <w:r w:rsidR="0048330C">
        <w:t>sufficient.</w:t>
      </w:r>
    </w:p>
    <w:p w14:paraId="0FDEC6E9" w14:textId="338FC288" w:rsidR="00B76511" w:rsidRDefault="000A43A7" w:rsidP="0068281C">
      <w:pPr>
        <w:spacing w:line="480" w:lineRule="auto"/>
        <w:ind w:firstLine="720"/>
      </w:pPr>
      <w:r>
        <w:t>Sixth, because this investigation was conducted within a larger clinical trial not a laboratory-based experiment, the independent variable of interest lack</w:t>
      </w:r>
      <w:r w:rsidR="00DC0946">
        <w:t>ed</w:t>
      </w:r>
      <w:r>
        <w:t xml:space="preserve"> precision (i.e., 10 sessions of ACT vs. 10 minutes of guided </w:t>
      </w:r>
      <w:proofErr w:type="spellStart"/>
      <w:r>
        <w:t>Vipssanna</w:t>
      </w:r>
      <w:proofErr w:type="spellEnd"/>
      <w:r>
        <w:t xml:space="preserve"> meditation). For neuroscientific data to have clinical implications, we need to precisely define the independent and dependent variables involved in the analysis. An explicit definition of the independent variable tells us the manipulation whose effect is being tested, whereas that of the dependent variable tells us exactly what process is being affected in the brain. Ambiguity in either definition threatens to weaken the clinical utility of such data. As such, while current data provide insight into how ACT influences neural processes, future research should clarify exactly which procedures in ACT are active</w:t>
      </w:r>
      <w:r w:rsidR="00F20049">
        <w:t xml:space="preserve">ly contributing to neural changes. Furthermore, while we attempted to measure narrowly defined behavioral performance through task constraints, we were unable to account for cognitive strategies participants used </w:t>
      </w:r>
      <w:r w:rsidR="00BA6717">
        <w:t>during</w:t>
      </w:r>
      <w:r w:rsidR="00F20049">
        <w:t xml:space="preserve"> the </w:t>
      </w:r>
      <w:r w:rsidR="00B76511">
        <w:t xml:space="preserve">behavioral </w:t>
      </w:r>
      <w:r w:rsidR="00F20049">
        <w:t>tasks</w:t>
      </w:r>
      <w:r w:rsidR="000100C4">
        <w:t xml:space="preserve"> as we did not </w:t>
      </w:r>
      <w:r w:rsidR="00B76511">
        <w:t>instruct participants to use any specific strategy</w:t>
      </w:r>
      <w:r w:rsidR="00F20049">
        <w:t xml:space="preserve">, </w:t>
      </w:r>
      <w:r w:rsidR="00B76511">
        <w:t xml:space="preserve">potentially </w:t>
      </w:r>
      <w:r w:rsidR="00F20049">
        <w:t xml:space="preserve">introducing heterogeneity to task performance and </w:t>
      </w:r>
      <w:r w:rsidR="00BA6717">
        <w:t>corresponding</w:t>
      </w:r>
      <w:r w:rsidR="00F20049">
        <w:t xml:space="preserve"> neurological data. Devising ways to further control the independent variable (e.g., </w:t>
      </w:r>
      <w:r w:rsidR="00B76511">
        <w:t xml:space="preserve">instructing participants to </w:t>
      </w:r>
      <w:r w:rsidR="00F20049">
        <w:t>use the skill of noticing feelings without fighting with them</w:t>
      </w:r>
      <w:r w:rsidR="00B76511">
        <w:t xml:space="preserve"> if they feel frustrated</w:t>
      </w:r>
      <w:r w:rsidR="00F20049">
        <w:t xml:space="preserve">) would increase precision of neuroscientific evidence. </w:t>
      </w:r>
    </w:p>
    <w:p w14:paraId="4CDC75B0" w14:textId="11DDF218" w:rsidR="00D7635C" w:rsidRDefault="00D7635C" w:rsidP="0068281C">
      <w:pPr>
        <w:spacing w:line="480" w:lineRule="auto"/>
        <w:ind w:firstLine="720"/>
      </w:pPr>
      <w:r>
        <w:t xml:space="preserve">Seventh, while the </w:t>
      </w:r>
      <w:proofErr w:type="spellStart"/>
      <w:r>
        <w:t>fNIRS</w:t>
      </w:r>
      <w:proofErr w:type="spellEnd"/>
      <w:r>
        <w:t xml:space="preserve"> has numerous advantages as a neuroimaging assessment tool, its low spatial resolution and limited channels preclude</w:t>
      </w:r>
      <w:r w:rsidR="007862D8">
        <w:t>d</w:t>
      </w:r>
      <w:r>
        <w:t xml:space="preserve"> observing changes </w:t>
      </w:r>
      <w:r w:rsidR="00BA6717">
        <w:t>in</w:t>
      </w:r>
      <w:r w:rsidR="00242EBB">
        <w:t xml:space="preserve"> </w:t>
      </w:r>
      <w:r w:rsidR="00BA6717">
        <w:t>specific areas in</w:t>
      </w:r>
      <w:r w:rsidR="00242EBB">
        <w:t xml:space="preserve"> regions of interest,</w:t>
      </w:r>
      <w:r>
        <w:t xml:space="preserve"> deep brain structures</w:t>
      </w:r>
      <w:r w:rsidR="00242EBB">
        <w:t>,</w:t>
      </w:r>
      <w:r>
        <w:t xml:space="preserve"> or other cortical structures of the brain </w:t>
      </w:r>
      <w:r>
        <w:fldChar w:fldCharType="begin"/>
      </w:r>
      <w:r>
        <w:instrText xml:space="preserve"> ADDIN EN.CITE &lt;EndNote&gt;&lt;Cite&gt;&lt;Author&gt;Quaresima&lt;/Author&gt;&lt;Year&gt;2019&lt;/Year&gt;&lt;RecNum&gt;3821&lt;/RecNum&gt;&lt;DisplayText&gt;(Quaresima &amp;amp; Ferrari, 2019)&lt;/DisplayText&gt;&lt;record&gt;&lt;rec-number&gt;3821&lt;/rec-number&gt;&lt;foreign-keys&gt;&lt;key app="EN" db-id="aswwv2arms2dxme5p56p0azv59z2wzpervtw" timestamp="1591570684"&gt;3821&lt;/key&gt;&lt;/foreign-keys&gt;&lt;ref-type name="Journal Article"&gt;17&lt;/ref-type&gt;&lt;contributors&gt;&lt;authors&gt;&lt;author&gt;Quaresima, V.&lt;/author&gt;&lt;author&gt;Ferrari, M.&lt;/author&gt;&lt;/authors&gt;&lt;/contributors&gt;&lt;titles&gt;&lt;title&gt;Functional near-infrared spectroscopy (fNIRS) for assessing cerebral cortex function during human behavior in natural/social situations: A concise review&lt;/title&gt;&lt;secondary-title&gt;Organizational Research Methods&lt;/secondary-title&gt;&lt;/titles&gt;&lt;periodical&gt;&lt;full-title&gt;Organizational Research Methods&lt;/full-title&gt;&lt;/periodical&gt;&lt;pages&gt;46-68&lt;/pages&gt;&lt;volume&gt;22&lt;/volume&gt;&lt;number&gt;1&lt;/number&gt;&lt;keywords&gt;&lt;keyword&gt;functional near-infrared spectroscopy,functional near-infrared topography,hemodynamic response,optical imaging,cortical activation&lt;/keyword&gt;&lt;/keywords&gt;&lt;dates&gt;&lt;year&gt;2019&lt;/year&gt;&lt;/dates&gt;&lt;urls&gt;&lt;related-urls&gt;&lt;url&gt;https://journals.sagepub.com/doi/abs/10.1177/1094428116658959&lt;/url&gt;&lt;/related-urls&gt;&lt;/urls&gt;&lt;electronic-resource-num&gt;10.1177/1094428116658959&lt;/electronic-resource-num&gt;&lt;/record&gt;&lt;/Cite&gt;&lt;/EndNote&gt;</w:instrText>
      </w:r>
      <w:r>
        <w:fldChar w:fldCharType="separate"/>
      </w:r>
      <w:r>
        <w:rPr>
          <w:noProof/>
        </w:rPr>
        <w:t>(Quaresima &amp; Ferrari, 2019)</w:t>
      </w:r>
      <w:r>
        <w:fldChar w:fldCharType="end"/>
      </w:r>
      <w:r>
        <w:t xml:space="preserve">. As such, this study was unable to account for </w:t>
      </w:r>
      <w:r w:rsidR="00242EBB">
        <w:t>more granular changes or those</w:t>
      </w:r>
      <w:r>
        <w:t xml:space="preserve"> in other </w:t>
      </w:r>
      <w:r w:rsidR="0081648E">
        <w:t xml:space="preserve">brain </w:t>
      </w:r>
      <w:r>
        <w:t xml:space="preserve">structures like the insula, which is associated with meditation </w:t>
      </w:r>
      <w:r w:rsidR="0097600C">
        <w:fldChar w:fldCharType="begin"/>
      </w:r>
      <w:r w:rsidR="0097600C">
        <w:instrText xml:space="preserve"> ADDIN EN.CITE &lt;EndNote&gt;&lt;Cite&gt;&lt;Author&gt;Fletcher&lt;/Author&gt;&lt;Year&gt;2010&lt;/Year&gt;&lt;RecNum&gt;3815&lt;/RecNum&gt;&lt;DisplayText&gt;(Fletcher et al., 2010)&lt;/DisplayText&gt;&lt;record&gt;&lt;rec-number&gt;3815&lt;/rec-number&gt;&lt;foreign-keys&gt;&lt;key app="EN" db-id="aswwv2arms2dxme5p56p0azv59z2wzpervtw" timestamp="1590947992"&gt;3815&lt;/key&gt;&lt;/foreign-keys&gt;&lt;ref-type name="Journal Article"&gt;17&lt;/ref-type&gt;&lt;contributors&gt;&lt;authors&gt;&lt;author&gt;Fletcher, L. B.&lt;/author&gt;&lt;author&gt;Schoendorff, B.&lt;/author&gt;&lt;author&gt;Hayes, S. C.&lt;/author&gt;&lt;/authors&gt;&lt;/contributors&gt;&lt;titles&gt;&lt;title&gt;Searching for mindfulness in the brain: A process-oriented approach to examining the neural correlates of mindfulness&lt;/title&gt;&lt;secondary-title&gt;Mindfulness&lt;/secondary-title&gt;&lt;/titles&gt;&lt;periodical&gt;&lt;full-title&gt;Mindfulness&lt;/full-title&gt;&lt;/periodical&gt;&lt;pages&gt;41-63&lt;/pages&gt;&lt;volume&gt;1&lt;/volume&gt;&lt;number&gt;1&lt;/number&gt;&lt;section&gt;41&lt;/section&gt;&lt;dates&gt;&lt;year&gt;2010&lt;/year&gt;&lt;/dates&gt;&lt;isbn&gt;1868-8527&amp;#xD;1868-8535&lt;/isbn&gt;&lt;urls&gt;&lt;/urls&gt;&lt;electronic-resource-num&gt;10.1007/s12671-010-0006-5&lt;/electronic-resource-num&gt;&lt;/record&gt;&lt;/Cite&gt;&lt;/EndNote&gt;</w:instrText>
      </w:r>
      <w:r w:rsidR="0097600C">
        <w:fldChar w:fldCharType="separate"/>
      </w:r>
      <w:r w:rsidR="0097600C">
        <w:rPr>
          <w:noProof/>
        </w:rPr>
        <w:t>(Fletcher et al., 2010)</w:t>
      </w:r>
      <w:r w:rsidR="0097600C">
        <w:fldChar w:fldCharType="end"/>
      </w:r>
      <w:r>
        <w:t xml:space="preserve">, </w:t>
      </w:r>
      <w:r>
        <w:lastRenderedPageBreak/>
        <w:t>or anterior cingulate cortex, which is associated with error monitoring</w:t>
      </w:r>
      <w:r w:rsidR="0097600C">
        <w:t xml:space="preserve"> </w:t>
      </w:r>
      <w:r w:rsidR="0081648E">
        <w:fldChar w:fldCharType="begin"/>
      </w:r>
      <w:r w:rsidR="0081648E">
        <w:instrText xml:space="preserve"> ADDIN EN.CITE &lt;EndNote&gt;&lt;Cite&gt;&lt;Author&gt;Schroder&lt;/Author&gt;&lt;Year&gt;2014&lt;/Year&gt;&lt;RecNum&gt;3747&lt;/RecNum&gt;&lt;DisplayText&gt;(Schroder &amp;amp; Moser, 2014)&lt;/DisplayText&gt;&lt;record&gt;&lt;rec-number&gt;3747&lt;/rec-number&gt;&lt;foreign-keys&gt;&lt;key app="EN" db-id="aswwv2arms2dxme5p56p0azv59z2wzpervtw" timestamp="1580489208"&gt;3747&lt;/key&gt;&lt;/foreign-keys&gt;&lt;ref-type name="Journal Article"&gt;17&lt;/ref-type&gt;&lt;contributors&gt;&lt;authors&gt;&lt;author&gt;Schroder, H. S.&lt;/author&gt;&lt;author&gt;Moser, J. S.&lt;/author&gt;&lt;/authors&gt;&lt;/contributors&gt;&lt;auth-address&gt;Department of Psychology, Michigan State University East Lansing, MI, USA.&lt;/auth-address&gt;&lt;titles&gt;&lt;title&gt;Improving the study of error monitoring with consideration of behavioral performance measures&lt;/title&gt;&lt;secondary-title&gt;Frontiers in Human Neuroscience&lt;/secondary-title&gt;&lt;/titles&gt;&lt;periodical&gt;&lt;full-title&gt;Frontiers in Human Neuroscience&lt;/full-title&gt;&lt;/periodical&gt;&lt;pages&gt;178&lt;/pages&gt;&lt;volume&gt;8&lt;/volume&gt;&lt;edition&gt;2014/04/12&lt;/edition&gt;&lt;keywords&gt;&lt;keyword&gt;error-monitoring&lt;/keyword&gt;&lt;keyword&gt;error-related brain activity&lt;/keyword&gt;&lt;keyword&gt;error-related negativity&lt;/keyword&gt;&lt;keyword&gt;performance-monitoring&lt;/keyword&gt;&lt;keyword&gt;post-error accuracy&lt;/keyword&gt;&lt;keyword&gt;post-error adjustments&lt;/keyword&gt;&lt;keyword&gt;post-error slowing&lt;/keyword&gt;&lt;/keywords&gt;&lt;dates&gt;&lt;year&gt;2014&lt;/year&gt;&lt;/dates&gt;&lt;isbn&gt;1662-5161 (Print)&amp;#xD;1662-5161 (Linking)&lt;/isbn&gt;&lt;accession-num&gt;24723878&lt;/accession-num&gt;&lt;urls&gt;&lt;related-urls&gt;&lt;url&gt;https://www.ncbi.nlm.nih.gov/pubmed/24723878&lt;/url&gt;&lt;/related-urls&gt;&lt;/urls&gt;&lt;custom2&gt;PMC3972447&lt;/custom2&gt;&lt;electronic-resource-num&gt;10.3389/fnhum.2014.00178&lt;/electronic-resource-num&gt;&lt;/record&gt;&lt;/Cite&gt;&lt;/EndNote&gt;</w:instrText>
      </w:r>
      <w:r w:rsidR="0081648E">
        <w:fldChar w:fldCharType="separate"/>
      </w:r>
      <w:r w:rsidR="0081648E">
        <w:rPr>
          <w:noProof/>
        </w:rPr>
        <w:t>(Schroder &amp; Moser, 2014)</w:t>
      </w:r>
      <w:r w:rsidR="0081648E">
        <w:fldChar w:fldCharType="end"/>
      </w:r>
      <w:r w:rsidR="00BA6717">
        <w:t xml:space="preserve">. </w:t>
      </w:r>
    </w:p>
    <w:p w14:paraId="6F60F90F" w14:textId="5BDCC33F" w:rsidR="00CB5832" w:rsidRDefault="1727D443" w:rsidP="0068281C">
      <w:pPr>
        <w:spacing w:line="480" w:lineRule="auto"/>
        <w:ind w:firstLine="720"/>
      </w:pPr>
      <w:r>
        <w:t xml:space="preserve">Finally, the current study was underpowered to identify potential moderators of neurological performance. Hence, our findings could have obscured divergent patterns in our sample and significant effects on an idiographic level of analysis. </w:t>
      </w:r>
      <w:r w:rsidR="0048330C">
        <w:t xml:space="preserve">The small sample may also explain </w:t>
      </w:r>
      <w:r w:rsidR="004368BF">
        <w:t xml:space="preserve">the </w:t>
      </w:r>
      <w:r w:rsidR="0048330C">
        <w:t>nonsignificant but potential differences between groups for the rest</w:t>
      </w:r>
      <w:r w:rsidR="00EE65C7">
        <w:t xml:space="preserve"> </w:t>
      </w:r>
      <w:r w:rsidR="0048330C">
        <w:t>periods</w:t>
      </w:r>
      <w:r w:rsidR="004368BF">
        <w:t xml:space="preserve"> and other </w:t>
      </w:r>
      <w:r w:rsidR="000A599B">
        <w:t xml:space="preserve">small </w:t>
      </w:r>
      <w:r w:rsidR="004368BF">
        <w:t>baseline differences</w:t>
      </w:r>
      <w:r w:rsidR="0048330C">
        <w:t xml:space="preserve">. </w:t>
      </w:r>
      <w:r w:rsidR="00D35A14">
        <w:t>F</w:t>
      </w:r>
      <w:r>
        <w:t xml:space="preserve">uture research should strive to be adequately powered to </w:t>
      </w:r>
      <w:r w:rsidR="00BA6717">
        <w:t>produce more robust results and permit</w:t>
      </w:r>
      <w:r>
        <w:t xml:space="preserve"> moderation analyses (e.g., more participants, greater experimental control). </w:t>
      </w:r>
      <w:r w:rsidR="00BD7971">
        <w:br w:type="page"/>
      </w:r>
    </w:p>
    <w:p w14:paraId="52A9AA0B" w14:textId="20EAEBB3" w:rsidR="00250633" w:rsidRPr="00395AA1" w:rsidRDefault="00FF7B51" w:rsidP="00CB5832">
      <w:pPr>
        <w:spacing w:line="480" w:lineRule="auto"/>
        <w:jc w:val="center"/>
      </w:pPr>
      <w:r w:rsidRPr="00395AA1">
        <w:lastRenderedPageBreak/>
        <w:t>References</w:t>
      </w:r>
    </w:p>
    <w:p w14:paraId="482E47F6" w14:textId="77777777" w:rsidR="009D72BE" w:rsidRPr="009D72BE" w:rsidRDefault="00250633" w:rsidP="009D72BE">
      <w:pPr>
        <w:pStyle w:val="EndNoteBibliography"/>
        <w:ind w:left="720" w:hanging="720"/>
        <w:rPr>
          <w:noProof/>
        </w:rPr>
      </w:pPr>
      <w:r w:rsidRPr="008B3AC4">
        <w:rPr>
          <w:rFonts w:ascii="Times New Roman" w:hAnsi="Times New Roman" w:cs="Times New Roman"/>
        </w:rPr>
        <w:fldChar w:fldCharType="begin"/>
      </w:r>
      <w:r w:rsidRPr="00C81E20">
        <w:rPr>
          <w:rFonts w:ascii="Times New Roman" w:hAnsi="Times New Roman" w:cs="Times New Roman"/>
        </w:rPr>
        <w:instrText xml:space="preserve"> ADDIN EN.REFLIST </w:instrText>
      </w:r>
      <w:r w:rsidRPr="008B3AC4">
        <w:rPr>
          <w:rFonts w:ascii="Times New Roman" w:hAnsi="Times New Roman" w:cs="Times New Roman"/>
        </w:rPr>
        <w:fldChar w:fldCharType="separate"/>
      </w:r>
      <w:r w:rsidR="009D72BE" w:rsidRPr="009D72BE">
        <w:rPr>
          <w:noProof/>
        </w:rPr>
        <w:t xml:space="preserve">Abramowitz, J. S., Deacon, B. J., Olatunji, B. O., Wheaton, M. G., Berman, N. C., Losardo, D., . . . Hale, L. R. (2010). Assessment of obsessive-compulsive symptom dimensions: Development and evaluation of the Dimensional Obsessive-Compulsive Scale. </w:t>
      </w:r>
      <w:r w:rsidR="009D72BE" w:rsidRPr="009D72BE">
        <w:rPr>
          <w:i/>
          <w:noProof/>
        </w:rPr>
        <w:t>Psychological Assessment 22</w:t>
      </w:r>
      <w:r w:rsidR="009D72BE" w:rsidRPr="009D72BE">
        <w:rPr>
          <w:noProof/>
        </w:rPr>
        <w:t>(1), 180-198. doi:10.1037/a0018260</w:t>
      </w:r>
    </w:p>
    <w:p w14:paraId="2F08E62A" w14:textId="77777777" w:rsidR="009D72BE" w:rsidRPr="009D72BE" w:rsidRDefault="009D72BE" w:rsidP="009D72BE">
      <w:pPr>
        <w:pStyle w:val="EndNoteBibliography"/>
        <w:ind w:left="720" w:hanging="720"/>
        <w:rPr>
          <w:noProof/>
        </w:rPr>
      </w:pPr>
      <w:r w:rsidRPr="009D72BE">
        <w:rPr>
          <w:noProof/>
        </w:rPr>
        <w:t xml:space="preserve">Alvarez, J. A., &amp; Emory, E. (2006). Executive function and the frontal lobes: a meta-analytic review. </w:t>
      </w:r>
      <w:r w:rsidRPr="009D72BE">
        <w:rPr>
          <w:i/>
          <w:noProof/>
        </w:rPr>
        <w:t>Neuropsychology Review, 16</w:t>
      </w:r>
      <w:r w:rsidRPr="009D72BE">
        <w:rPr>
          <w:noProof/>
        </w:rPr>
        <w:t>(1), 17-42. doi:10.1007/s11065-006-9002-x</w:t>
      </w:r>
    </w:p>
    <w:p w14:paraId="6D50FFE8" w14:textId="77777777" w:rsidR="009D72BE" w:rsidRPr="009D72BE" w:rsidRDefault="009D72BE" w:rsidP="009D72BE">
      <w:pPr>
        <w:pStyle w:val="EndNoteBibliography"/>
        <w:ind w:left="720" w:hanging="720"/>
        <w:rPr>
          <w:noProof/>
        </w:rPr>
      </w:pPr>
      <w:r w:rsidRPr="009D72BE">
        <w:rPr>
          <w:noProof/>
        </w:rPr>
        <w:t xml:space="preserve">Barr, D. J., Levy, R., Scheepers, C., &amp; Tily, H. J. (2013). Random effects structure for confirmatory hypothesis testing: Keep it maximal. </w:t>
      </w:r>
      <w:r w:rsidRPr="009D72BE">
        <w:rPr>
          <w:i/>
          <w:noProof/>
        </w:rPr>
        <w:t>Journal of Memory and Language, 68</w:t>
      </w:r>
      <w:r w:rsidRPr="009D72BE">
        <w:rPr>
          <w:noProof/>
        </w:rPr>
        <w:t>(3). doi:10.1016/j.jml.2012.11.001</w:t>
      </w:r>
    </w:p>
    <w:p w14:paraId="3EDCD8F6" w14:textId="77777777" w:rsidR="009D72BE" w:rsidRPr="009D72BE" w:rsidRDefault="009D72BE" w:rsidP="009D72BE">
      <w:pPr>
        <w:pStyle w:val="EndNoteBibliography"/>
        <w:ind w:left="720" w:hanging="720"/>
        <w:rPr>
          <w:noProof/>
        </w:rPr>
      </w:pPr>
      <w:r w:rsidRPr="009D72BE">
        <w:rPr>
          <w:noProof/>
        </w:rPr>
        <w:t xml:space="preserve">Barrett, T. S., &amp; Brignone, E. (2017). Furniture for quantitative scientists. </w:t>
      </w:r>
      <w:r w:rsidRPr="009D72BE">
        <w:rPr>
          <w:i/>
          <w:noProof/>
        </w:rPr>
        <w:t>R Journal, 9</w:t>
      </w:r>
      <w:r w:rsidRPr="009D72BE">
        <w:rPr>
          <w:noProof/>
        </w:rPr>
        <w:t xml:space="preserve">, 142-148. </w:t>
      </w:r>
    </w:p>
    <w:p w14:paraId="6C4E545F" w14:textId="77777777" w:rsidR="009D72BE" w:rsidRPr="009D72BE" w:rsidRDefault="009D72BE" w:rsidP="009D72BE">
      <w:pPr>
        <w:pStyle w:val="EndNoteBibliography"/>
        <w:ind w:left="720" w:hanging="720"/>
        <w:rPr>
          <w:noProof/>
        </w:rPr>
      </w:pPr>
      <w:r w:rsidRPr="009D72BE">
        <w:rPr>
          <w:noProof/>
        </w:rPr>
        <w:t xml:space="preserve">Bates, D., Maechler, M., Bolker, B., &amp; Walker, S. (2015). Fitting linear mixed-effects models using lme4. </w:t>
      </w:r>
      <w:r w:rsidRPr="009D72BE">
        <w:rPr>
          <w:i/>
          <w:noProof/>
        </w:rPr>
        <w:t>Journal of Statistical Software, 67</w:t>
      </w:r>
      <w:r w:rsidRPr="009D72BE">
        <w:rPr>
          <w:noProof/>
        </w:rPr>
        <w:t>(1), 1–48. doi:10.18637/jss.v067.i01</w:t>
      </w:r>
    </w:p>
    <w:p w14:paraId="4E622444" w14:textId="77777777" w:rsidR="009D72BE" w:rsidRPr="009D72BE" w:rsidRDefault="009D72BE" w:rsidP="009D72BE">
      <w:pPr>
        <w:pStyle w:val="EndNoteBibliography"/>
        <w:ind w:left="720" w:hanging="720"/>
        <w:rPr>
          <w:noProof/>
        </w:rPr>
      </w:pPr>
      <w:r w:rsidRPr="009D72BE">
        <w:rPr>
          <w:noProof/>
        </w:rPr>
        <w:t xml:space="preserve">Bendall, R. C., Eachus, P., &amp; Thompson, C. (2016). A brief review of research using near-infrared spectroscopy to measure activation of the prefrontal cortex during emotional processing: The importance of experimental design. </w:t>
      </w:r>
      <w:r w:rsidRPr="009D72BE">
        <w:rPr>
          <w:i/>
          <w:noProof/>
        </w:rPr>
        <w:t>Frontiers in Human Neuroscience, 10</w:t>
      </w:r>
      <w:r w:rsidRPr="009D72BE">
        <w:rPr>
          <w:noProof/>
        </w:rPr>
        <w:t>, 529. doi:10.3389/fnhum.2016.00529</w:t>
      </w:r>
    </w:p>
    <w:p w14:paraId="1E27353D" w14:textId="77777777" w:rsidR="009D72BE" w:rsidRPr="009D72BE" w:rsidRDefault="009D72BE" w:rsidP="009D72BE">
      <w:pPr>
        <w:pStyle w:val="EndNoteBibliography"/>
        <w:ind w:left="720" w:hanging="720"/>
        <w:rPr>
          <w:noProof/>
        </w:rPr>
      </w:pPr>
      <w:r w:rsidRPr="009D72BE">
        <w:rPr>
          <w:noProof/>
        </w:rPr>
        <w:t xml:space="preserve">Brigadoi, S., Ceccherini, L., Cutini, S., Scarpa, F., Scatturin, P., Selb, J., . . . Cooper, R. J. (2014). Motion artifacts in functional near-infrared spectroscopy: A comparison of motion correction techniques applied to real cognitive data. </w:t>
      </w:r>
      <w:r w:rsidRPr="009D72BE">
        <w:rPr>
          <w:i/>
          <w:noProof/>
        </w:rPr>
        <w:t>Neuroimage, 85</w:t>
      </w:r>
      <w:r w:rsidRPr="009D72BE">
        <w:rPr>
          <w:noProof/>
        </w:rPr>
        <w:t>, 181-191. doi:10.1016/j.neuroimage.2013.04.082</w:t>
      </w:r>
    </w:p>
    <w:p w14:paraId="5D51CF92" w14:textId="77777777" w:rsidR="009D72BE" w:rsidRPr="009D72BE" w:rsidRDefault="009D72BE" w:rsidP="009D72BE">
      <w:pPr>
        <w:pStyle w:val="EndNoteBibliography"/>
        <w:ind w:left="720" w:hanging="720"/>
        <w:rPr>
          <w:noProof/>
        </w:rPr>
      </w:pPr>
      <w:r w:rsidRPr="009D72BE">
        <w:rPr>
          <w:noProof/>
        </w:rPr>
        <w:t xml:space="preserve">Chan, C., Chan, G. C. H., Leeper, T. J., &amp; Becker, J. (2018). </w:t>
      </w:r>
      <w:r w:rsidRPr="009D72BE">
        <w:rPr>
          <w:i/>
          <w:noProof/>
        </w:rPr>
        <w:t>rio: A Swiss-army knife for data file I/O. R package version 0.5.16.</w:t>
      </w:r>
      <w:r w:rsidRPr="009D72BE">
        <w:rPr>
          <w:noProof/>
        </w:rPr>
        <w:t xml:space="preserve">  </w:t>
      </w:r>
    </w:p>
    <w:p w14:paraId="2F03C0F3" w14:textId="77777777" w:rsidR="009D72BE" w:rsidRPr="009D72BE" w:rsidRDefault="009D72BE" w:rsidP="009D72BE">
      <w:pPr>
        <w:pStyle w:val="EndNoteBibliography"/>
        <w:ind w:left="720" w:hanging="720"/>
        <w:rPr>
          <w:noProof/>
        </w:rPr>
      </w:pPr>
      <w:r w:rsidRPr="009D72BE">
        <w:rPr>
          <w:noProof/>
        </w:rPr>
        <w:t xml:space="preserve">Cooney, R. E., Joormann, J., Eugene, F., Dennis, E. L., &amp; Gotlib, I. H. (2010). Neural correlates of rumination in depression. </w:t>
      </w:r>
      <w:r w:rsidRPr="009D72BE">
        <w:rPr>
          <w:i/>
          <w:noProof/>
        </w:rPr>
        <w:t>Cognitive, Affective, &amp; Behavioral Neuroscience, 10</w:t>
      </w:r>
      <w:r w:rsidRPr="009D72BE">
        <w:rPr>
          <w:noProof/>
        </w:rPr>
        <w:t>(4), 470-478. doi:10.3758/CABN.10.4.470</w:t>
      </w:r>
    </w:p>
    <w:p w14:paraId="57C3D866" w14:textId="77777777" w:rsidR="009D72BE" w:rsidRPr="009D72BE" w:rsidRDefault="009D72BE" w:rsidP="009D72BE">
      <w:pPr>
        <w:pStyle w:val="EndNoteBibliography"/>
        <w:ind w:left="720" w:hanging="720"/>
        <w:rPr>
          <w:noProof/>
        </w:rPr>
      </w:pPr>
      <w:r w:rsidRPr="009D72BE">
        <w:rPr>
          <w:noProof/>
        </w:rPr>
        <w:t xml:space="preserve">Cui, X., Baker, J. M., Liu, N., &amp; Reiss, A. L. (2015). Sensitivity of fNIRS measurement to head motion: An applied use of smartphones in the lab. </w:t>
      </w:r>
      <w:r w:rsidRPr="009D72BE">
        <w:rPr>
          <w:i/>
          <w:noProof/>
        </w:rPr>
        <w:t>Journal of Neuroscience Methods, 245</w:t>
      </w:r>
      <w:r w:rsidRPr="009D72BE">
        <w:rPr>
          <w:noProof/>
        </w:rPr>
        <w:t>, 37-43. doi:10.1016/j.jneumeth.2015.02.006</w:t>
      </w:r>
    </w:p>
    <w:p w14:paraId="7A53D08E" w14:textId="77777777" w:rsidR="009D72BE" w:rsidRPr="009D72BE" w:rsidRDefault="009D72BE" w:rsidP="009D72BE">
      <w:pPr>
        <w:pStyle w:val="EndNoteBibliography"/>
        <w:ind w:left="720" w:hanging="720"/>
        <w:rPr>
          <w:noProof/>
        </w:rPr>
      </w:pPr>
      <w:r w:rsidRPr="009D72BE">
        <w:rPr>
          <w:noProof/>
        </w:rPr>
        <w:t xml:space="preserve">Cuzzocreo, J. L., Yassa, M. A., Verduzco, G., Honeycutt, N. A., Scott, D. J., &amp; Bassett, S. S. (2009). Effect of handedness on fMRI activation in the medial temporal lobe during an auditory verbal memory task. </w:t>
      </w:r>
      <w:r w:rsidRPr="009D72BE">
        <w:rPr>
          <w:i/>
          <w:noProof/>
        </w:rPr>
        <w:t>Human Brain Mapping, 30</w:t>
      </w:r>
      <w:r w:rsidRPr="009D72BE">
        <w:rPr>
          <w:noProof/>
        </w:rPr>
        <w:t>(4), 1271-1278. doi:10.1002/hbm.20596</w:t>
      </w:r>
    </w:p>
    <w:p w14:paraId="095F57E2" w14:textId="77777777" w:rsidR="009D72BE" w:rsidRPr="009D72BE" w:rsidRDefault="009D72BE" w:rsidP="009D72BE">
      <w:pPr>
        <w:pStyle w:val="EndNoteBibliography"/>
        <w:ind w:left="720" w:hanging="720"/>
        <w:rPr>
          <w:noProof/>
        </w:rPr>
      </w:pPr>
      <w:r w:rsidRPr="009D72BE">
        <w:rPr>
          <w:noProof/>
        </w:rPr>
        <w:t xml:space="preserve">D'Argembeau, A., Ruby, P., Collette, F., Degueldre, C., Balteau, E., Luxen, A., . . . Salmon, E. (2007). Distinct regions of the medial prefrontal cortex are associated with self-referential processing and perspective taking. </w:t>
      </w:r>
      <w:r w:rsidRPr="009D72BE">
        <w:rPr>
          <w:i/>
          <w:noProof/>
        </w:rPr>
        <w:t>Journal of Cognitive Neuroscience, 19</w:t>
      </w:r>
      <w:r w:rsidRPr="009D72BE">
        <w:rPr>
          <w:noProof/>
        </w:rPr>
        <w:t xml:space="preserve">(6), 935-944. doi:10.1162/jocn.2007.19.6.935 </w:t>
      </w:r>
    </w:p>
    <w:p w14:paraId="1CF65483" w14:textId="77777777" w:rsidR="009D72BE" w:rsidRPr="009D72BE" w:rsidRDefault="009D72BE" w:rsidP="009D72BE">
      <w:pPr>
        <w:pStyle w:val="EndNoteBibliography"/>
        <w:ind w:left="720" w:hanging="720"/>
        <w:rPr>
          <w:noProof/>
        </w:rPr>
      </w:pPr>
      <w:r w:rsidRPr="009D72BE">
        <w:rPr>
          <w:noProof/>
        </w:rPr>
        <w:t xml:space="preserve">Decety, J., &amp; Jackson, P. L. (2006). A social-neuroscience perspective on empathy. </w:t>
      </w:r>
      <w:r w:rsidRPr="009D72BE">
        <w:rPr>
          <w:i/>
          <w:noProof/>
        </w:rPr>
        <w:t>Current Directions in Psychological Science, 15</w:t>
      </w:r>
      <w:r w:rsidRPr="009D72BE">
        <w:rPr>
          <w:noProof/>
        </w:rPr>
        <w:t>(2), 54-58. doi:10.1111/j.0963-7214.2006.00406.x</w:t>
      </w:r>
    </w:p>
    <w:p w14:paraId="0E0A6C4A" w14:textId="77777777" w:rsidR="009D72BE" w:rsidRPr="009D72BE" w:rsidRDefault="009D72BE" w:rsidP="009D72BE">
      <w:pPr>
        <w:pStyle w:val="EndNoteBibliography"/>
        <w:ind w:left="720" w:hanging="720"/>
        <w:rPr>
          <w:noProof/>
        </w:rPr>
      </w:pPr>
      <w:r w:rsidRPr="009D72BE">
        <w:rPr>
          <w:noProof/>
        </w:rPr>
        <w:t xml:space="preserve">Dixon, M. R., Wilson, A. N., &amp; Habib, R. (2016). Neurological evidence of acceptance and commitment therapy effectiveness in college-age gamblers. </w:t>
      </w:r>
      <w:r w:rsidRPr="009D72BE">
        <w:rPr>
          <w:i/>
          <w:noProof/>
        </w:rPr>
        <w:t>Journal of Contextual Behavioral Science, 5</w:t>
      </w:r>
      <w:r w:rsidRPr="009D72BE">
        <w:rPr>
          <w:noProof/>
        </w:rPr>
        <w:t>(2), 80-88. doi:10.1016/j.jcbs.2016.04.004</w:t>
      </w:r>
    </w:p>
    <w:p w14:paraId="2600CE60" w14:textId="77777777" w:rsidR="009D72BE" w:rsidRPr="009D72BE" w:rsidRDefault="009D72BE" w:rsidP="009D72BE">
      <w:pPr>
        <w:pStyle w:val="EndNoteBibliography"/>
        <w:ind w:left="720" w:hanging="720"/>
        <w:rPr>
          <w:noProof/>
        </w:rPr>
      </w:pPr>
      <w:r w:rsidRPr="009D72BE">
        <w:rPr>
          <w:noProof/>
        </w:rPr>
        <w:lastRenderedPageBreak/>
        <w:t xml:space="preserve">Egan, S. J., Wade, T. D., &amp; Shafran, R. (2011). Perfectionism as a transdiagnostic process: A clinical review. </w:t>
      </w:r>
      <w:r w:rsidRPr="009D72BE">
        <w:rPr>
          <w:i/>
          <w:noProof/>
        </w:rPr>
        <w:t>Clinical Psychology Review, 31</w:t>
      </w:r>
      <w:r w:rsidRPr="009D72BE">
        <w:rPr>
          <w:noProof/>
        </w:rPr>
        <w:t>(2), 203-212. doi:10.1016/j.cpr.2010.04.009</w:t>
      </w:r>
    </w:p>
    <w:p w14:paraId="1F568C09" w14:textId="77777777" w:rsidR="009D72BE" w:rsidRPr="009D72BE" w:rsidRDefault="009D72BE" w:rsidP="009D72BE">
      <w:pPr>
        <w:pStyle w:val="EndNoteBibliography"/>
        <w:ind w:left="720" w:hanging="720"/>
        <w:rPr>
          <w:noProof/>
        </w:rPr>
      </w:pPr>
      <w:r w:rsidRPr="009D72BE">
        <w:rPr>
          <w:noProof/>
        </w:rPr>
        <w:t xml:space="preserve">Ferrari, M., &amp; Quaresima, V. (2012). A brief review on the history of human functional near-infrared spectroscopy (fNIRS) development and fields of application. </w:t>
      </w:r>
      <w:r w:rsidRPr="009D72BE">
        <w:rPr>
          <w:i/>
          <w:noProof/>
        </w:rPr>
        <w:t>Neuroimage, 63</w:t>
      </w:r>
      <w:r w:rsidRPr="009D72BE">
        <w:rPr>
          <w:noProof/>
        </w:rPr>
        <w:t>(2), 921-935. doi:10.1016/j.neuroimage.2012.03.049</w:t>
      </w:r>
    </w:p>
    <w:p w14:paraId="548BFA08" w14:textId="09760C5C" w:rsidR="009D72BE" w:rsidRPr="009D72BE" w:rsidRDefault="009D72BE" w:rsidP="009D72BE">
      <w:pPr>
        <w:pStyle w:val="EndNoteBibliography"/>
        <w:ind w:left="720" w:hanging="720"/>
        <w:rPr>
          <w:noProof/>
        </w:rPr>
      </w:pPr>
      <w:r w:rsidRPr="009D72BE">
        <w:rPr>
          <w:noProof/>
        </w:rPr>
        <w:t xml:space="preserve">Firke, S. (2018). janitor: Simple tools for examining and cleaning dirty data. R package version 1.1.1. . Retrieved from </w:t>
      </w:r>
      <w:hyperlink r:id="rId12" w:history="1">
        <w:r w:rsidRPr="009D72BE">
          <w:rPr>
            <w:rStyle w:val="Hyperlink"/>
            <w:noProof/>
          </w:rPr>
          <w:t>https://CRAN.R-project.org/package=janitor</w:t>
        </w:r>
      </w:hyperlink>
      <w:r w:rsidRPr="009D72BE">
        <w:rPr>
          <w:noProof/>
        </w:rPr>
        <w:t xml:space="preserve">.   </w:t>
      </w:r>
      <w:hyperlink r:id="rId13" w:history="1">
        <w:r w:rsidRPr="009D72BE">
          <w:rPr>
            <w:rStyle w:val="Hyperlink"/>
            <w:noProof/>
          </w:rPr>
          <w:t>https://CRAN.R-project.org/package=janitor</w:t>
        </w:r>
      </w:hyperlink>
    </w:p>
    <w:p w14:paraId="7A2A559D" w14:textId="77777777" w:rsidR="009D72BE" w:rsidRPr="009D72BE" w:rsidRDefault="009D72BE" w:rsidP="009D72BE">
      <w:pPr>
        <w:pStyle w:val="EndNoteBibliography"/>
        <w:ind w:left="720" w:hanging="720"/>
        <w:rPr>
          <w:noProof/>
        </w:rPr>
      </w:pPr>
      <w:r w:rsidRPr="009D72BE">
        <w:rPr>
          <w:noProof/>
        </w:rPr>
        <w:t xml:space="preserve">Fletcher, L. B., Schoendorff, B., &amp; Hayes, S. C. (2010). Searching for mindfulness in the brain: A process-oriented approach to examining the neural correlates of mindfulness. </w:t>
      </w:r>
      <w:r w:rsidRPr="009D72BE">
        <w:rPr>
          <w:i/>
          <w:noProof/>
        </w:rPr>
        <w:t>Mindfulness, 1</w:t>
      </w:r>
      <w:r w:rsidRPr="009D72BE">
        <w:rPr>
          <w:noProof/>
        </w:rPr>
        <w:t>(1), 41-63. doi:10.1007/s12671-010-0006-5</w:t>
      </w:r>
    </w:p>
    <w:p w14:paraId="2008415C" w14:textId="77777777" w:rsidR="009D72BE" w:rsidRPr="009D72BE" w:rsidRDefault="009D72BE" w:rsidP="009D72BE">
      <w:pPr>
        <w:pStyle w:val="EndNoteBibliography"/>
        <w:ind w:left="720" w:hanging="720"/>
        <w:rPr>
          <w:noProof/>
        </w:rPr>
      </w:pPr>
      <w:r w:rsidRPr="009D72BE">
        <w:rPr>
          <w:noProof/>
        </w:rPr>
        <w:t xml:space="preserve">Frost, R. O., Marten, P., Lahart, C., &amp; Rosenblate, R. (1990). The dimensions of perfectionism. </w:t>
      </w:r>
      <w:r w:rsidRPr="009D72BE">
        <w:rPr>
          <w:i/>
          <w:noProof/>
        </w:rPr>
        <w:t>Cognitive Therapy and Research, 14</w:t>
      </w:r>
      <w:r w:rsidRPr="009D72BE">
        <w:rPr>
          <w:noProof/>
        </w:rPr>
        <w:t>(5), 449-468. doi:10.1007/BF01172967</w:t>
      </w:r>
    </w:p>
    <w:p w14:paraId="6AE76AB0" w14:textId="77777777" w:rsidR="009D72BE" w:rsidRPr="009D72BE" w:rsidRDefault="009D72BE" w:rsidP="009D72BE">
      <w:pPr>
        <w:pStyle w:val="EndNoteBibliography"/>
        <w:ind w:left="720" w:hanging="720"/>
        <w:rPr>
          <w:noProof/>
        </w:rPr>
      </w:pPr>
      <w:r w:rsidRPr="009D72BE">
        <w:rPr>
          <w:noProof/>
        </w:rPr>
        <w:t xml:space="preserve">Glassman, L. H., Forman, E. M., Herbert, J. D., Bradley, L. E., Foster, E. E., Izzetoglu, M., &amp; Ruocco, A. C. (2016). The effects of a brief acceptance-based behavioral treatment versus traditional cognitive-behavioral treatment for public speaking anxiety. </w:t>
      </w:r>
      <w:r w:rsidRPr="009D72BE">
        <w:rPr>
          <w:i/>
          <w:noProof/>
        </w:rPr>
        <w:t>Behavior Modification, 40</w:t>
      </w:r>
      <w:r w:rsidRPr="009D72BE">
        <w:rPr>
          <w:noProof/>
        </w:rPr>
        <w:t>(5), 748-776. doi:10.1177/0145445516629939</w:t>
      </w:r>
    </w:p>
    <w:p w14:paraId="1BF0FBCA" w14:textId="77777777" w:rsidR="009D72BE" w:rsidRPr="009D72BE" w:rsidRDefault="009D72BE" w:rsidP="009D72BE">
      <w:pPr>
        <w:pStyle w:val="EndNoteBibliography"/>
        <w:ind w:left="720" w:hanging="720"/>
        <w:rPr>
          <w:noProof/>
        </w:rPr>
      </w:pPr>
      <w:r w:rsidRPr="009D72BE">
        <w:rPr>
          <w:noProof/>
        </w:rPr>
        <w:t xml:space="preserve">Goldapple, K., Segal, Z., Garson, C., Lau, M., Bieling, P., Kennedy, S., &amp; Mayberg, H. (2004). Modulation of cortical-limbic pathways in major depression: Treatment-specific effects of cognitive behavior therapy. </w:t>
      </w:r>
      <w:r w:rsidRPr="009D72BE">
        <w:rPr>
          <w:i/>
          <w:noProof/>
        </w:rPr>
        <w:t>Archives of General Psychiatry, 61</w:t>
      </w:r>
      <w:r w:rsidRPr="009D72BE">
        <w:rPr>
          <w:noProof/>
        </w:rPr>
        <w:t>(1), 34-41. doi:10.1001/archpsyc.61.1.34</w:t>
      </w:r>
    </w:p>
    <w:p w14:paraId="2A7F5036" w14:textId="77777777" w:rsidR="009D72BE" w:rsidRPr="009D72BE" w:rsidRDefault="009D72BE" w:rsidP="009D72BE">
      <w:pPr>
        <w:pStyle w:val="EndNoteBibliography"/>
        <w:ind w:left="720" w:hanging="720"/>
        <w:rPr>
          <w:noProof/>
        </w:rPr>
      </w:pPr>
      <w:r w:rsidRPr="009D72BE">
        <w:rPr>
          <w:noProof/>
        </w:rPr>
        <w:t xml:space="preserve">Grady, C., Sarraf, S., Saverino, C., &amp; Campbell, K. (2016). Age differences in the functional interactions among the default, frontoparietal control, and dorsal attention networks. </w:t>
      </w:r>
      <w:r w:rsidRPr="009D72BE">
        <w:rPr>
          <w:i/>
          <w:noProof/>
        </w:rPr>
        <w:t>Neurobiology of Aging, 41</w:t>
      </w:r>
      <w:r w:rsidRPr="009D72BE">
        <w:rPr>
          <w:noProof/>
        </w:rPr>
        <w:t>, 159-172. doi:10.1016/j.neurobiolaging.2016.02.020</w:t>
      </w:r>
    </w:p>
    <w:p w14:paraId="5C1809AF" w14:textId="77777777" w:rsidR="009D72BE" w:rsidRPr="009D72BE" w:rsidRDefault="009D72BE" w:rsidP="009D72BE">
      <w:pPr>
        <w:pStyle w:val="EndNoteBibliography"/>
        <w:ind w:left="720" w:hanging="720"/>
        <w:rPr>
          <w:noProof/>
        </w:rPr>
      </w:pPr>
      <w:r w:rsidRPr="009D72BE">
        <w:rPr>
          <w:noProof/>
        </w:rPr>
        <w:t xml:space="preserve">Hayes, S. C., Barnes-Holmes, D., &amp; Wilson, K. G. (2012). Contextual Behavioral Science: Creating a science more adequate to the challenge of the human condition. </w:t>
      </w:r>
      <w:r w:rsidRPr="009D72BE">
        <w:rPr>
          <w:i/>
          <w:noProof/>
        </w:rPr>
        <w:t>Journal of Contextual Behavioral Science, 1</w:t>
      </w:r>
      <w:r w:rsidRPr="009D72BE">
        <w:rPr>
          <w:noProof/>
        </w:rPr>
        <w:t>(1-2), 1-16. doi:10.1016/j.jcbs.2012.09.004</w:t>
      </w:r>
    </w:p>
    <w:p w14:paraId="46A6FEC5" w14:textId="77777777" w:rsidR="009D72BE" w:rsidRPr="009D72BE" w:rsidRDefault="009D72BE" w:rsidP="009D72BE">
      <w:pPr>
        <w:pStyle w:val="EndNoteBibliography"/>
        <w:ind w:left="720" w:hanging="720"/>
        <w:rPr>
          <w:noProof/>
        </w:rPr>
      </w:pPr>
      <w:r w:rsidRPr="009D72BE">
        <w:rPr>
          <w:noProof/>
        </w:rPr>
        <w:t xml:space="preserve">Hayes, S. C., Luoma, J. B., Bond, F. W., Masuda, A., &amp; Lillis, J. (2006). Acceptance and commitment therapy: Model, processes and outcomes. </w:t>
      </w:r>
      <w:r w:rsidRPr="009D72BE">
        <w:rPr>
          <w:i/>
          <w:noProof/>
        </w:rPr>
        <w:t>Behaviour Research and Therapy, 44</w:t>
      </w:r>
      <w:r w:rsidRPr="009D72BE">
        <w:rPr>
          <w:noProof/>
        </w:rPr>
        <w:t>(1), 1-25. doi:10.1016/j.brat.2005.06.006</w:t>
      </w:r>
    </w:p>
    <w:p w14:paraId="4121B5D8" w14:textId="77777777" w:rsidR="009D72BE" w:rsidRPr="009D72BE" w:rsidRDefault="009D72BE" w:rsidP="009D72BE">
      <w:pPr>
        <w:pStyle w:val="EndNoteBibliography"/>
        <w:ind w:left="720" w:hanging="720"/>
        <w:rPr>
          <w:noProof/>
        </w:rPr>
      </w:pPr>
      <w:r w:rsidRPr="009D72BE">
        <w:rPr>
          <w:noProof/>
        </w:rPr>
        <w:t xml:space="preserve">Jensen, K. B., Kosek, E., Wicksell, R., Kemani, M., Olsson, G., Merle, J. V., . . . Ingvar, M. (2012). Cognitive Behavioral Therapy increases pain-evoked activation of the prefrontal cortex in patients with fibromyalgia. </w:t>
      </w:r>
      <w:r w:rsidRPr="009D72BE">
        <w:rPr>
          <w:i/>
          <w:noProof/>
        </w:rPr>
        <w:t>Pain, 153</w:t>
      </w:r>
      <w:r w:rsidRPr="009D72BE">
        <w:rPr>
          <w:noProof/>
        </w:rPr>
        <w:t>(7), 1495-1503. doi:10.1016/j.pain.2012.04.010</w:t>
      </w:r>
    </w:p>
    <w:p w14:paraId="21CB0D6C" w14:textId="77777777" w:rsidR="009D72BE" w:rsidRPr="009D72BE" w:rsidRDefault="009D72BE" w:rsidP="009D72BE">
      <w:pPr>
        <w:pStyle w:val="EndNoteBibliography"/>
        <w:ind w:left="720" w:hanging="720"/>
        <w:rPr>
          <w:noProof/>
        </w:rPr>
      </w:pPr>
      <w:r w:rsidRPr="009D72BE">
        <w:rPr>
          <w:noProof/>
        </w:rPr>
        <w:t>Khan, B., Chester, W., Francis, R., Tian, F., Delgado, M. R., Liu, H., . . . Alexandrakis, G. (2012). Improving optical contact for functional near</w:t>
      </w:r>
      <w:r w:rsidRPr="009D72BE">
        <w:rPr>
          <w:rFonts w:ascii="Cambria Math" w:hAnsi="Cambria Math" w:cs="Cambria Math"/>
          <w:noProof/>
        </w:rPr>
        <w:t>‑</w:t>
      </w:r>
      <w:r w:rsidRPr="009D72BE">
        <w:rPr>
          <w:noProof/>
        </w:rPr>
        <w:t xml:space="preserve">infrared brain spectroscopy and imaging with brush optodes. </w:t>
      </w:r>
      <w:r w:rsidRPr="009D72BE">
        <w:rPr>
          <w:i/>
          <w:noProof/>
        </w:rPr>
        <w:t>Biomedical Optics Express, 3</w:t>
      </w:r>
      <w:r w:rsidRPr="009D72BE">
        <w:rPr>
          <w:noProof/>
        </w:rPr>
        <w:t>(5), 878-898. doi:10.1364/BOE.3.000878</w:t>
      </w:r>
    </w:p>
    <w:p w14:paraId="0A913852" w14:textId="77777777" w:rsidR="009D72BE" w:rsidRPr="009D72BE" w:rsidRDefault="009D72BE" w:rsidP="009D72BE">
      <w:pPr>
        <w:pStyle w:val="EndNoteBibliography"/>
        <w:ind w:left="720" w:hanging="720"/>
        <w:rPr>
          <w:noProof/>
        </w:rPr>
      </w:pPr>
      <w:r w:rsidRPr="009D72BE">
        <w:rPr>
          <w:noProof/>
        </w:rPr>
        <w:t xml:space="preserve">Klöppel, S., van Eimeren, T., Glauche, V., Vongerichten, A., Münchau, A., Frackowiak, R. S. J., . . . Siebner, H. R. (2007). The effect of handedness on cortical motor activation during simple bilateral movements. </w:t>
      </w:r>
      <w:r w:rsidRPr="009D72BE">
        <w:rPr>
          <w:i/>
          <w:noProof/>
        </w:rPr>
        <w:t>Neuroimage, 34</w:t>
      </w:r>
      <w:r w:rsidRPr="009D72BE">
        <w:rPr>
          <w:noProof/>
        </w:rPr>
        <w:t>(1), 274-280. doi:10.1016/j.neuroimage.2006.08.038</w:t>
      </w:r>
    </w:p>
    <w:p w14:paraId="277C77E2" w14:textId="77777777" w:rsidR="009D72BE" w:rsidRPr="009D72BE" w:rsidRDefault="009D72BE" w:rsidP="009D72BE">
      <w:pPr>
        <w:pStyle w:val="EndNoteBibliography"/>
        <w:ind w:left="720" w:hanging="720"/>
        <w:rPr>
          <w:noProof/>
        </w:rPr>
      </w:pPr>
      <w:r w:rsidRPr="009D72BE">
        <w:rPr>
          <w:noProof/>
        </w:rPr>
        <w:lastRenderedPageBreak/>
        <w:t xml:space="preserve">Kuznetsova, A., Brockhoff, P. B., &amp; Christensen, R. H. B. (2017). lmerTest package: Tests in linear mixed effects models. </w:t>
      </w:r>
      <w:r w:rsidRPr="009D72BE">
        <w:rPr>
          <w:i/>
          <w:noProof/>
        </w:rPr>
        <w:t>Journal of Statistical Software, 82</w:t>
      </w:r>
      <w:r w:rsidRPr="009D72BE">
        <w:rPr>
          <w:noProof/>
        </w:rPr>
        <w:t xml:space="preserve">(13), 1-26. doi:10.18637/jss.v082.i13 </w:t>
      </w:r>
    </w:p>
    <w:p w14:paraId="7FB5CE3C" w14:textId="77777777" w:rsidR="009D72BE" w:rsidRPr="009D72BE" w:rsidRDefault="009D72BE" w:rsidP="009D72BE">
      <w:pPr>
        <w:pStyle w:val="EndNoteBibliography"/>
        <w:ind w:left="720" w:hanging="720"/>
        <w:rPr>
          <w:noProof/>
        </w:rPr>
      </w:pPr>
      <w:r w:rsidRPr="009D72BE">
        <w:rPr>
          <w:noProof/>
        </w:rPr>
        <w:t xml:space="preserve">Lemogne, C., Gorwood, P., Bergouignan, L., Pelissolo, A., Lehericy, S., &amp; Fossati, P. (2011). Negative affectivity, self-referential processing and the cortical midline structures. </w:t>
      </w:r>
      <w:r w:rsidRPr="009D72BE">
        <w:rPr>
          <w:i/>
          <w:noProof/>
        </w:rPr>
        <w:t>Social Cognitive and Affective Neuroscience, 6</w:t>
      </w:r>
      <w:r w:rsidRPr="009D72BE">
        <w:rPr>
          <w:noProof/>
        </w:rPr>
        <w:t>(4), 426-433. doi:10.1093/scan/nsq049</w:t>
      </w:r>
    </w:p>
    <w:p w14:paraId="16430C4E" w14:textId="77777777" w:rsidR="009D72BE" w:rsidRPr="009D72BE" w:rsidRDefault="009D72BE" w:rsidP="009D72BE">
      <w:pPr>
        <w:pStyle w:val="EndNoteBibliography"/>
        <w:ind w:left="720" w:hanging="720"/>
        <w:rPr>
          <w:noProof/>
        </w:rPr>
      </w:pPr>
      <w:r w:rsidRPr="009D72BE">
        <w:rPr>
          <w:noProof/>
        </w:rPr>
        <w:t xml:space="preserve">Li, P., Yang, X., Greenshaw, A. J., Li, S., Luo, J., Han, H., . . . Li, Z. (2018). The effects of cognitive behavioral therapy on resting-state functional brain network in drug-naive patients with obsessive-compulsive disorder. </w:t>
      </w:r>
      <w:r w:rsidRPr="009D72BE">
        <w:rPr>
          <w:i/>
          <w:noProof/>
        </w:rPr>
        <w:t>Brain and Behavior, 8</w:t>
      </w:r>
      <w:r w:rsidRPr="009D72BE">
        <w:rPr>
          <w:noProof/>
        </w:rPr>
        <w:t>(5), e00963. doi:10.1002/brb3.963</w:t>
      </w:r>
    </w:p>
    <w:p w14:paraId="7DF56819" w14:textId="6697424F" w:rsidR="009D72BE" w:rsidRPr="009D72BE" w:rsidRDefault="009D72BE" w:rsidP="009D72BE">
      <w:pPr>
        <w:pStyle w:val="EndNoteBibliography"/>
        <w:ind w:left="720" w:hanging="720"/>
        <w:rPr>
          <w:noProof/>
        </w:rPr>
      </w:pPr>
      <w:r w:rsidRPr="009D72BE">
        <w:rPr>
          <w:noProof/>
        </w:rPr>
        <w:t xml:space="preserve">Liu, X., Sun, G., Zhang, X., Xu, B., Shen, C., Shi, L., . . . Liu, P. (2014). Relationship between the prefrontal function and the severity of the emotional symptoms during a verbal fluency task in patients with major depressive disorder: A multi-channel NIRS study. </w:t>
      </w:r>
      <w:r w:rsidRPr="009D72BE">
        <w:rPr>
          <w:i/>
          <w:noProof/>
        </w:rPr>
        <w:t>Progress in Neuro-Psychopharmacology and Biological Psychiatry, 54</w:t>
      </w:r>
      <w:r w:rsidRPr="009D72BE">
        <w:rPr>
          <w:noProof/>
        </w:rPr>
        <w:t>, 114-121. doi:</w:t>
      </w:r>
      <w:hyperlink r:id="rId14" w:history="1">
        <w:r w:rsidRPr="009D72BE">
          <w:rPr>
            <w:rStyle w:val="Hyperlink"/>
            <w:noProof/>
          </w:rPr>
          <w:t>https://doi.org/10.1016/j.pnpbp.2014.05.005</w:t>
        </w:r>
      </w:hyperlink>
    </w:p>
    <w:p w14:paraId="6F26F219" w14:textId="77777777" w:rsidR="009D72BE" w:rsidRPr="009D72BE" w:rsidRDefault="009D72BE" w:rsidP="009D72BE">
      <w:pPr>
        <w:pStyle w:val="EndNoteBibliography"/>
        <w:ind w:left="720" w:hanging="720"/>
        <w:rPr>
          <w:noProof/>
        </w:rPr>
      </w:pPr>
      <w:r w:rsidRPr="009D72BE">
        <w:rPr>
          <w:noProof/>
        </w:rPr>
        <w:t xml:space="preserve">Longe, O., Maratos, F. A., Gilbert, P., Evans, G., Volker, F., Rockliff, H., &amp; Rippon, G. (2010). Having a word with yourself: Neural correlates of self-criticism and self-reassurance. </w:t>
      </w:r>
      <w:r w:rsidRPr="009D72BE">
        <w:rPr>
          <w:i/>
          <w:noProof/>
        </w:rPr>
        <w:t>Neuroimage, 49</w:t>
      </w:r>
      <w:r w:rsidRPr="009D72BE">
        <w:rPr>
          <w:noProof/>
        </w:rPr>
        <w:t>(2), 1849-1856. doi:10.1016/j.neuroimage.2009.09.019</w:t>
      </w:r>
    </w:p>
    <w:p w14:paraId="3E8A0FE6" w14:textId="77777777" w:rsidR="009D72BE" w:rsidRPr="009D72BE" w:rsidRDefault="009D72BE" w:rsidP="009D72BE">
      <w:pPr>
        <w:pStyle w:val="EndNoteBibliography"/>
        <w:ind w:left="720" w:hanging="720"/>
        <w:rPr>
          <w:noProof/>
        </w:rPr>
      </w:pPr>
      <w:r w:rsidRPr="009D72BE">
        <w:rPr>
          <w:noProof/>
        </w:rPr>
        <w:t xml:space="preserve">Lutz, J., Herwig, U., Opialla, S., Hittmeyer, A., Jancke, L., Rufer, M., . . . Bruhl, A. B. (2014). Mindfulness and emotion regulation--an fMRI study. </w:t>
      </w:r>
      <w:r w:rsidRPr="009D72BE">
        <w:rPr>
          <w:i/>
          <w:noProof/>
        </w:rPr>
        <w:t>Social Cognitive and Affective Neuroscience, 9</w:t>
      </w:r>
      <w:r w:rsidRPr="009D72BE">
        <w:rPr>
          <w:noProof/>
        </w:rPr>
        <w:t>(6), 776-785. doi:10.1093/scan/nst043</w:t>
      </w:r>
    </w:p>
    <w:p w14:paraId="5DEE275A" w14:textId="6F4D4EF9" w:rsidR="009D72BE" w:rsidRPr="009D72BE" w:rsidRDefault="009D72BE" w:rsidP="009D72BE">
      <w:pPr>
        <w:pStyle w:val="EndNoteBibliography"/>
        <w:ind w:left="720" w:hanging="720"/>
        <w:rPr>
          <w:noProof/>
        </w:rPr>
      </w:pPr>
      <w:r w:rsidRPr="009D72BE">
        <w:rPr>
          <w:noProof/>
        </w:rPr>
        <w:t xml:space="preserve">Matsubara, T., Matsuo, K., Nakashima, M., Nakano, M., Harada, K., Watanuki, T., . . . Watanabe, Y. (2014). Prefrontal activation in response to emotional words in patients with bipolar disorder and major depressive disorder. </w:t>
      </w:r>
      <w:r w:rsidRPr="009D72BE">
        <w:rPr>
          <w:i/>
          <w:noProof/>
        </w:rPr>
        <w:t>Neuroimage, 85</w:t>
      </w:r>
      <w:r w:rsidRPr="009D72BE">
        <w:rPr>
          <w:noProof/>
        </w:rPr>
        <w:t>, 489-497. doi:</w:t>
      </w:r>
      <w:hyperlink r:id="rId15" w:history="1">
        <w:r w:rsidRPr="009D72BE">
          <w:rPr>
            <w:rStyle w:val="Hyperlink"/>
            <w:noProof/>
          </w:rPr>
          <w:t>https://doi.org/10.1016/j.neuroimage.2013.04.098</w:t>
        </w:r>
      </w:hyperlink>
    </w:p>
    <w:p w14:paraId="4401D055" w14:textId="77777777" w:rsidR="009D72BE" w:rsidRPr="009D72BE" w:rsidRDefault="009D72BE" w:rsidP="009D72BE">
      <w:pPr>
        <w:pStyle w:val="EndNoteBibliography"/>
        <w:ind w:left="720" w:hanging="720"/>
        <w:rPr>
          <w:noProof/>
        </w:rPr>
      </w:pPr>
      <w:r w:rsidRPr="009D72BE">
        <w:rPr>
          <w:noProof/>
        </w:rPr>
        <w:t xml:space="preserve">McIntosh, M. A., Shahani, U., Boulton, R. G., &amp; McCulloch, D. L. (2010). Absolute quantification of oxygenated hemoglobin within the visual cortex with functional near infrared spectroscopy (fNIRS). </w:t>
      </w:r>
      <w:r w:rsidRPr="009D72BE">
        <w:rPr>
          <w:i/>
          <w:noProof/>
        </w:rPr>
        <w:t>Investigative Ophthalmology &amp; Visual Science, 51</w:t>
      </w:r>
      <w:r w:rsidRPr="009D72BE">
        <w:rPr>
          <w:noProof/>
        </w:rPr>
        <w:t>(9), 4856-4860. doi:10.1167/iovs.09-4940</w:t>
      </w:r>
    </w:p>
    <w:p w14:paraId="1DC0BFBF" w14:textId="77777777" w:rsidR="009D72BE" w:rsidRPr="009D72BE" w:rsidRDefault="009D72BE" w:rsidP="009D72BE">
      <w:pPr>
        <w:pStyle w:val="EndNoteBibliography"/>
        <w:ind w:left="720" w:hanging="720"/>
        <w:rPr>
          <w:noProof/>
        </w:rPr>
      </w:pPr>
      <w:r w:rsidRPr="009D72BE">
        <w:rPr>
          <w:noProof/>
        </w:rPr>
        <w:t xml:space="preserve">Modinos, G., Ormel, J., &amp; Aleman, A. (2009). Activation of anterior insula during self-reflection. </w:t>
      </w:r>
      <w:r w:rsidRPr="009D72BE">
        <w:rPr>
          <w:i/>
          <w:noProof/>
        </w:rPr>
        <w:t>PLoS One, 4</w:t>
      </w:r>
      <w:r w:rsidRPr="009D72BE">
        <w:rPr>
          <w:noProof/>
        </w:rPr>
        <w:t>(2), e4618. doi:10.1371/journal.pone.0004618</w:t>
      </w:r>
    </w:p>
    <w:p w14:paraId="470BC191" w14:textId="77777777" w:rsidR="009D72BE" w:rsidRPr="009D72BE" w:rsidRDefault="009D72BE" w:rsidP="009D72BE">
      <w:pPr>
        <w:pStyle w:val="EndNoteBibliography"/>
        <w:ind w:left="720" w:hanging="720"/>
        <w:rPr>
          <w:noProof/>
        </w:rPr>
      </w:pPr>
      <w:r w:rsidRPr="009D72BE">
        <w:rPr>
          <w:noProof/>
        </w:rPr>
        <w:t xml:space="preserve">Neff, K. D. (2003). The development and validation of a scale to measure self-compassion. </w:t>
      </w:r>
      <w:r w:rsidRPr="009D72BE">
        <w:rPr>
          <w:i/>
          <w:noProof/>
        </w:rPr>
        <w:t>Self and Identity, 2</w:t>
      </w:r>
      <w:r w:rsidRPr="009D72BE">
        <w:rPr>
          <w:noProof/>
        </w:rPr>
        <w:t>(3), 223-250. doi:10.1080/15298860390209035</w:t>
      </w:r>
    </w:p>
    <w:p w14:paraId="6E00D008" w14:textId="77777777" w:rsidR="009D72BE" w:rsidRPr="009D72BE" w:rsidRDefault="009D72BE" w:rsidP="009D72BE">
      <w:pPr>
        <w:pStyle w:val="EndNoteBibliography"/>
        <w:ind w:left="720" w:hanging="720"/>
        <w:rPr>
          <w:noProof/>
        </w:rPr>
      </w:pPr>
      <w:r w:rsidRPr="009D72BE">
        <w:rPr>
          <w:noProof/>
        </w:rPr>
        <w:t xml:space="preserve">Ochsner, K. N., &amp; Gross, J. J. (2005). The cognitive control of emotion. </w:t>
      </w:r>
      <w:r w:rsidRPr="009D72BE">
        <w:rPr>
          <w:i/>
          <w:noProof/>
        </w:rPr>
        <w:t>Trends in Cognitive Sciences, 9</w:t>
      </w:r>
      <w:r w:rsidRPr="009D72BE">
        <w:rPr>
          <w:noProof/>
        </w:rPr>
        <w:t>(5), 242-249. doi:10.1016/j.tics.2005.03.010</w:t>
      </w:r>
    </w:p>
    <w:p w14:paraId="4B128D41" w14:textId="77777777" w:rsidR="009D72BE" w:rsidRPr="009D72BE" w:rsidRDefault="009D72BE" w:rsidP="009D72BE">
      <w:pPr>
        <w:pStyle w:val="EndNoteBibliography"/>
        <w:ind w:left="720" w:hanging="720"/>
        <w:rPr>
          <w:noProof/>
        </w:rPr>
      </w:pPr>
      <w:r w:rsidRPr="009D72BE">
        <w:rPr>
          <w:noProof/>
        </w:rPr>
        <w:t xml:space="preserve">Ong, C. W., Barney, J. L., Barrett, T. S., Lee, E. B., Levin, M. E., &amp; Twohig, M. P. (2019). The role of psychological inflexibility and self-compassion in acceptance and commitment therapy for clinical perfectionism. </w:t>
      </w:r>
      <w:r w:rsidRPr="009D72BE">
        <w:rPr>
          <w:i/>
          <w:noProof/>
        </w:rPr>
        <w:t>Journal of Contextual Behavioral Science, 13</w:t>
      </w:r>
      <w:r w:rsidRPr="009D72BE">
        <w:rPr>
          <w:noProof/>
        </w:rPr>
        <w:t>, 7-16. doi:10.1016/j.jcbs.2019.06.005</w:t>
      </w:r>
    </w:p>
    <w:p w14:paraId="050DE096" w14:textId="77777777" w:rsidR="009D72BE" w:rsidRPr="009D72BE" w:rsidRDefault="009D72BE" w:rsidP="009D72BE">
      <w:pPr>
        <w:pStyle w:val="EndNoteBibliography"/>
        <w:ind w:left="720" w:hanging="720"/>
        <w:rPr>
          <w:noProof/>
        </w:rPr>
      </w:pPr>
      <w:r w:rsidRPr="009D72BE">
        <w:rPr>
          <w:noProof/>
        </w:rPr>
        <w:t xml:space="preserve">Ong, C. W., Lee, E. B., Krafft, J., Terry, C. L., Barrett, T. S., Levin, M. E., &amp; Twohig, M. P. (2019). A randomized controlled trial of acceptance and commitment therapy for clinical perfectionism. </w:t>
      </w:r>
      <w:r w:rsidRPr="009D72BE">
        <w:rPr>
          <w:i/>
          <w:noProof/>
        </w:rPr>
        <w:t>Journal of Obsessive-Compulsive and Related Disorders, 22</w:t>
      </w:r>
      <w:r w:rsidRPr="009D72BE">
        <w:rPr>
          <w:noProof/>
        </w:rPr>
        <w:t>. doi:10.1016/j.jocrd.2019.100444</w:t>
      </w:r>
    </w:p>
    <w:p w14:paraId="7F424EAA" w14:textId="77777777" w:rsidR="009D72BE" w:rsidRPr="009D72BE" w:rsidRDefault="009D72BE" w:rsidP="009D72BE">
      <w:pPr>
        <w:pStyle w:val="EndNoteBibliography"/>
        <w:ind w:left="720" w:hanging="720"/>
        <w:rPr>
          <w:noProof/>
        </w:rPr>
      </w:pPr>
      <w:r w:rsidRPr="009D72BE">
        <w:rPr>
          <w:noProof/>
        </w:rPr>
        <w:t xml:space="preserve">Paquette, V., Lévesque, J., Mensour, B., Leroux, J.-M., Beaudoin, G., Bourgouin, P., &amp; Beauregard, M. (2003). “Change the mind and you change the brain”: Effects of </w:t>
      </w:r>
      <w:r w:rsidRPr="009D72BE">
        <w:rPr>
          <w:noProof/>
        </w:rPr>
        <w:lastRenderedPageBreak/>
        <w:t xml:space="preserve">cognitive-behavioral therapy on the neural correlates of spider phobia. </w:t>
      </w:r>
      <w:r w:rsidRPr="009D72BE">
        <w:rPr>
          <w:i/>
          <w:noProof/>
        </w:rPr>
        <w:t>Neuroimage, 18</w:t>
      </w:r>
      <w:r w:rsidRPr="009D72BE">
        <w:rPr>
          <w:noProof/>
        </w:rPr>
        <w:t>(2), 401-409. doi:10.1016/s1053-8119(02)00030-7</w:t>
      </w:r>
    </w:p>
    <w:p w14:paraId="3339F5C8" w14:textId="77777777" w:rsidR="009D72BE" w:rsidRPr="009D72BE" w:rsidRDefault="009D72BE" w:rsidP="009D72BE">
      <w:pPr>
        <w:pStyle w:val="EndNoteBibliography"/>
        <w:ind w:left="720" w:hanging="720"/>
        <w:rPr>
          <w:noProof/>
        </w:rPr>
      </w:pPr>
      <w:r w:rsidRPr="009D72BE">
        <w:rPr>
          <w:noProof/>
        </w:rPr>
        <w:t xml:space="preserve">Quaresima, V., &amp; Ferrari, M. (2016). Functional near-infrared spectroscopy (fNIRS) for assessing cerebral cortex function during human behavior in natural/social situations: A concise review. </w:t>
      </w:r>
      <w:r w:rsidRPr="009D72BE">
        <w:rPr>
          <w:i/>
          <w:noProof/>
        </w:rPr>
        <w:t>Organizational Research Methods, 22</w:t>
      </w:r>
      <w:r w:rsidRPr="009D72BE">
        <w:rPr>
          <w:noProof/>
        </w:rPr>
        <w:t>(1), 46-68. doi:10.1177/1094428116658959</w:t>
      </w:r>
    </w:p>
    <w:p w14:paraId="16182DBE" w14:textId="77777777" w:rsidR="009D72BE" w:rsidRPr="009D72BE" w:rsidRDefault="009D72BE" w:rsidP="009D72BE">
      <w:pPr>
        <w:pStyle w:val="EndNoteBibliography"/>
        <w:ind w:left="720" w:hanging="720"/>
        <w:rPr>
          <w:noProof/>
        </w:rPr>
      </w:pPr>
      <w:r w:rsidRPr="009D72BE">
        <w:rPr>
          <w:noProof/>
        </w:rPr>
        <w:t xml:space="preserve">Quaresima, V., &amp; Ferrari, M. (2019). Functional near-infrared spectroscopy (fNIRS) for assessing cerebral cortex function during human behavior in natural/social situations: A concise review. </w:t>
      </w:r>
      <w:r w:rsidRPr="009D72BE">
        <w:rPr>
          <w:i/>
          <w:noProof/>
        </w:rPr>
        <w:t>Organizational Research Methods, 22</w:t>
      </w:r>
      <w:r w:rsidRPr="009D72BE">
        <w:rPr>
          <w:noProof/>
        </w:rPr>
        <w:t>(1), 46-68. doi:10.1177/1094428116658959</w:t>
      </w:r>
    </w:p>
    <w:p w14:paraId="4FE25D1F" w14:textId="77777777" w:rsidR="009D72BE" w:rsidRPr="009D72BE" w:rsidRDefault="009D72BE" w:rsidP="009D72BE">
      <w:pPr>
        <w:pStyle w:val="EndNoteBibliography"/>
        <w:ind w:left="720" w:hanging="720"/>
        <w:rPr>
          <w:noProof/>
        </w:rPr>
      </w:pPr>
      <w:r w:rsidRPr="009D72BE">
        <w:rPr>
          <w:noProof/>
        </w:rPr>
        <w:t xml:space="preserve">Quirk, G. J., &amp; Beer, J. S. (2006). Prefrontal involvement in the regulation of emotion: Convergence of rat and human studies. </w:t>
      </w:r>
      <w:r w:rsidRPr="009D72BE">
        <w:rPr>
          <w:i/>
          <w:noProof/>
        </w:rPr>
        <w:t>Current Opinion in Neurobiology, 16</w:t>
      </w:r>
      <w:r w:rsidRPr="009D72BE">
        <w:rPr>
          <w:noProof/>
        </w:rPr>
        <w:t>(6), 723-727. doi:10.1016/j.conb.2006.07.004</w:t>
      </w:r>
    </w:p>
    <w:p w14:paraId="337C5FEB" w14:textId="77777777" w:rsidR="009D72BE" w:rsidRPr="009D72BE" w:rsidRDefault="009D72BE" w:rsidP="009D72BE">
      <w:pPr>
        <w:pStyle w:val="EndNoteBibliography"/>
        <w:ind w:left="720" w:hanging="720"/>
        <w:rPr>
          <w:noProof/>
        </w:rPr>
      </w:pPr>
      <w:r w:rsidRPr="009D72BE">
        <w:rPr>
          <w:noProof/>
        </w:rPr>
        <w:t xml:space="preserve">R Core Team. (2018). </w:t>
      </w:r>
      <w:r w:rsidRPr="009D72BE">
        <w:rPr>
          <w:i/>
          <w:noProof/>
        </w:rPr>
        <w:t>R: A language and environment for statistical computing</w:t>
      </w:r>
      <w:r w:rsidRPr="009D72BE">
        <w:rPr>
          <w:noProof/>
        </w:rPr>
        <w:t>. Vienna, Austria: R Foundation for Statistical Computing.</w:t>
      </w:r>
    </w:p>
    <w:p w14:paraId="3C34204D" w14:textId="77777777" w:rsidR="009D72BE" w:rsidRPr="009D72BE" w:rsidRDefault="009D72BE" w:rsidP="009D72BE">
      <w:pPr>
        <w:pStyle w:val="EndNoteBibliography"/>
        <w:ind w:left="720" w:hanging="720"/>
        <w:rPr>
          <w:noProof/>
        </w:rPr>
      </w:pPr>
      <w:r w:rsidRPr="009D72BE">
        <w:rPr>
          <w:noProof/>
        </w:rPr>
        <w:t xml:space="preserve">Raichle, M. E. (2015). The brain's default mode network. </w:t>
      </w:r>
      <w:r w:rsidRPr="009D72BE">
        <w:rPr>
          <w:i/>
          <w:noProof/>
        </w:rPr>
        <w:t>Annual Review of Neuroscience, 38</w:t>
      </w:r>
      <w:r w:rsidRPr="009D72BE">
        <w:rPr>
          <w:noProof/>
        </w:rPr>
        <w:t>(1), 433-447. doi:10.1146/annurev-neuro-071013-014030</w:t>
      </w:r>
    </w:p>
    <w:p w14:paraId="3ECB5D8B" w14:textId="77777777" w:rsidR="009D72BE" w:rsidRPr="009D72BE" w:rsidRDefault="009D72BE" w:rsidP="009D72BE">
      <w:pPr>
        <w:pStyle w:val="EndNoteBibliography"/>
        <w:ind w:left="720" w:hanging="720"/>
        <w:rPr>
          <w:noProof/>
        </w:rPr>
      </w:pPr>
      <w:r w:rsidRPr="009D72BE">
        <w:rPr>
          <w:noProof/>
        </w:rPr>
        <w:t xml:space="preserve">Riley, C., Lee, M., Cooper, Z., Fairburn, C. G., &amp; Shafran, R. (2007). A randomised controlled trial of cognitive-behaviour therapy for clinical perfectionism: A preliminary study. </w:t>
      </w:r>
      <w:r w:rsidRPr="009D72BE">
        <w:rPr>
          <w:i/>
          <w:noProof/>
        </w:rPr>
        <w:t>Behaviour Research and Therapy, 45</w:t>
      </w:r>
      <w:r w:rsidRPr="009D72BE">
        <w:rPr>
          <w:noProof/>
        </w:rPr>
        <w:t>(9), 2221-2231. doi:10.1016/j.brat.2006.12.003</w:t>
      </w:r>
    </w:p>
    <w:p w14:paraId="6990B423" w14:textId="77777777" w:rsidR="009D72BE" w:rsidRPr="009D72BE" w:rsidRDefault="009D72BE" w:rsidP="009D72BE">
      <w:pPr>
        <w:pStyle w:val="EndNoteBibliography"/>
        <w:ind w:left="720" w:hanging="720"/>
        <w:rPr>
          <w:noProof/>
        </w:rPr>
      </w:pPr>
      <w:r w:rsidRPr="009D72BE">
        <w:rPr>
          <w:noProof/>
        </w:rPr>
        <w:t xml:space="preserve">Rorden, C., &amp; Brett, M. (2000). Stereotaxic display of brain lesions. </w:t>
      </w:r>
      <w:r w:rsidRPr="009D72BE">
        <w:rPr>
          <w:i/>
          <w:noProof/>
        </w:rPr>
        <w:t>Behavioural Neurology, 12</w:t>
      </w:r>
      <w:r w:rsidRPr="009D72BE">
        <w:rPr>
          <w:noProof/>
        </w:rPr>
        <w:t>(4), 191-200. doi:10.1155/2000/421719</w:t>
      </w:r>
    </w:p>
    <w:p w14:paraId="675B3B28" w14:textId="77777777" w:rsidR="009D72BE" w:rsidRPr="009D72BE" w:rsidRDefault="009D72BE" w:rsidP="009D72BE">
      <w:pPr>
        <w:pStyle w:val="EndNoteBibliography"/>
        <w:ind w:left="720" w:hanging="720"/>
        <w:rPr>
          <w:noProof/>
        </w:rPr>
      </w:pPr>
      <w:r w:rsidRPr="009D72BE">
        <w:rPr>
          <w:noProof/>
        </w:rPr>
        <w:t xml:space="preserve">Rozental, A., Shafran, R., Wade, T., Egan, S., Nordgren, L. B., Carlbring, P., . . . Andersson, G. (2017). A randomized controlled trial of Internet-Based Cognitive Behavior Therapy for perfectionism including an investigation of outcome predictors. </w:t>
      </w:r>
      <w:r w:rsidRPr="009D72BE">
        <w:rPr>
          <w:i/>
          <w:noProof/>
        </w:rPr>
        <w:t>Behaviour Research and Therapy, 95</w:t>
      </w:r>
      <w:r w:rsidRPr="009D72BE">
        <w:rPr>
          <w:noProof/>
        </w:rPr>
        <w:t>, 79-86. doi:10.1016/j.brat.2017.05.015</w:t>
      </w:r>
    </w:p>
    <w:p w14:paraId="4E8DFBC4" w14:textId="749CB801" w:rsidR="009D72BE" w:rsidRPr="009D72BE" w:rsidRDefault="009D72BE" w:rsidP="009D72BE">
      <w:pPr>
        <w:pStyle w:val="EndNoteBibliography"/>
        <w:ind w:left="720" w:hanging="720"/>
        <w:rPr>
          <w:noProof/>
        </w:rPr>
      </w:pPr>
      <w:r w:rsidRPr="009D72BE">
        <w:rPr>
          <w:noProof/>
        </w:rPr>
        <w:t xml:space="preserve">RStudio Team. (2020). RStudio: Integrated Development for R. Retrieved from </w:t>
      </w:r>
      <w:hyperlink r:id="rId16" w:history="1">
        <w:r w:rsidRPr="009D72BE">
          <w:rPr>
            <w:rStyle w:val="Hyperlink"/>
            <w:noProof/>
          </w:rPr>
          <w:t>http://www.rstudio.com/</w:t>
        </w:r>
      </w:hyperlink>
    </w:p>
    <w:p w14:paraId="0128D0BE" w14:textId="77777777" w:rsidR="009D72BE" w:rsidRPr="009D72BE" w:rsidRDefault="009D72BE" w:rsidP="009D72BE">
      <w:pPr>
        <w:pStyle w:val="EndNoteBibliography"/>
        <w:ind w:left="720" w:hanging="720"/>
        <w:rPr>
          <w:noProof/>
        </w:rPr>
      </w:pPr>
      <w:r w:rsidRPr="009D72BE">
        <w:rPr>
          <w:noProof/>
        </w:rPr>
        <w:t xml:space="preserve">Ruby, P., &amp; Decety, J. (2003). What you believe versus what you think they believe: A neuroimaging study of conceptual perspective-taking. </w:t>
      </w:r>
      <w:r w:rsidRPr="009D72BE">
        <w:rPr>
          <w:i/>
          <w:noProof/>
        </w:rPr>
        <w:t>European Journal of Neuroscience, 17</w:t>
      </w:r>
      <w:r w:rsidRPr="009D72BE">
        <w:rPr>
          <w:noProof/>
        </w:rPr>
        <w:t>(11), 2475-2480. doi:10.1046/j.1460-9568.2003.02673.x</w:t>
      </w:r>
    </w:p>
    <w:p w14:paraId="2676AB79" w14:textId="77777777" w:rsidR="009D72BE" w:rsidRPr="009D72BE" w:rsidRDefault="009D72BE" w:rsidP="009D72BE">
      <w:pPr>
        <w:pStyle w:val="EndNoteBibliography"/>
        <w:ind w:left="720" w:hanging="720"/>
        <w:rPr>
          <w:noProof/>
        </w:rPr>
      </w:pPr>
      <w:r w:rsidRPr="009D72BE">
        <w:rPr>
          <w:noProof/>
        </w:rPr>
        <w:t xml:space="preserve">Salthouse, T. A. (2019). Trajectories of normal cognitive aging. </w:t>
      </w:r>
      <w:r w:rsidRPr="009D72BE">
        <w:rPr>
          <w:i/>
          <w:noProof/>
        </w:rPr>
        <w:t>Psychology and Aging, 34</w:t>
      </w:r>
      <w:r w:rsidRPr="009D72BE">
        <w:rPr>
          <w:noProof/>
        </w:rPr>
        <w:t xml:space="preserve">(1), 17-24. </w:t>
      </w:r>
    </w:p>
    <w:p w14:paraId="72A3FB15" w14:textId="77777777" w:rsidR="009D72BE" w:rsidRPr="009D72BE" w:rsidRDefault="009D72BE" w:rsidP="009D72BE">
      <w:pPr>
        <w:pStyle w:val="EndNoteBibliography"/>
        <w:ind w:left="720" w:hanging="720"/>
        <w:rPr>
          <w:noProof/>
        </w:rPr>
      </w:pPr>
      <w:r w:rsidRPr="009D72BE">
        <w:rPr>
          <w:noProof/>
        </w:rPr>
        <w:t xml:space="preserve">Schneider, W., Eschman, A., &amp; Zuccolotto, A. (2002). </w:t>
      </w:r>
      <w:r w:rsidRPr="009D72BE">
        <w:rPr>
          <w:i/>
          <w:noProof/>
        </w:rPr>
        <w:t>E-Prime User’s Guide</w:t>
      </w:r>
      <w:r w:rsidRPr="009D72BE">
        <w:rPr>
          <w:noProof/>
        </w:rPr>
        <w:t>. Pittsburgh, PA: Psychology Software Tools Inc.</w:t>
      </w:r>
    </w:p>
    <w:p w14:paraId="271CC51E" w14:textId="77777777" w:rsidR="009D72BE" w:rsidRPr="009D72BE" w:rsidRDefault="009D72BE" w:rsidP="009D72BE">
      <w:pPr>
        <w:pStyle w:val="EndNoteBibliography"/>
        <w:ind w:left="720" w:hanging="720"/>
        <w:rPr>
          <w:noProof/>
        </w:rPr>
      </w:pPr>
      <w:r w:rsidRPr="009D72BE">
        <w:rPr>
          <w:noProof/>
        </w:rPr>
        <w:t xml:space="preserve">Schroder, H. S., &amp; Moser, J. S. (2014). Improving the study of error monitoring with consideration of behavioral performance measures. </w:t>
      </w:r>
      <w:r w:rsidRPr="009D72BE">
        <w:rPr>
          <w:i/>
          <w:noProof/>
        </w:rPr>
        <w:t>Frontiers in Human Neuroscience, 8</w:t>
      </w:r>
      <w:r w:rsidRPr="009D72BE">
        <w:rPr>
          <w:noProof/>
        </w:rPr>
        <w:t>, 178. doi:10.3389/fnhum.2014.00178</w:t>
      </w:r>
    </w:p>
    <w:p w14:paraId="7395A24A" w14:textId="77777777" w:rsidR="009D72BE" w:rsidRPr="009D72BE" w:rsidRDefault="009D72BE" w:rsidP="009D72BE">
      <w:pPr>
        <w:pStyle w:val="EndNoteBibliography"/>
        <w:ind w:left="720" w:hanging="720"/>
        <w:rPr>
          <w:noProof/>
        </w:rPr>
      </w:pPr>
      <w:r w:rsidRPr="009D72BE">
        <w:rPr>
          <w:noProof/>
        </w:rPr>
        <w:t xml:space="preserve">Shafran, R., &amp; Mansell, W. (2001). Perfectionism and psychopathology: A review of research and treatment. </w:t>
      </w:r>
      <w:r w:rsidRPr="009D72BE">
        <w:rPr>
          <w:i/>
          <w:noProof/>
        </w:rPr>
        <w:t>Clinical Psychology Review, 21</w:t>
      </w:r>
      <w:r w:rsidRPr="009D72BE">
        <w:rPr>
          <w:noProof/>
        </w:rPr>
        <w:t>(6), 879-906. doi:10.1016/S0272-7358(00)00072-6</w:t>
      </w:r>
    </w:p>
    <w:p w14:paraId="3AB2F505" w14:textId="77777777" w:rsidR="009D72BE" w:rsidRPr="009D72BE" w:rsidRDefault="009D72BE" w:rsidP="009D72BE">
      <w:pPr>
        <w:pStyle w:val="EndNoteBibliography"/>
        <w:ind w:left="720" w:hanging="720"/>
        <w:rPr>
          <w:noProof/>
        </w:rPr>
      </w:pPr>
      <w:r w:rsidRPr="009D72BE">
        <w:rPr>
          <w:noProof/>
        </w:rPr>
        <w:t>Shafran, R., Wade, T. D., Egan, S. J., Kothari, R., Allcott-Watson, H., Carlbring, P., . . . Andersson, G. (2017). Is the devil in the detail? A randomised controlled trial of guided internet-</w:t>
      </w:r>
      <w:r w:rsidRPr="009D72BE">
        <w:rPr>
          <w:noProof/>
        </w:rPr>
        <w:lastRenderedPageBreak/>
        <w:t xml:space="preserve">based CBT for perfectionism. </w:t>
      </w:r>
      <w:r w:rsidRPr="009D72BE">
        <w:rPr>
          <w:i/>
          <w:noProof/>
        </w:rPr>
        <w:t>Behaviour Research and Therapy, 95</w:t>
      </w:r>
      <w:r w:rsidRPr="009D72BE">
        <w:rPr>
          <w:noProof/>
        </w:rPr>
        <w:t>, 99-106. doi:10.1016/j.brat.2017.05.014</w:t>
      </w:r>
    </w:p>
    <w:p w14:paraId="786F25BD" w14:textId="77777777" w:rsidR="009D72BE" w:rsidRPr="009D72BE" w:rsidRDefault="009D72BE" w:rsidP="009D72BE">
      <w:pPr>
        <w:pStyle w:val="EndNoteBibliography"/>
        <w:ind w:left="720" w:hanging="720"/>
        <w:rPr>
          <w:noProof/>
        </w:rPr>
      </w:pPr>
      <w:r w:rsidRPr="009D72BE">
        <w:rPr>
          <w:noProof/>
        </w:rPr>
        <w:t xml:space="preserve">Shapiro, S. L., Carlson, L. E., Astin, J. A., &amp; Freedman, B. (2006). Mechanisms of mindfulness. </w:t>
      </w:r>
      <w:r w:rsidRPr="009D72BE">
        <w:rPr>
          <w:i/>
          <w:noProof/>
        </w:rPr>
        <w:t>J Clin Psychol, 62</w:t>
      </w:r>
      <w:r w:rsidRPr="009D72BE">
        <w:rPr>
          <w:noProof/>
        </w:rPr>
        <w:t>(3), 373-386. doi:10.1002/jclp.20237</w:t>
      </w:r>
    </w:p>
    <w:p w14:paraId="73EAE9F1" w14:textId="77777777" w:rsidR="009D72BE" w:rsidRPr="009D72BE" w:rsidRDefault="009D72BE" w:rsidP="009D72BE">
      <w:pPr>
        <w:pStyle w:val="EndNoteBibliography"/>
        <w:ind w:left="720" w:hanging="720"/>
        <w:rPr>
          <w:noProof/>
        </w:rPr>
      </w:pPr>
      <w:r w:rsidRPr="009D72BE">
        <w:rPr>
          <w:noProof/>
        </w:rPr>
        <w:t xml:space="preserve">Simmonds, D. J., Pekar, J. J., &amp; Mostofsky, S. H. (2008). Meta-analysis of Go/No-go tasks demonstrating that fMRI activation associated with response inhibition is task-dependent. </w:t>
      </w:r>
      <w:r w:rsidRPr="009D72BE">
        <w:rPr>
          <w:i/>
          <w:noProof/>
        </w:rPr>
        <w:t>Neuropsychologia, 46</w:t>
      </w:r>
      <w:r w:rsidRPr="009D72BE">
        <w:rPr>
          <w:noProof/>
        </w:rPr>
        <w:t>(1), 224-232. doi:10.1016/j.neuropsychologia.2007.07.015</w:t>
      </w:r>
    </w:p>
    <w:p w14:paraId="0DCE02FC" w14:textId="77777777" w:rsidR="009D72BE" w:rsidRPr="009D72BE" w:rsidRDefault="009D72BE" w:rsidP="009D72BE">
      <w:pPr>
        <w:pStyle w:val="EndNoteBibliography"/>
        <w:ind w:left="720" w:hanging="720"/>
        <w:rPr>
          <w:noProof/>
        </w:rPr>
      </w:pPr>
      <w:r w:rsidRPr="009D72BE">
        <w:rPr>
          <w:noProof/>
        </w:rPr>
        <w:t xml:space="preserve">Singh, A. K., Okamoto, M., Dan, H., Jurcak, V., &amp; Dan, I. (2005). Spatial registration of multichannel multi-subject fNIRS data to MNI space without MRI. </w:t>
      </w:r>
      <w:r w:rsidRPr="009D72BE">
        <w:rPr>
          <w:i/>
          <w:noProof/>
        </w:rPr>
        <w:t>Neuroimage, 27</w:t>
      </w:r>
      <w:r w:rsidRPr="009D72BE">
        <w:rPr>
          <w:noProof/>
        </w:rPr>
        <w:t xml:space="preserve">(4), 842-851. </w:t>
      </w:r>
    </w:p>
    <w:p w14:paraId="41DFEBBC" w14:textId="77777777" w:rsidR="009D72BE" w:rsidRPr="009D72BE" w:rsidRDefault="009D72BE" w:rsidP="009D72BE">
      <w:pPr>
        <w:pStyle w:val="EndNoteBibliography"/>
        <w:ind w:left="720" w:hanging="720"/>
        <w:rPr>
          <w:noProof/>
        </w:rPr>
      </w:pPr>
      <w:r w:rsidRPr="009D72BE">
        <w:rPr>
          <w:noProof/>
        </w:rPr>
        <w:t xml:space="preserve">Smallwood, R. F., Potter, J. S., &amp; Robin, D. A. (2016). Neurophysiological mechanisms in acceptance and commitment therapy in opioid-addicted patients with chronic pain. </w:t>
      </w:r>
      <w:r w:rsidRPr="009D72BE">
        <w:rPr>
          <w:i/>
          <w:noProof/>
        </w:rPr>
        <w:t>Psychiatry Research: Neuroimaging, 250</w:t>
      </w:r>
      <w:r w:rsidRPr="009D72BE">
        <w:rPr>
          <w:noProof/>
        </w:rPr>
        <w:t>, 12-14. doi:10.1016/j.pscychresns.2016.03.001</w:t>
      </w:r>
    </w:p>
    <w:p w14:paraId="66CB5F01" w14:textId="77777777" w:rsidR="009D72BE" w:rsidRPr="009D72BE" w:rsidRDefault="009D72BE" w:rsidP="009D72BE">
      <w:pPr>
        <w:pStyle w:val="EndNoteBibliography"/>
        <w:ind w:left="720" w:hanging="720"/>
        <w:rPr>
          <w:noProof/>
        </w:rPr>
      </w:pPr>
      <w:r w:rsidRPr="009D72BE">
        <w:rPr>
          <w:noProof/>
        </w:rPr>
        <w:t xml:space="preserve">Sosic-Vasic, Z., Ulrich, M., Ruchsow, M., Vasic, N., &amp; Gron, G. (2012). The modulating effect of personality traits on neural error monitoring: evidence from event-related FMRI. </w:t>
      </w:r>
      <w:r w:rsidRPr="009D72BE">
        <w:rPr>
          <w:i/>
          <w:noProof/>
        </w:rPr>
        <w:t>PLoS One, 7</w:t>
      </w:r>
      <w:r w:rsidRPr="009D72BE">
        <w:rPr>
          <w:noProof/>
        </w:rPr>
        <w:t>(8), e42930. doi:10.1371/journal.pone.0042930</w:t>
      </w:r>
    </w:p>
    <w:p w14:paraId="2F2FAED6" w14:textId="77777777" w:rsidR="009D72BE" w:rsidRPr="009D72BE" w:rsidRDefault="009D72BE" w:rsidP="009D72BE">
      <w:pPr>
        <w:pStyle w:val="EndNoteBibliography"/>
        <w:ind w:left="720" w:hanging="720"/>
        <w:rPr>
          <w:noProof/>
        </w:rPr>
      </w:pPr>
      <w:r w:rsidRPr="009D72BE">
        <w:rPr>
          <w:noProof/>
        </w:rPr>
        <w:t xml:space="preserve">Stevens, L., Gauthier-Braham, M., &amp; Bush, B. (2018). The brain that longs to care for itself: The current neuroscience of self-compassion. In </w:t>
      </w:r>
      <w:r w:rsidRPr="009D72BE">
        <w:rPr>
          <w:i/>
          <w:noProof/>
        </w:rPr>
        <w:t>The Neuroscience of Empathy, Compassion, and Self-Compassion</w:t>
      </w:r>
      <w:r w:rsidRPr="009D72BE">
        <w:rPr>
          <w:noProof/>
        </w:rPr>
        <w:t xml:space="preserve"> (pp. 91-120).</w:t>
      </w:r>
    </w:p>
    <w:p w14:paraId="7DD3E16E" w14:textId="77777777" w:rsidR="009D72BE" w:rsidRPr="009D72BE" w:rsidRDefault="009D72BE" w:rsidP="009D72BE">
      <w:pPr>
        <w:pStyle w:val="EndNoteBibliography"/>
        <w:ind w:left="720" w:hanging="720"/>
        <w:rPr>
          <w:noProof/>
        </w:rPr>
      </w:pPr>
      <w:r w:rsidRPr="009D72BE">
        <w:rPr>
          <w:noProof/>
        </w:rPr>
        <w:t xml:space="preserve">Taylor, S. F., Stern, E. R., &amp; Gehring, W. J. (2007). Neural systems for error monitoring: Recent findings and theoretical perspectives. </w:t>
      </w:r>
      <w:r w:rsidRPr="009D72BE">
        <w:rPr>
          <w:i/>
          <w:noProof/>
        </w:rPr>
        <w:t>Neuroscientist, 13</w:t>
      </w:r>
      <w:r w:rsidRPr="009D72BE">
        <w:rPr>
          <w:noProof/>
        </w:rPr>
        <w:t>(2), 160-172. doi:10.1177/1073858406298184</w:t>
      </w:r>
    </w:p>
    <w:p w14:paraId="16C38F91" w14:textId="77777777" w:rsidR="009D72BE" w:rsidRPr="009D72BE" w:rsidRDefault="009D72BE" w:rsidP="009D72BE">
      <w:pPr>
        <w:pStyle w:val="EndNoteBibliography"/>
        <w:ind w:left="720" w:hanging="720"/>
        <w:rPr>
          <w:noProof/>
        </w:rPr>
      </w:pPr>
      <w:r w:rsidRPr="009D72BE">
        <w:rPr>
          <w:noProof/>
        </w:rPr>
        <w:t xml:space="preserve">Wan, N., Hancock, A. S., Moon, T. K., &amp; Gillam, R. B. (2018). A functional near-infrared spectroscopic investigation of speech production during reading. </w:t>
      </w:r>
      <w:r w:rsidRPr="009D72BE">
        <w:rPr>
          <w:i/>
          <w:noProof/>
        </w:rPr>
        <w:t>Human Brain Mapping, 39</w:t>
      </w:r>
      <w:r w:rsidRPr="009D72BE">
        <w:rPr>
          <w:noProof/>
        </w:rPr>
        <w:t>(3), 1428-1437. doi:10.1002/hbm.23932</w:t>
      </w:r>
    </w:p>
    <w:p w14:paraId="05F5509A" w14:textId="77777777" w:rsidR="009D72BE" w:rsidRPr="009D72BE" w:rsidRDefault="009D72BE" w:rsidP="009D72BE">
      <w:pPr>
        <w:pStyle w:val="EndNoteBibliography"/>
        <w:ind w:left="720" w:hanging="720"/>
        <w:rPr>
          <w:noProof/>
        </w:rPr>
      </w:pPr>
      <w:r w:rsidRPr="009D72BE">
        <w:rPr>
          <w:noProof/>
        </w:rPr>
        <w:t xml:space="preserve">Whitfield-Gabrieli, S., &amp; Ford, J. M. (2012). Default mode network activity and connectivity in psychopathology. </w:t>
      </w:r>
      <w:r w:rsidRPr="009D72BE">
        <w:rPr>
          <w:i/>
          <w:noProof/>
        </w:rPr>
        <w:t>Annual Review of Clinical Psychology, 8</w:t>
      </w:r>
      <w:r w:rsidRPr="009D72BE">
        <w:rPr>
          <w:noProof/>
        </w:rPr>
        <w:t>(1), 49-76. doi:10.1146/annurev-clinpsy-032511-143049</w:t>
      </w:r>
    </w:p>
    <w:p w14:paraId="78420400" w14:textId="79ABE4B8" w:rsidR="009D72BE" w:rsidRPr="009D72BE" w:rsidRDefault="009D72BE" w:rsidP="009D72BE">
      <w:pPr>
        <w:pStyle w:val="EndNoteBibliography"/>
        <w:ind w:left="720" w:hanging="720"/>
        <w:rPr>
          <w:noProof/>
        </w:rPr>
      </w:pPr>
      <w:r w:rsidRPr="009D72BE">
        <w:rPr>
          <w:noProof/>
        </w:rPr>
        <w:t xml:space="preserve">Wickham, H., François, R., Henry, L., &amp; Müller, K. (2019). dplyr: A Grammar of Data Manipulation. R package version 0.8.3. Retrieved from </w:t>
      </w:r>
      <w:hyperlink r:id="rId17" w:history="1">
        <w:r w:rsidRPr="009D72BE">
          <w:rPr>
            <w:rStyle w:val="Hyperlink"/>
            <w:noProof/>
          </w:rPr>
          <w:t>https://CRAN.R-project.org/package=dplyr</w:t>
        </w:r>
      </w:hyperlink>
      <w:r w:rsidRPr="009D72BE">
        <w:rPr>
          <w:noProof/>
        </w:rPr>
        <w:t xml:space="preserve">.   </w:t>
      </w:r>
      <w:hyperlink r:id="rId18" w:history="1">
        <w:r w:rsidRPr="009D72BE">
          <w:rPr>
            <w:rStyle w:val="Hyperlink"/>
            <w:noProof/>
          </w:rPr>
          <w:t>https://CRAN.R-project.org/package=dplyr</w:t>
        </w:r>
      </w:hyperlink>
    </w:p>
    <w:p w14:paraId="7D741D1E" w14:textId="77777777" w:rsidR="009D72BE" w:rsidRPr="009D72BE" w:rsidRDefault="009D72BE" w:rsidP="009D72BE">
      <w:pPr>
        <w:pStyle w:val="EndNoteBibliography"/>
        <w:ind w:left="720" w:hanging="720"/>
        <w:rPr>
          <w:noProof/>
        </w:rPr>
      </w:pPr>
      <w:r w:rsidRPr="009D72BE">
        <w:rPr>
          <w:noProof/>
        </w:rPr>
        <w:t xml:space="preserve">Ye, J. C., Tak, S., Jang, K. E., Jung, J., &amp; Jang, J. (2009). NIRS-SPM: Statistical parametric mapping for near-infrared spectroscopy. </w:t>
      </w:r>
      <w:r w:rsidRPr="009D72BE">
        <w:rPr>
          <w:i/>
          <w:noProof/>
        </w:rPr>
        <w:t>Neuroimage, 44</w:t>
      </w:r>
      <w:r w:rsidRPr="009D72BE">
        <w:rPr>
          <w:noProof/>
        </w:rPr>
        <w:t>(2), 428-447. doi:10.1016/j.neuroimage.2008.08.036</w:t>
      </w:r>
    </w:p>
    <w:p w14:paraId="5E9E1CEC" w14:textId="0B06F266" w:rsidR="009D72BE" w:rsidRPr="009D72BE" w:rsidRDefault="009D72BE" w:rsidP="009D72BE">
      <w:pPr>
        <w:pStyle w:val="EndNoteBibliography"/>
        <w:ind w:left="720" w:hanging="720"/>
        <w:rPr>
          <w:noProof/>
        </w:rPr>
      </w:pPr>
      <w:r w:rsidRPr="009D72BE">
        <w:rPr>
          <w:noProof/>
        </w:rPr>
        <w:t xml:space="preserve">Yokoyama, C., Kaiya, H., Kumano, H., Kinou, M., Umekage, T., Yasuda, S., . . . Okazaki, Y. (2015). Dysfunction of ventrolateral prefrontal cortex underlying social anxiety disorder: A multi-channel NIRS study. </w:t>
      </w:r>
      <w:r w:rsidRPr="009D72BE">
        <w:rPr>
          <w:i/>
          <w:noProof/>
        </w:rPr>
        <w:t>NeuroImage: Clinical, 8</w:t>
      </w:r>
      <w:r w:rsidRPr="009D72BE">
        <w:rPr>
          <w:noProof/>
        </w:rPr>
        <w:t>, 455-461. doi:</w:t>
      </w:r>
      <w:hyperlink r:id="rId19" w:history="1">
        <w:r w:rsidRPr="009D72BE">
          <w:rPr>
            <w:rStyle w:val="Hyperlink"/>
            <w:noProof/>
          </w:rPr>
          <w:t>https://doi.org/10.1016/j.nicl.2015.05.011</w:t>
        </w:r>
      </w:hyperlink>
    </w:p>
    <w:p w14:paraId="5E9EF0C5" w14:textId="77777777" w:rsidR="009D72BE" w:rsidRPr="009D72BE" w:rsidRDefault="009D72BE" w:rsidP="009D72BE">
      <w:pPr>
        <w:pStyle w:val="EndNoteBibliography"/>
        <w:ind w:left="720" w:hanging="720"/>
        <w:rPr>
          <w:noProof/>
        </w:rPr>
      </w:pPr>
      <w:r w:rsidRPr="009D72BE">
        <w:rPr>
          <w:noProof/>
        </w:rPr>
        <w:t xml:space="preserve">Zhang, Q., Wang, Z., Wang, X., Liu, L., Zhang, J., &amp; Zhou, R. (2019). The effects of different stages of mindfulness meditation training on emotion regulation. </w:t>
      </w:r>
      <w:r w:rsidRPr="009D72BE">
        <w:rPr>
          <w:i/>
          <w:noProof/>
        </w:rPr>
        <w:t>Frontiers in Human Neuroscience, 13</w:t>
      </w:r>
      <w:r w:rsidRPr="009D72BE">
        <w:rPr>
          <w:noProof/>
        </w:rPr>
        <w:t>, 208. doi:10.3389/fnhum.2019.00208</w:t>
      </w:r>
    </w:p>
    <w:p w14:paraId="4E10111D" w14:textId="0FA8ED29" w:rsidR="00A95298" w:rsidRPr="00143F94" w:rsidRDefault="00250633">
      <w:pPr>
        <w:pStyle w:val="EndNoteBibliography"/>
        <w:spacing w:line="480" w:lineRule="auto"/>
        <w:ind w:left="720" w:hanging="720"/>
        <w:rPr>
          <w:rFonts w:ascii="Times New Roman" w:hAnsi="Times New Roman" w:cs="Times New Roman"/>
        </w:rPr>
      </w:pPr>
      <w:r w:rsidRPr="008B3AC4">
        <w:rPr>
          <w:rFonts w:ascii="Times New Roman" w:hAnsi="Times New Roman" w:cs="Times New Roman"/>
        </w:rPr>
        <w:fldChar w:fldCharType="end"/>
      </w:r>
    </w:p>
    <w:p w14:paraId="596D59E7" w14:textId="77777777" w:rsidR="00A95298" w:rsidRPr="00395AA1" w:rsidRDefault="00A95298" w:rsidP="006853F4">
      <w:pPr>
        <w:spacing w:line="480" w:lineRule="auto"/>
      </w:pPr>
    </w:p>
    <w:p w14:paraId="531EE0FD" w14:textId="77777777" w:rsidR="00C3160A" w:rsidRPr="00395AA1" w:rsidRDefault="00C3160A">
      <w:r w:rsidRPr="00395AA1">
        <w:br w:type="page"/>
      </w:r>
    </w:p>
    <w:p w14:paraId="62AA1D3B" w14:textId="77777777" w:rsidR="00A85B11" w:rsidRPr="00395AA1" w:rsidRDefault="00A85B11" w:rsidP="00BB506F">
      <w:r w:rsidRPr="00395AA1">
        <w:lastRenderedPageBreak/>
        <w:t>Table 1</w:t>
      </w:r>
    </w:p>
    <w:p w14:paraId="333039AD" w14:textId="77777777" w:rsidR="00A85B11" w:rsidRPr="00395AA1" w:rsidRDefault="005A6B29" w:rsidP="00BB506F">
      <w:r w:rsidRPr="00395AA1">
        <w:rPr>
          <w:i/>
          <w:iCs/>
        </w:rPr>
        <w:t xml:space="preserve">Sample </w:t>
      </w:r>
      <w:proofErr w:type="spellStart"/>
      <w:r w:rsidR="00A85B11" w:rsidRPr="00395AA1">
        <w:rPr>
          <w:i/>
          <w:iCs/>
        </w:rPr>
        <w:t>Descriptives</w:t>
      </w:r>
      <w:proofErr w:type="spellEnd"/>
    </w:p>
    <w:tbl>
      <w:tblPr>
        <w:tblW w:w="7410" w:type="dxa"/>
        <w:tblLayout w:type="fixed"/>
        <w:tblLook w:val="04A0" w:firstRow="1" w:lastRow="0" w:firstColumn="1" w:lastColumn="0" w:noHBand="0" w:noVBand="1"/>
      </w:tblPr>
      <w:tblGrid>
        <w:gridCol w:w="3690"/>
        <w:gridCol w:w="1860"/>
        <w:gridCol w:w="1860"/>
      </w:tblGrid>
      <w:tr w:rsidR="003A7FDD" w:rsidRPr="00395AA1" w14:paraId="109997D9" w14:textId="768DF855" w:rsidTr="00695827">
        <w:trPr>
          <w:trHeight w:val="320"/>
        </w:trPr>
        <w:tc>
          <w:tcPr>
            <w:tcW w:w="3690" w:type="dxa"/>
            <w:tcBorders>
              <w:top w:val="single" w:sz="4" w:space="0" w:color="auto"/>
              <w:left w:val="nil"/>
              <w:right w:val="nil"/>
            </w:tcBorders>
            <w:shd w:val="clear" w:color="auto" w:fill="auto"/>
            <w:noWrap/>
            <w:vAlign w:val="bottom"/>
            <w:hideMark/>
          </w:tcPr>
          <w:p w14:paraId="5C216222" w14:textId="77777777" w:rsidR="003A7FDD" w:rsidRPr="00395AA1" w:rsidRDefault="003A7FDD" w:rsidP="00AF437C">
            <w:pPr>
              <w:jc w:val="center"/>
              <w:rPr>
                <w:color w:val="000000"/>
              </w:rPr>
            </w:pPr>
          </w:p>
        </w:tc>
        <w:tc>
          <w:tcPr>
            <w:tcW w:w="1860" w:type="dxa"/>
            <w:tcBorders>
              <w:top w:val="single" w:sz="4" w:space="0" w:color="auto"/>
              <w:left w:val="nil"/>
              <w:right w:val="nil"/>
            </w:tcBorders>
            <w:shd w:val="clear" w:color="auto" w:fill="auto"/>
            <w:noWrap/>
            <w:vAlign w:val="bottom"/>
            <w:hideMark/>
          </w:tcPr>
          <w:p w14:paraId="07BEACB7" w14:textId="77777777" w:rsidR="003A7FDD" w:rsidRPr="00395AA1" w:rsidRDefault="003A7FDD" w:rsidP="00AF437C">
            <w:pPr>
              <w:jc w:val="center"/>
              <w:rPr>
                <w:color w:val="000000"/>
              </w:rPr>
            </w:pPr>
            <w:r w:rsidRPr="00395AA1">
              <w:rPr>
                <w:color w:val="000000"/>
              </w:rPr>
              <w:t>Waitlist</w:t>
            </w:r>
          </w:p>
          <w:p w14:paraId="38F48D59" w14:textId="77777777" w:rsidR="003A7FDD" w:rsidRPr="00395AA1" w:rsidRDefault="003A7FDD" w:rsidP="00AF437C">
            <w:pPr>
              <w:jc w:val="center"/>
              <w:rPr>
                <w:color w:val="000000"/>
              </w:rPr>
            </w:pPr>
            <w:r w:rsidRPr="00395AA1">
              <w:rPr>
                <w:color w:val="000000"/>
              </w:rPr>
              <w:t>(n = 15)</w:t>
            </w:r>
          </w:p>
        </w:tc>
        <w:tc>
          <w:tcPr>
            <w:tcW w:w="1860" w:type="dxa"/>
            <w:tcBorders>
              <w:top w:val="single" w:sz="4" w:space="0" w:color="auto"/>
              <w:left w:val="nil"/>
              <w:right w:val="nil"/>
            </w:tcBorders>
            <w:shd w:val="clear" w:color="auto" w:fill="auto"/>
            <w:noWrap/>
            <w:vAlign w:val="bottom"/>
            <w:hideMark/>
          </w:tcPr>
          <w:p w14:paraId="18DF50E6" w14:textId="77777777" w:rsidR="003A7FDD" w:rsidRPr="00395AA1" w:rsidRDefault="003A7FDD" w:rsidP="00AF437C">
            <w:pPr>
              <w:jc w:val="center"/>
              <w:rPr>
                <w:color w:val="000000"/>
              </w:rPr>
            </w:pPr>
            <w:r w:rsidRPr="00395AA1">
              <w:rPr>
                <w:color w:val="000000"/>
              </w:rPr>
              <w:t>ACT</w:t>
            </w:r>
          </w:p>
          <w:p w14:paraId="4A2F388F" w14:textId="77777777" w:rsidR="003A7FDD" w:rsidRPr="00395AA1" w:rsidRDefault="003A7FDD" w:rsidP="00AF437C">
            <w:pPr>
              <w:jc w:val="center"/>
              <w:rPr>
                <w:color w:val="000000"/>
              </w:rPr>
            </w:pPr>
            <w:r w:rsidRPr="00395AA1">
              <w:rPr>
                <w:color w:val="000000"/>
              </w:rPr>
              <w:t>(n = 14)</w:t>
            </w:r>
          </w:p>
        </w:tc>
      </w:tr>
      <w:tr w:rsidR="003A7FDD" w:rsidRPr="00395AA1" w14:paraId="7BE7F520" w14:textId="34438A27" w:rsidTr="00695827">
        <w:trPr>
          <w:trHeight w:val="320"/>
        </w:trPr>
        <w:tc>
          <w:tcPr>
            <w:tcW w:w="3690" w:type="dxa"/>
            <w:tcBorders>
              <w:left w:val="nil"/>
              <w:right w:val="nil"/>
            </w:tcBorders>
            <w:shd w:val="clear" w:color="auto" w:fill="auto"/>
            <w:noWrap/>
            <w:vAlign w:val="bottom"/>
          </w:tcPr>
          <w:p w14:paraId="6F6327C3" w14:textId="77777777" w:rsidR="003A7FDD" w:rsidRPr="00395AA1" w:rsidRDefault="003A7FDD" w:rsidP="00AF437C">
            <w:pPr>
              <w:jc w:val="center"/>
              <w:rPr>
                <w:color w:val="000000"/>
              </w:rPr>
            </w:pPr>
          </w:p>
        </w:tc>
        <w:tc>
          <w:tcPr>
            <w:tcW w:w="3720" w:type="dxa"/>
            <w:gridSpan w:val="2"/>
            <w:tcBorders>
              <w:left w:val="nil"/>
              <w:right w:val="nil"/>
            </w:tcBorders>
            <w:shd w:val="clear" w:color="auto" w:fill="auto"/>
            <w:noWrap/>
            <w:vAlign w:val="bottom"/>
          </w:tcPr>
          <w:p w14:paraId="49F94C11" w14:textId="77777777" w:rsidR="003A7FDD" w:rsidRPr="00395AA1" w:rsidRDefault="003A7FDD" w:rsidP="00AF437C">
            <w:pPr>
              <w:jc w:val="center"/>
              <w:rPr>
                <w:color w:val="000000"/>
              </w:rPr>
            </w:pPr>
            <w:r w:rsidRPr="00395AA1">
              <w:rPr>
                <w:color w:val="000000"/>
              </w:rPr>
              <w:t>Mean (SD)/Frequency (%)</w:t>
            </w:r>
          </w:p>
        </w:tc>
      </w:tr>
      <w:tr w:rsidR="003A7FDD" w:rsidRPr="00395AA1" w14:paraId="2C89B047" w14:textId="0F75AD35" w:rsidTr="00695827">
        <w:trPr>
          <w:trHeight w:val="320"/>
        </w:trPr>
        <w:tc>
          <w:tcPr>
            <w:tcW w:w="3690" w:type="dxa"/>
            <w:tcBorders>
              <w:top w:val="single" w:sz="4" w:space="0" w:color="auto"/>
              <w:left w:val="nil"/>
              <w:bottom w:val="nil"/>
              <w:right w:val="nil"/>
            </w:tcBorders>
            <w:shd w:val="clear" w:color="auto" w:fill="auto"/>
            <w:noWrap/>
            <w:vAlign w:val="bottom"/>
            <w:hideMark/>
          </w:tcPr>
          <w:p w14:paraId="0CB3BB5F" w14:textId="77777777" w:rsidR="003A7FDD" w:rsidRPr="00395AA1" w:rsidRDefault="003A7FDD" w:rsidP="00AF437C">
            <w:pPr>
              <w:rPr>
                <w:color w:val="000000"/>
              </w:rPr>
            </w:pPr>
            <w:r w:rsidRPr="00395AA1">
              <w:rPr>
                <w:color w:val="000000"/>
              </w:rPr>
              <w:t>Age</w:t>
            </w:r>
          </w:p>
        </w:tc>
        <w:tc>
          <w:tcPr>
            <w:tcW w:w="1860" w:type="dxa"/>
            <w:tcBorders>
              <w:top w:val="single" w:sz="4" w:space="0" w:color="auto"/>
              <w:left w:val="nil"/>
              <w:bottom w:val="nil"/>
              <w:right w:val="nil"/>
            </w:tcBorders>
            <w:shd w:val="clear" w:color="auto" w:fill="auto"/>
            <w:noWrap/>
            <w:vAlign w:val="bottom"/>
            <w:hideMark/>
          </w:tcPr>
          <w:p w14:paraId="6627F0F8" w14:textId="77777777" w:rsidR="003A7FDD" w:rsidRPr="00395AA1" w:rsidRDefault="003A7FDD" w:rsidP="00AF437C">
            <w:pPr>
              <w:rPr>
                <w:color w:val="000000"/>
              </w:rPr>
            </w:pPr>
            <w:r w:rsidRPr="00395AA1">
              <w:rPr>
                <w:color w:val="000000"/>
              </w:rPr>
              <w:t>23.1 (4.4)</w:t>
            </w:r>
          </w:p>
        </w:tc>
        <w:tc>
          <w:tcPr>
            <w:tcW w:w="1860" w:type="dxa"/>
            <w:tcBorders>
              <w:top w:val="single" w:sz="4" w:space="0" w:color="auto"/>
              <w:left w:val="nil"/>
              <w:bottom w:val="nil"/>
              <w:right w:val="nil"/>
            </w:tcBorders>
            <w:shd w:val="clear" w:color="auto" w:fill="auto"/>
            <w:noWrap/>
            <w:vAlign w:val="bottom"/>
            <w:hideMark/>
          </w:tcPr>
          <w:p w14:paraId="2554428C" w14:textId="77777777" w:rsidR="003A7FDD" w:rsidRPr="00395AA1" w:rsidRDefault="003A7FDD" w:rsidP="00AF437C">
            <w:pPr>
              <w:rPr>
                <w:color w:val="000000"/>
              </w:rPr>
            </w:pPr>
            <w:r w:rsidRPr="00395AA1">
              <w:rPr>
                <w:color w:val="000000"/>
              </w:rPr>
              <w:t>30.4 (17.9)</w:t>
            </w:r>
          </w:p>
        </w:tc>
      </w:tr>
      <w:tr w:rsidR="003A7FDD" w:rsidRPr="00395AA1" w14:paraId="63CA8405" w14:textId="1C403C87" w:rsidTr="00695827">
        <w:trPr>
          <w:trHeight w:val="320"/>
        </w:trPr>
        <w:tc>
          <w:tcPr>
            <w:tcW w:w="3690" w:type="dxa"/>
            <w:tcBorders>
              <w:top w:val="nil"/>
              <w:left w:val="nil"/>
              <w:bottom w:val="nil"/>
              <w:right w:val="nil"/>
            </w:tcBorders>
            <w:shd w:val="clear" w:color="auto" w:fill="auto"/>
            <w:noWrap/>
            <w:vAlign w:val="bottom"/>
            <w:hideMark/>
          </w:tcPr>
          <w:p w14:paraId="393C6F35" w14:textId="77777777" w:rsidR="003A7FDD" w:rsidRPr="00395AA1" w:rsidRDefault="003A7FDD" w:rsidP="005A6B29">
            <w:pPr>
              <w:rPr>
                <w:color w:val="000000"/>
              </w:rPr>
            </w:pPr>
            <w:r w:rsidRPr="00395AA1">
              <w:rPr>
                <w:color w:val="000000"/>
              </w:rPr>
              <w:t>Gender</w:t>
            </w:r>
          </w:p>
        </w:tc>
        <w:tc>
          <w:tcPr>
            <w:tcW w:w="1860" w:type="dxa"/>
            <w:tcBorders>
              <w:top w:val="nil"/>
              <w:left w:val="nil"/>
              <w:bottom w:val="nil"/>
              <w:right w:val="nil"/>
            </w:tcBorders>
            <w:shd w:val="clear" w:color="auto" w:fill="auto"/>
            <w:noWrap/>
            <w:vAlign w:val="bottom"/>
            <w:hideMark/>
          </w:tcPr>
          <w:p w14:paraId="5E830ECE"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64DBEAC5" w14:textId="77777777" w:rsidR="003A7FDD" w:rsidRPr="00395AA1" w:rsidRDefault="003A7FDD" w:rsidP="005A6B29">
            <w:pPr>
              <w:rPr>
                <w:color w:val="000000"/>
              </w:rPr>
            </w:pPr>
            <w:r w:rsidRPr="00395AA1">
              <w:rPr>
                <w:color w:val="000000"/>
              </w:rPr>
              <w:t xml:space="preserve"> </w:t>
            </w:r>
          </w:p>
        </w:tc>
      </w:tr>
      <w:tr w:rsidR="003A7FDD" w:rsidRPr="00395AA1" w14:paraId="1D0638F4" w14:textId="384030D3" w:rsidTr="00695827">
        <w:trPr>
          <w:trHeight w:val="320"/>
        </w:trPr>
        <w:tc>
          <w:tcPr>
            <w:tcW w:w="3690" w:type="dxa"/>
            <w:tcBorders>
              <w:top w:val="nil"/>
              <w:left w:val="nil"/>
              <w:bottom w:val="nil"/>
              <w:right w:val="nil"/>
            </w:tcBorders>
            <w:shd w:val="clear" w:color="auto" w:fill="auto"/>
            <w:noWrap/>
            <w:vAlign w:val="bottom"/>
            <w:hideMark/>
          </w:tcPr>
          <w:p w14:paraId="6B37A8B4" w14:textId="77777777" w:rsidR="003A7FDD" w:rsidRPr="00395AA1" w:rsidRDefault="003A7FDD" w:rsidP="005A6B29">
            <w:pPr>
              <w:rPr>
                <w:color w:val="000000"/>
              </w:rPr>
            </w:pPr>
            <w:r w:rsidRPr="00395AA1">
              <w:rPr>
                <w:color w:val="000000"/>
              </w:rPr>
              <w:t xml:space="preserve">   Female</w:t>
            </w:r>
          </w:p>
        </w:tc>
        <w:tc>
          <w:tcPr>
            <w:tcW w:w="1860" w:type="dxa"/>
            <w:tcBorders>
              <w:top w:val="nil"/>
              <w:left w:val="nil"/>
              <w:bottom w:val="nil"/>
              <w:right w:val="nil"/>
            </w:tcBorders>
            <w:shd w:val="clear" w:color="auto" w:fill="auto"/>
            <w:noWrap/>
            <w:vAlign w:val="bottom"/>
            <w:hideMark/>
          </w:tcPr>
          <w:p w14:paraId="514FE904" w14:textId="77777777" w:rsidR="003A7FDD" w:rsidRPr="00395AA1" w:rsidRDefault="003A7FDD" w:rsidP="005A6B29">
            <w:pPr>
              <w:rPr>
                <w:color w:val="000000"/>
              </w:rPr>
            </w:pPr>
            <w:r w:rsidRPr="00395AA1">
              <w:rPr>
                <w:color w:val="000000"/>
              </w:rPr>
              <w:t>8 (53.3%)</w:t>
            </w:r>
          </w:p>
        </w:tc>
        <w:tc>
          <w:tcPr>
            <w:tcW w:w="1860" w:type="dxa"/>
            <w:tcBorders>
              <w:top w:val="nil"/>
              <w:left w:val="nil"/>
              <w:bottom w:val="nil"/>
              <w:right w:val="nil"/>
            </w:tcBorders>
            <w:shd w:val="clear" w:color="auto" w:fill="auto"/>
            <w:noWrap/>
            <w:vAlign w:val="bottom"/>
            <w:hideMark/>
          </w:tcPr>
          <w:p w14:paraId="01AB2063" w14:textId="77777777" w:rsidR="003A7FDD" w:rsidRPr="00395AA1" w:rsidRDefault="003A7FDD" w:rsidP="005A6B29">
            <w:pPr>
              <w:rPr>
                <w:color w:val="000000"/>
              </w:rPr>
            </w:pPr>
            <w:r w:rsidRPr="00395AA1">
              <w:rPr>
                <w:color w:val="000000"/>
              </w:rPr>
              <w:t>11 (78.6%)</w:t>
            </w:r>
          </w:p>
        </w:tc>
      </w:tr>
      <w:tr w:rsidR="003A7FDD" w:rsidRPr="00395AA1" w14:paraId="6627BCEA" w14:textId="720C9A05" w:rsidTr="00695827">
        <w:trPr>
          <w:trHeight w:val="320"/>
        </w:trPr>
        <w:tc>
          <w:tcPr>
            <w:tcW w:w="3690" w:type="dxa"/>
            <w:tcBorders>
              <w:top w:val="nil"/>
              <w:left w:val="nil"/>
              <w:bottom w:val="nil"/>
              <w:right w:val="nil"/>
            </w:tcBorders>
            <w:shd w:val="clear" w:color="auto" w:fill="auto"/>
            <w:noWrap/>
            <w:vAlign w:val="bottom"/>
            <w:hideMark/>
          </w:tcPr>
          <w:p w14:paraId="12C3AAF5" w14:textId="77777777" w:rsidR="003A7FDD" w:rsidRPr="00395AA1" w:rsidRDefault="003A7FDD" w:rsidP="005A6B29">
            <w:pPr>
              <w:rPr>
                <w:color w:val="000000"/>
              </w:rPr>
            </w:pPr>
            <w:r w:rsidRPr="00395AA1">
              <w:rPr>
                <w:color w:val="000000"/>
              </w:rPr>
              <w:t xml:space="preserve">   Male</w:t>
            </w:r>
          </w:p>
        </w:tc>
        <w:tc>
          <w:tcPr>
            <w:tcW w:w="1860" w:type="dxa"/>
            <w:tcBorders>
              <w:top w:val="nil"/>
              <w:left w:val="nil"/>
              <w:bottom w:val="nil"/>
              <w:right w:val="nil"/>
            </w:tcBorders>
            <w:shd w:val="clear" w:color="auto" w:fill="auto"/>
            <w:noWrap/>
            <w:vAlign w:val="bottom"/>
            <w:hideMark/>
          </w:tcPr>
          <w:p w14:paraId="778239F7" w14:textId="77777777" w:rsidR="003A7FDD" w:rsidRPr="00395AA1" w:rsidRDefault="003A7FDD" w:rsidP="005A6B29">
            <w:pPr>
              <w:rPr>
                <w:color w:val="000000"/>
              </w:rPr>
            </w:pPr>
            <w:r w:rsidRPr="00395AA1">
              <w:rPr>
                <w:color w:val="000000"/>
              </w:rPr>
              <w:t>7 (46.7%)</w:t>
            </w:r>
          </w:p>
        </w:tc>
        <w:tc>
          <w:tcPr>
            <w:tcW w:w="1860" w:type="dxa"/>
            <w:tcBorders>
              <w:top w:val="nil"/>
              <w:left w:val="nil"/>
              <w:bottom w:val="nil"/>
              <w:right w:val="nil"/>
            </w:tcBorders>
            <w:shd w:val="clear" w:color="auto" w:fill="auto"/>
            <w:noWrap/>
            <w:vAlign w:val="bottom"/>
            <w:hideMark/>
          </w:tcPr>
          <w:p w14:paraId="59F6A513" w14:textId="77777777" w:rsidR="003A7FDD" w:rsidRPr="00395AA1" w:rsidRDefault="003A7FDD" w:rsidP="005A6B29">
            <w:pPr>
              <w:rPr>
                <w:color w:val="000000"/>
              </w:rPr>
            </w:pPr>
            <w:r w:rsidRPr="00395AA1">
              <w:rPr>
                <w:color w:val="000000"/>
              </w:rPr>
              <w:t>3 (21.4%)</w:t>
            </w:r>
          </w:p>
        </w:tc>
      </w:tr>
      <w:tr w:rsidR="003A7FDD" w:rsidRPr="00395AA1" w14:paraId="536D1ACC" w14:textId="3806A84B" w:rsidTr="00695827">
        <w:trPr>
          <w:trHeight w:val="320"/>
        </w:trPr>
        <w:tc>
          <w:tcPr>
            <w:tcW w:w="3690" w:type="dxa"/>
            <w:tcBorders>
              <w:top w:val="nil"/>
              <w:left w:val="nil"/>
              <w:bottom w:val="nil"/>
              <w:right w:val="nil"/>
            </w:tcBorders>
            <w:shd w:val="clear" w:color="auto" w:fill="auto"/>
            <w:noWrap/>
            <w:vAlign w:val="bottom"/>
            <w:hideMark/>
          </w:tcPr>
          <w:p w14:paraId="1D87563F" w14:textId="77777777" w:rsidR="003A7FDD" w:rsidRPr="00395AA1" w:rsidRDefault="003A7FDD" w:rsidP="005A6B29">
            <w:pPr>
              <w:rPr>
                <w:color w:val="000000"/>
              </w:rPr>
            </w:pPr>
            <w:r w:rsidRPr="00395AA1">
              <w:rPr>
                <w:color w:val="000000"/>
              </w:rPr>
              <w:t>Marital status</w:t>
            </w:r>
          </w:p>
        </w:tc>
        <w:tc>
          <w:tcPr>
            <w:tcW w:w="1860" w:type="dxa"/>
            <w:tcBorders>
              <w:top w:val="nil"/>
              <w:left w:val="nil"/>
              <w:bottom w:val="nil"/>
              <w:right w:val="nil"/>
            </w:tcBorders>
            <w:shd w:val="clear" w:color="auto" w:fill="auto"/>
            <w:noWrap/>
            <w:vAlign w:val="bottom"/>
            <w:hideMark/>
          </w:tcPr>
          <w:p w14:paraId="6C045E50"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7EA32270" w14:textId="77777777" w:rsidR="003A7FDD" w:rsidRPr="00395AA1" w:rsidRDefault="003A7FDD" w:rsidP="005A6B29">
            <w:pPr>
              <w:rPr>
                <w:color w:val="000000"/>
              </w:rPr>
            </w:pPr>
            <w:r w:rsidRPr="00395AA1">
              <w:rPr>
                <w:color w:val="000000"/>
              </w:rPr>
              <w:t xml:space="preserve"> </w:t>
            </w:r>
          </w:p>
        </w:tc>
      </w:tr>
      <w:tr w:rsidR="003A7FDD" w:rsidRPr="00395AA1" w14:paraId="0B68FB31" w14:textId="435199A0" w:rsidTr="00695827">
        <w:trPr>
          <w:trHeight w:val="320"/>
        </w:trPr>
        <w:tc>
          <w:tcPr>
            <w:tcW w:w="3690" w:type="dxa"/>
            <w:tcBorders>
              <w:top w:val="nil"/>
              <w:left w:val="nil"/>
              <w:bottom w:val="nil"/>
              <w:right w:val="nil"/>
            </w:tcBorders>
            <w:shd w:val="clear" w:color="auto" w:fill="auto"/>
            <w:noWrap/>
            <w:vAlign w:val="bottom"/>
            <w:hideMark/>
          </w:tcPr>
          <w:p w14:paraId="1BA9E48B" w14:textId="77777777" w:rsidR="003A7FDD" w:rsidRPr="00395AA1" w:rsidRDefault="003A7FDD" w:rsidP="005A6B29">
            <w:pPr>
              <w:rPr>
                <w:color w:val="000000"/>
              </w:rPr>
            </w:pPr>
            <w:r w:rsidRPr="00395AA1">
              <w:rPr>
                <w:color w:val="000000"/>
              </w:rPr>
              <w:t xml:space="preserve">   Single</w:t>
            </w:r>
          </w:p>
        </w:tc>
        <w:tc>
          <w:tcPr>
            <w:tcW w:w="1860" w:type="dxa"/>
            <w:tcBorders>
              <w:top w:val="nil"/>
              <w:left w:val="nil"/>
              <w:bottom w:val="nil"/>
              <w:right w:val="nil"/>
            </w:tcBorders>
            <w:shd w:val="clear" w:color="auto" w:fill="auto"/>
            <w:noWrap/>
            <w:vAlign w:val="bottom"/>
            <w:hideMark/>
          </w:tcPr>
          <w:p w14:paraId="5FB17991" w14:textId="77777777" w:rsidR="003A7FDD" w:rsidRPr="00395AA1" w:rsidRDefault="003A7FDD" w:rsidP="005A6B29">
            <w:pPr>
              <w:rPr>
                <w:color w:val="000000"/>
              </w:rPr>
            </w:pPr>
            <w:r w:rsidRPr="00395AA1">
              <w:rPr>
                <w:color w:val="000000"/>
              </w:rPr>
              <w:t>10 (66.7%)</w:t>
            </w:r>
          </w:p>
        </w:tc>
        <w:tc>
          <w:tcPr>
            <w:tcW w:w="1860" w:type="dxa"/>
            <w:tcBorders>
              <w:top w:val="nil"/>
              <w:left w:val="nil"/>
              <w:bottom w:val="nil"/>
              <w:right w:val="nil"/>
            </w:tcBorders>
            <w:shd w:val="clear" w:color="auto" w:fill="auto"/>
            <w:noWrap/>
            <w:vAlign w:val="bottom"/>
            <w:hideMark/>
          </w:tcPr>
          <w:p w14:paraId="36919E0C" w14:textId="77777777" w:rsidR="003A7FDD" w:rsidRPr="00395AA1" w:rsidRDefault="003A7FDD" w:rsidP="005A6B29">
            <w:pPr>
              <w:rPr>
                <w:color w:val="000000"/>
              </w:rPr>
            </w:pPr>
            <w:r w:rsidRPr="00395AA1">
              <w:rPr>
                <w:color w:val="000000"/>
              </w:rPr>
              <w:t>10 (71.4%)</w:t>
            </w:r>
          </w:p>
        </w:tc>
      </w:tr>
      <w:tr w:rsidR="003A7FDD" w:rsidRPr="00395AA1" w14:paraId="3C40D093" w14:textId="2D526FC5" w:rsidTr="00695827">
        <w:trPr>
          <w:trHeight w:val="320"/>
        </w:trPr>
        <w:tc>
          <w:tcPr>
            <w:tcW w:w="3690" w:type="dxa"/>
            <w:tcBorders>
              <w:top w:val="nil"/>
              <w:left w:val="nil"/>
              <w:bottom w:val="nil"/>
              <w:right w:val="nil"/>
            </w:tcBorders>
            <w:shd w:val="clear" w:color="auto" w:fill="auto"/>
            <w:noWrap/>
            <w:vAlign w:val="bottom"/>
            <w:hideMark/>
          </w:tcPr>
          <w:p w14:paraId="55794F8E" w14:textId="77777777" w:rsidR="003A7FDD" w:rsidRPr="00395AA1" w:rsidRDefault="003A7FDD" w:rsidP="005A6B29">
            <w:pPr>
              <w:rPr>
                <w:color w:val="000000"/>
              </w:rPr>
            </w:pPr>
            <w:r w:rsidRPr="00395AA1">
              <w:rPr>
                <w:color w:val="000000"/>
              </w:rPr>
              <w:t xml:space="preserve">   Married</w:t>
            </w:r>
          </w:p>
        </w:tc>
        <w:tc>
          <w:tcPr>
            <w:tcW w:w="1860" w:type="dxa"/>
            <w:tcBorders>
              <w:top w:val="nil"/>
              <w:left w:val="nil"/>
              <w:bottom w:val="nil"/>
              <w:right w:val="nil"/>
            </w:tcBorders>
            <w:shd w:val="clear" w:color="auto" w:fill="auto"/>
            <w:noWrap/>
            <w:vAlign w:val="bottom"/>
            <w:hideMark/>
          </w:tcPr>
          <w:p w14:paraId="29EDE2BD" w14:textId="77777777" w:rsidR="003A7FDD" w:rsidRPr="00395AA1" w:rsidRDefault="003A7FDD" w:rsidP="005A6B29">
            <w:pPr>
              <w:rPr>
                <w:color w:val="000000"/>
              </w:rPr>
            </w:pPr>
            <w:r w:rsidRPr="00395AA1">
              <w:rPr>
                <w:color w:val="000000"/>
              </w:rPr>
              <w:t>5 (33.3%)</w:t>
            </w:r>
          </w:p>
        </w:tc>
        <w:tc>
          <w:tcPr>
            <w:tcW w:w="1860" w:type="dxa"/>
            <w:tcBorders>
              <w:top w:val="nil"/>
              <w:left w:val="nil"/>
              <w:bottom w:val="nil"/>
              <w:right w:val="nil"/>
            </w:tcBorders>
            <w:shd w:val="clear" w:color="auto" w:fill="auto"/>
            <w:noWrap/>
            <w:vAlign w:val="bottom"/>
            <w:hideMark/>
          </w:tcPr>
          <w:p w14:paraId="26203292" w14:textId="77777777" w:rsidR="003A7FDD" w:rsidRPr="00395AA1" w:rsidRDefault="003A7FDD" w:rsidP="005A6B29">
            <w:pPr>
              <w:rPr>
                <w:color w:val="000000"/>
              </w:rPr>
            </w:pPr>
            <w:r w:rsidRPr="00395AA1">
              <w:rPr>
                <w:color w:val="000000"/>
              </w:rPr>
              <w:t>3 (21.4%)</w:t>
            </w:r>
          </w:p>
        </w:tc>
      </w:tr>
      <w:tr w:rsidR="003A7FDD" w:rsidRPr="00395AA1" w14:paraId="0DC1B478" w14:textId="01EBC3A3" w:rsidTr="00695827">
        <w:trPr>
          <w:trHeight w:val="320"/>
        </w:trPr>
        <w:tc>
          <w:tcPr>
            <w:tcW w:w="3690" w:type="dxa"/>
            <w:tcBorders>
              <w:top w:val="nil"/>
              <w:left w:val="nil"/>
              <w:bottom w:val="nil"/>
              <w:right w:val="nil"/>
            </w:tcBorders>
            <w:shd w:val="clear" w:color="auto" w:fill="auto"/>
            <w:noWrap/>
            <w:vAlign w:val="bottom"/>
            <w:hideMark/>
          </w:tcPr>
          <w:p w14:paraId="1D8E6076" w14:textId="77777777" w:rsidR="003A7FDD" w:rsidRPr="00395AA1" w:rsidRDefault="003A7FDD" w:rsidP="005A6B29">
            <w:pPr>
              <w:rPr>
                <w:color w:val="000000"/>
              </w:rPr>
            </w:pPr>
            <w:r w:rsidRPr="00395AA1">
              <w:rPr>
                <w:color w:val="000000"/>
              </w:rPr>
              <w:t xml:space="preserve">   Divorced</w:t>
            </w:r>
          </w:p>
        </w:tc>
        <w:tc>
          <w:tcPr>
            <w:tcW w:w="1860" w:type="dxa"/>
            <w:tcBorders>
              <w:top w:val="nil"/>
              <w:left w:val="nil"/>
              <w:bottom w:val="nil"/>
              <w:right w:val="nil"/>
            </w:tcBorders>
            <w:shd w:val="clear" w:color="auto" w:fill="auto"/>
            <w:noWrap/>
            <w:vAlign w:val="bottom"/>
            <w:hideMark/>
          </w:tcPr>
          <w:p w14:paraId="7A174629"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69EB950B" w14:textId="77777777" w:rsidR="003A7FDD" w:rsidRPr="00395AA1" w:rsidRDefault="003A7FDD" w:rsidP="005A6B29">
            <w:pPr>
              <w:rPr>
                <w:color w:val="000000"/>
              </w:rPr>
            </w:pPr>
            <w:r w:rsidRPr="00395AA1">
              <w:rPr>
                <w:color w:val="000000"/>
              </w:rPr>
              <w:t>1 (7.1%)</w:t>
            </w:r>
          </w:p>
        </w:tc>
      </w:tr>
      <w:tr w:rsidR="003A7FDD" w:rsidRPr="00395AA1" w14:paraId="217B2216" w14:textId="068E68F7" w:rsidTr="00695827">
        <w:trPr>
          <w:trHeight w:val="320"/>
        </w:trPr>
        <w:tc>
          <w:tcPr>
            <w:tcW w:w="3690" w:type="dxa"/>
            <w:tcBorders>
              <w:top w:val="nil"/>
              <w:left w:val="nil"/>
              <w:bottom w:val="nil"/>
              <w:right w:val="nil"/>
            </w:tcBorders>
            <w:shd w:val="clear" w:color="auto" w:fill="auto"/>
            <w:noWrap/>
            <w:vAlign w:val="bottom"/>
            <w:hideMark/>
          </w:tcPr>
          <w:p w14:paraId="5B352188" w14:textId="77777777" w:rsidR="003A7FDD" w:rsidRPr="00395AA1" w:rsidRDefault="003A7FDD" w:rsidP="005A6B29">
            <w:pPr>
              <w:rPr>
                <w:color w:val="000000"/>
              </w:rPr>
            </w:pPr>
            <w:r w:rsidRPr="00395AA1">
              <w:rPr>
                <w:color w:val="000000"/>
              </w:rPr>
              <w:t>Ethnicity</w:t>
            </w:r>
          </w:p>
        </w:tc>
        <w:tc>
          <w:tcPr>
            <w:tcW w:w="1860" w:type="dxa"/>
            <w:tcBorders>
              <w:top w:val="nil"/>
              <w:left w:val="nil"/>
              <w:bottom w:val="nil"/>
              <w:right w:val="nil"/>
            </w:tcBorders>
            <w:shd w:val="clear" w:color="auto" w:fill="auto"/>
            <w:noWrap/>
            <w:vAlign w:val="bottom"/>
            <w:hideMark/>
          </w:tcPr>
          <w:p w14:paraId="20543241"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5918A4E7" w14:textId="77777777" w:rsidR="003A7FDD" w:rsidRPr="00395AA1" w:rsidRDefault="003A7FDD" w:rsidP="005A6B29">
            <w:pPr>
              <w:rPr>
                <w:color w:val="000000"/>
              </w:rPr>
            </w:pPr>
            <w:r w:rsidRPr="00395AA1">
              <w:rPr>
                <w:color w:val="000000"/>
              </w:rPr>
              <w:t xml:space="preserve"> </w:t>
            </w:r>
          </w:p>
        </w:tc>
      </w:tr>
      <w:tr w:rsidR="003A7FDD" w:rsidRPr="00395AA1" w14:paraId="37FEAA0B" w14:textId="3D088FE2" w:rsidTr="00695827">
        <w:trPr>
          <w:trHeight w:val="320"/>
        </w:trPr>
        <w:tc>
          <w:tcPr>
            <w:tcW w:w="3690" w:type="dxa"/>
            <w:tcBorders>
              <w:top w:val="nil"/>
              <w:left w:val="nil"/>
              <w:bottom w:val="nil"/>
              <w:right w:val="nil"/>
            </w:tcBorders>
            <w:shd w:val="clear" w:color="auto" w:fill="auto"/>
            <w:noWrap/>
            <w:vAlign w:val="bottom"/>
            <w:hideMark/>
          </w:tcPr>
          <w:p w14:paraId="0BD77C9D" w14:textId="77777777" w:rsidR="003A7FDD" w:rsidRPr="00395AA1" w:rsidRDefault="003A7FDD" w:rsidP="005A6B29">
            <w:pPr>
              <w:rPr>
                <w:color w:val="000000"/>
              </w:rPr>
            </w:pPr>
            <w:r w:rsidRPr="00395AA1">
              <w:rPr>
                <w:color w:val="000000"/>
              </w:rPr>
              <w:t xml:space="preserve">   European American</w:t>
            </w:r>
          </w:p>
        </w:tc>
        <w:tc>
          <w:tcPr>
            <w:tcW w:w="1860" w:type="dxa"/>
            <w:tcBorders>
              <w:top w:val="nil"/>
              <w:left w:val="nil"/>
              <w:bottom w:val="nil"/>
              <w:right w:val="nil"/>
            </w:tcBorders>
            <w:shd w:val="clear" w:color="auto" w:fill="auto"/>
            <w:noWrap/>
            <w:vAlign w:val="bottom"/>
            <w:hideMark/>
          </w:tcPr>
          <w:p w14:paraId="64D4459C" w14:textId="77777777" w:rsidR="003A7FDD" w:rsidRPr="00395AA1" w:rsidRDefault="003A7FDD" w:rsidP="005A6B29">
            <w:pPr>
              <w:rPr>
                <w:color w:val="000000"/>
              </w:rPr>
            </w:pPr>
            <w:r w:rsidRPr="00395AA1">
              <w:rPr>
                <w:color w:val="000000"/>
              </w:rPr>
              <w:t>12 (80%)</w:t>
            </w:r>
          </w:p>
        </w:tc>
        <w:tc>
          <w:tcPr>
            <w:tcW w:w="1860" w:type="dxa"/>
            <w:tcBorders>
              <w:top w:val="nil"/>
              <w:left w:val="nil"/>
              <w:bottom w:val="nil"/>
              <w:right w:val="nil"/>
            </w:tcBorders>
            <w:shd w:val="clear" w:color="auto" w:fill="auto"/>
            <w:noWrap/>
            <w:vAlign w:val="bottom"/>
            <w:hideMark/>
          </w:tcPr>
          <w:p w14:paraId="3E7F62D0" w14:textId="77777777" w:rsidR="003A7FDD" w:rsidRPr="00395AA1" w:rsidRDefault="003A7FDD" w:rsidP="005A6B29">
            <w:pPr>
              <w:rPr>
                <w:color w:val="000000"/>
              </w:rPr>
            </w:pPr>
            <w:r w:rsidRPr="00395AA1">
              <w:rPr>
                <w:color w:val="000000"/>
              </w:rPr>
              <w:t>13 (92.9%)</w:t>
            </w:r>
          </w:p>
        </w:tc>
      </w:tr>
      <w:tr w:rsidR="003A7FDD" w:rsidRPr="00395AA1" w14:paraId="3EEE592F" w14:textId="5A1D0005" w:rsidTr="00695827">
        <w:trPr>
          <w:trHeight w:val="320"/>
        </w:trPr>
        <w:tc>
          <w:tcPr>
            <w:tcW w:w="3690" w:type="dxa"/>
            <w:tcBorders>
              <w:top w:val="nil"/>
              <w:left w:val="nil"/>
              <w:bottom w:val="nil"/>
              <w:right w:val="nil"/>
            </w:tcBorders>
            <w:shd w:val="clear" w:color="auto" w:fill="auto"/>
            <w:noWrap/>
            <w:vAlign w:val="bottom"/>
            <w:hideMark/>
          </w:tcPr>
          <w:p w14:paraId="3FCE31BA" w14:textId="77777777" w:rsidR="003A7FDD" w:rsidRPr="00395AA1" w:rsidRDefault="003A7FDD" w:rsidP="005A6B29">
            <w:pPr>
              <w:rPr>
                <w:color w:val="000000"/>
              </w:rPr>
            </w:pPr>
            <w:r w:rsidRPr="00395AA1">
              <w:rPr>
                <w:color w:val="000000"/>
              </w:rPr>
              <w:t xml:space="preserve">   Latinx/Hispanic</w:t>
            </w:r>
          </w:p>
        </w:tc>
        <w:tc>
          <w:tcPr>
            <w:tcW w:w="1860" w:type="dxa"/>
            <w:tcBorders>
              <w:top w:val="nil"/>
              <w:left w:val="nil"/>
              <w:bottom w:val="nil"/>
              <w:right w:val="nil"/>
            </w:tcBorders>
            <w:shd w:val="clear" w:color="auto" w:fill="auto"/>
            <w:noWrap/>
            <w:vAlign w:val="bottom"/>
            <w:hideMark/>
          </w:tcPr>
          <w:p w14:paraId="64567C38"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64E84D67" w14:textId="77777777" w:rsidR="003A7FDD" w:rsidRPr="00395AA1" w:rsidRDefault="003A7FDD" w:rsidP="005A6B29">
            <w:pPr>
              <w:rPr>
                <w:color w:val="000000"/>
              </w:rPr>
            </w:pPr>
            <w:r w:rsidRPr="00395AA1">
              <w:rPr>
                <w:color w:val="000000"/>
              </w:rPr>
              <w:t>1 (7.1%)</w:t>
            </w:r>
          </w:p>
        </w:tc>
      </w:tr>
      <w:tr w:rsidR="003A7FDD" w:rsidRPr="00395AA1" w14:paraId="6302637E" w14:textId="21998547" w:rsidTr="00695827">
        <w:trPr>
          <w:trHeight w:val="320"/>
        </w:trPr>
        <w:tc>
          <w:tcPr>
            <w:tcW w:w="3690" w:type="dxa"/>
            <w:tcBorders>
              <w:top w:val="nil"/>
              <w:left w:val="nil"/>
              <w:bottom w:val="nil"/>
              <w:right w:val="nil"/>
            </w:tcBorders>
            <w:shd w:val="clear" w:color="auto" w:fill="auto"/>
            <w:noWrap/>
            <w:vAlign w:val="bottom"/>
            <w:hideMark/>
          </w:tcPr>
          <w:p w14:paraId="58E04813" w14:textId="77777777" w:rsidR="003A7FDD" w:rsidRPr="00395AA1" w:rsidRDefault="003A7FDD" w:rsidP="005A6B29">
            <w:pPr>
              <w:rPr>
                <w:color w:val="000000"/>
              </w:rPr>
            </w:pPr>
            <w:r w:rsidRPr="00395AA1">
              <w:rPr>
                <w:color w:val="000000"/>
              </w:rPr>
              <w:t>Education</w:t>
            </w:r>
          </w:p>
        </w:tc>
        <w:tc>
          <w:tcPr>
            <w:tcW w:w="1860" w:type="dxa"/>
            <w:tcBorders>
              <w:top w:val="nil"/>
              <w:left w:val="nil"/>
              <w:bottom w:val="nil"/>
              <w:right w:val="nil"/>
            </w:tcBorders>
            <w:shd w:val="clear" w:color="auto" w:fill="auto"/>
            <w:noWrap/>
            <w:vAlign w:val="bottom"/>
            <w:hideMark/>
          </w:tcPr>
          <w:p w14:paraId="2F39DF3D"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5A35F4EF" w14:textId="77777777" w:rsidR="003A7FDD" w:rsidRPr="00395AA1" w:rsidRDefault="003A7FDD" w:rsidP="005A6B29">
            <w:pPr>
              <w:rPr>
                <w:color w:val="000000"/>
              </w:rPr>
            </w:pPr>
            <w:r w:rsidRPr="00395AA1">
              <w:rPr>
                <w:color w:val="000000"/>
              </w:rPr>
              <w:t xml:space="preserve"> </w:t>
            </w:r>
          </w:p>
        </w:tc>
      </w:tr>
      <w:tr w:rsidR="003A7FDD" w:rsidRPr="00395AA1" w14:paraId="2FC9ADF1" w14:textId="5FA5F4AC" w:rsidTr="00695827">
        <w:trPr>
          <w:trHeight w:val="320"/>
        </w:trPr>
        <w:tc>
          <w:tcPr>
            <w:tcW w:w="3690" w:type="dxa"/>
            <w:tcBorders>
              <w:top w:val="nil"/>
              <w:left w:val="nil"/>
              <w:bottom w:val="nil"/>
              <w:right w:val="nil"/>
            </w:tcBorders>
            <w:shd w:val="clear" w:color="auto" w:fill="auto"/>
            <w:noWrap/>
            <w:vAlign w:val="bottom"/>
            <w:hideMark/>
          </w:tcPr>
          <w:p w14:paraId="6DAFBD79" w14:textId="77777777" w:rsidR="003A7FDD" w:rsidRPr="00395AA1" w:rsidRDefault="003A7FDD" w:rsidP="005A6B29">
            <w:pPr>
              <w:rPr>
                <w:color w:val="000000"/>
              </w:rPr>
            </w:pPr>
            <w:r w:rsidRPr="00395AA1">
              <w:rPr>
                <w:color w:val="000000"/>
              </w:rPr>
              <w:t xml:space="preserve">   M.A./M.S. or equivalent</w:t>
            </w:r>
          </w:p>
        </w:tc>
        <w:tc>
          <w:tcPr>
            <w:tcW w:w="1860" w:type="dxa"/>
            <w:tcBorders>
              <w:top w:val="nil"/>
              <w:left w:val="nil"/>
              <w:bottom w:val="nil"/>
              <w:right w:val="nil"/>
            </w:tcBorders>
            <w:shd w:val="clear" w:color="auto" w:fill="auto"/>
            <w:noWrap/>
            <w:vAlign w:val="bottom"/>
            <w:hideMark/>
          </w:tcPr>
          <w:p w14:paraId="0A04CFF5"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75AAAD5D" w14:textId="77777777" w:rsidR="003A7FDD" w:rsidRPr="00395AA1" w:rsidRDefault="003A7FDD" w:rsidP="005A6B29">
            <w:pPr>
              <w:rPr>
                <w:color w:val="000000"/>
              </w:rPr>
            </w:pPr>
            <w:r w:rsidRPr="00395AA1">
              <w:rPr>
                <w:color w:val="000000"/>
              </w:rPr>
              <w:t>2 (14.3%)</w:t>
            </w:r>
          </w:p>
        </w:tc>
      </w:tr>
      <w:tr w:rsidR="003A7FDD" w:rsidRPr="00395AA1" w14:paraId="57D81C72" w14:textId="623768F2" w:rsidTr="00695827">
        <w:trPr>
          <w:trHeight w:val="320"/>
        </w:trPr>
        <w:tc>
          <w:tcPr>
            <w:tcW w:w="3690" w:type="dxa"/>
            <w:tcBorders>
              <w:top w:val="nil"/>
              <w:left w:val="nil"/>
              <w:bottom w:val="nil"/>
              <w:right w:val="nil"/>
            </w:tcBorders>
            <w:shd w:val="clear" w:color="auto" w:fill="auto"/>
            <w:noWrap/>
            <w:vAlign w:val="bottom"/>
            <w:hideMark/>
          </w:tcPr>
          <w:p w14:paraId="6722B26B" w14:textId="77777777" w:rsidR="003A7FDD" w:rsidRPr="00395AA1" w:rsidRDefault="003A7FDD" w:rsidP="005A6B29">
            <w:pPr>
              <w:rPr>
                <w:color w:val="000000"/>
              </w:rPr>
            </w:pPr>
            <w:r w:rsidRPr="00395AA1">
              <w:rPr>
                <w:color w:val="000000"/>
              </w:rPr>
              <w:t xml:space="preserve">   Some graduate school</w:t>
            </w:r>
          </w:p>
        </w:tc>
        <w:tc>
          <w:tcPr>
            <w:tcW w:w="1860" w:type="dxa"/>
            <w:tcBorders>
              <w:top w:val="nil"/>
              <w:left w:val="nil"/>
              <w:bottom w:val="nil"/>
              <w:right w:val="nil"/>
            </w:tcBorders>
            <w:shd w:val="clear" w:color="auto" w:fill="auto"/>
            <w:noWrap/>
            <w:vAlign w:val="bottom"/>
            <w:hideMark/>
          </w:tcPr>
          <w:p w14:paraId="392391BB"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249A8B20" w14:textId="77777777" w:rsidR="003A7FDD" w:rsidRPr="00395AA1" w:rsidRDefault="003A7FDD" w:rsidP="005A6B29">
            <w:pPr>
              <w:rPr>
                <w:color w:val="000000"/>
              </w:rPr>
            </w:pPr>
            <w:r w:rsidRPr="00395AA1">
              <w:rPr>
                <w:color w:val="000000"/>
              </w:rPr>
              <w:t>1 (7.1%)</w:t>
            </w:r>
          </w:p>
        </w:tc>
      </w:tr>
      <w:tr w:rsidR="003A7FDD" w:rsidRPr="00395AA1" w14:paraId="7B9BF05D" w14:textId="67B3FF73" w:rsidTr="00695827">
        <w:trPr>
          <w:trHeight w:val="320"/>
        </w:trPr>
        <w:tc>
          <w:tcPr>
            <w:tcW w:w="3690" w:type="dxa"/>
            <w:tcBorders>
              <w:top w:val="nil"/>
              <w:left w:val="nil"/>
              <w:bottom w:val="nil"/>
              <w:right w:val="nil"/>
            </w:tcBorders>
            <w:shd w:val="clear" w:color="auto" w:fill="auto"/>
            <w:noWrap/>
            <w:vAlign w:val="bottom"/>
            <w:hideMark/>
          </w:tcPr>
          <w:p w14:paraId="18C828BE" w14:textId="77777777" w:rsidR="003A7FDD" w:rsidRPr="00395AA1" w:rsidRDefault="003A7FDD" w:rsidP="005A6B29">
            <w:pPr>
              <w:rPr>
                <w:color w:val="000000"/>
              </w:rPr>
            </w:pPr>
            <w:r w:rsidRPr="00395AA1">
              <w:rPr>
                <w:color w:val="000000"/>
              </w:rPr>
              <w:t xml:space="preserve">   B.A/B.S. or equivalent</w:t>
            </w:r>
          </w:p>
        </w:tc>
        <w:tc>
          <w:tcPr>
            <w:tcW w:w="1860" w:type="dxa"/>
            <w:tcBorders>
              <w:top w:val="nil"/>
              <w:left w:val="nil"/>
              <w:bottom w:val="nil"/>
              <w:right w:val="nil"/>
            </w:tcBorders>
            <w:shd w:val="clear" w:color="auto" w:fill="auto"/>
            <w:noWrap/>
            <w:vAlign w:val="bottom"/>
            <w:hideMark/>
          </w:tcPr>
          <w:p w14:paraId="51CFC701" w14:textId="77777777" w:rsidR="003A7FDD" w:rsidRPr="00395AA1" w:rsidRDefault="003A7FDD" w:rsidP="005A6B29">
            <w:pPr>
              <w:rPr>
                <w:color w:val="000000"/>
              </w:rPr>
            </w:pPr>
            <w:r w:rsidRPr="00395AA1">
              <w:rPr>
                <w:color w:val="000000"/>
              </w:rPr>
              <w:t>1 (6.7%)</w:t>
            </w:r>
          </w:p>
        </w:tc>
        <w:tc>
          <w:tcPr>
            <w:tcW w:w="1860" w:type="dxa"/>
            <w:tcBorders>
              <w:top w:val="nil"/>
              <w:left w:val="nil"/>
              <w:bottom w:val="nil"/>
              <w:right w:val="nil"/>
            </w:tcBorders>
            <w:shd w:val="clear" w:color="auto" w:fill="auto"/>
            <w:noWrap/>
            <w:vAlign w:val="bottom"/>
            <w:hideMark/>
          </w:tcPr>
          <w:p w14:paraId="2B12643B" w14:textId="77777777" w:rsidR="003A7FDD" w:rsidRPr="00395AA1" w:rsidRDefault="003A7FDD" w:rsidP="005A6B29">
            <w:pPr>
              <w:rPr>
                <w:color w:val="000000"/>
              </w:rPr>
            </w:pPr>
            <w:r w:rsidRPr="00395AA1">
              <w:rPr>
                <w:color w:val="000000"/>
              </w:rPr>
              <w:t>1 (7.1%)</w:t>
            </w:r>
          </w:p>
        </w:tc>
      </w:tr>
      <w:tr w:rsidR="003A7FDD" w:rsidRPr="00395AA1" w14:paraId="618F78C9" w14:textId="00A34197" w:rsidTr="00695827">
        <w:trPr>
          <w:trHeight w:val="320"/>
        </w:trPr>
        <w:tc>
          <w:tcPr>
            <w:tcW w:w="3690" w:type="dxa"/>
            <w:tcBorders>
              <w:top w:val="nil"/>
              <w:left w:val="nil"/>
              <w:bottom w:val="nil"/>
              <w:right w:val="nil"/>
            </w:tcBorders>
            <w:shd w:val="clear" w:color="auto" w:fill="auto"/>
            <w:noWrap/>
            <w:vAlign w:val="bottom"/>
            <w:hideMark/>
          </w:tcPr>
          <w:p w14:paraId="2861242F" w14:textId="77777777" w:rsidR="003A7FDD" w:rsidRPr="00395AA1" w:rsidRDefault="003A7FDD" w:rsidP="005A6B29">
            <w:pPr>
              <w:rPr>
                <w:color w:val="000000"/>
              </w:rPr>
            </w:pPr>
            <w:r w:rsidRPr="00395AA1">
              <w:rPr>
                <w:color w:val="000000"/>
              </w:rPr>
              <w:t xml:space="preserve">   Associate degree</w:t>
            </w:r>
          </w:p>
        </w:tc>
        <w:tc>
          <w:tcPr>
            <w:tcW w:w="1860" w:type="dxa"/>
            <w:tcBorders>
              <w:top w:val="nil"/>
              <w:left w:val="nil"/>
              <w:bottom w:val="nil"/>
              <w:right w:val="nil"/>
            </w:tcBorders>
            <w:shd w:val="clear" w:color="auto" w:fill="auto"/>
            <w:noWrap/>
            <w:vAlign w:val="bottom"/>
            <w:hideMark/>
          </w:tcPr>
          <w:p w14:paraId="31B5F76A"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2CE17D45" w14:textId="77777777" w:rsidR="003A7FDD" w:rsidRPr="00395AA1" w:rsidRDefault="003A7FDD" w:rsidP="005A6B29">
            <w:pPr>
              <w:rPr>
                <w:color w:val="000000"/>
              </w:rPr>
            </w:pPr>
            <w:r w:rsidRPr="00395AA1">
              <w:rPr>
                <w:color w:val="000000"/>
              </w:rPr>
              <w:t>4 (28.6%)</w:t>
            </w:r>
          </w:p>
        </w:tc>
      </w:tr>
      <w:tr w:rsidR="003A7FDD" w:rsidRPr="00395AA1" w14:paraId="0CC97403" w14:textId="3A6CE8BE" w:rsidTr="00695827">
        <w:trPr>
          <w:trHeight w:val="320"/>
        </w:trPr>
        <w:tc>
          <w:tcPr>
            <w:tcW w:w="3690" w:type="dxa"/>
            <w:tcBorders>
              <w:top w:val="nil"/>
              <w:left w:val="nil"/>
              <w:bottom w:val="nil"/>
              <w:right w:val="nil"/>
            </w:tcBorders>
            <w:shd w:val="clear" w:color="auto" w:fill="auto"/>
            <w:noWrap/>
            <w:vAlign w:val="bottom"/>
            <w:hideMark/>
          </w:tcPr>
          <w:p w14:paraId="5819A41D" w14:textId="77777777" w:rsidR="003A7FDD" w:rsidRPr="00395AA1" w:rsidRDefault="003A7FDD" w:rsidP="005A6B29">
            <w:pPr>
              <w:rPr>
                <w:color w:val="000000"/>
              </w:rPr>
            </w:pPr>
            <w:r w:rsidRPr="00395AA1">
              <w:rPr>
                <w:color w:val="000000"/>
              </w:rPr>
              <w:t xml:space="preserve">   Some college</w:t>
            </w:r>
          </w:p>
        </w:tc>
        <w:tc>
          <w:tcPr>
            <w:tcW w:w="1860" w:type="dxa"/>
            <w:tcBorders>
              <w:top w:val="nil"/>
              <w:left w:val="nil"/>
              <w:bottom w:val="nil"/>
              <w:right w:val="nil"/>
            </w:tcBorders>
            <w:shd w:val="clear" w:color="auto" w:fill="auto"/>
            <w:noWrap/>
            <w:vAlign w:val="bottom"/>
            <w:hideMark/>
          </w:tcPr>
          <w:p w14:paraId="6AB9D85B" w14:textId="77777777" w:rsidR="003A7FDD" w:rsidRPr="00395AA1" w:rsidRDefault="003A7FDD" w:rsidP="005A6B29">
            <w:pPr>
              <w:rPr>
                <w:color w:val="000000"/>
              </w:rPr>
            </w:pPr>
            <w:r w:rsidRPr="00395AA1">
              <w:rPr>
                <w:color w:val="000000"/>
              </w:rPr>
              <w:t>8 (53.3%)</w:t>
            </w:r>
          </w:p>
        </w:tc>
        <w:tc>
          <w:tcPr>
            <w:tcW w:w="1860" w:type="dxa"/>
            <w:tcBorders>
              <w:top w:val="nil"/>
              <w:left w:val="nil"/>
              <w:bottom w:val="nil"/>
              <w:right w:val="nil"/>
            </w:tcBorders>
            <w:shd w:val="clear" w:color="auto" w:fill="auto"/>
            <w:noWrap/>
            <w:vAlign w:val="bottom"/>
            <w:hideMark/>
          </w:tcPr>
          <w:p w14:paraId="76AE0381" w14:textId="77777777" w:rsidR="003A7FDD" w:rsidRPr="00395AA1" w:rsidRDefault="003A7FDD" w:rsidP="005A6B29">
            <w:pPr>
              <w:rPr>
                <w:color w:val="000000"/>
              </w:rPr>
            </w:pPr>
            <w:r w:rsidRPr="00395AA1">
              <w:rPr>
                <w:color w:val="000000"/>
              </w:rPr>
              <w:t>5 (35.7%)</w:t>
            </w:r>
          </w:p>
        </w:tc>
      </w:tr>
      <w:tr w:rsidR="003A7FDD" w:rsidRPr="00395AA1" w14:paraId="7FC5DCE4" w14:textId="7B8FA1C3" w:rsidTr="00695827">
        <w:trPr>
          <w:trHeight w:val="320"/>
        </w:trPr>
        <w:tc>
          <w:tcPr>
            <w:tcW w:w="3690" w:type="dxa"/>
            <w:tcBorders>
              <w:top w:val="nil"/>
              <w:left w:val="nil"/>
              <w:bottom w:val="nil"/>
              <w:right w:val="nil"/>
            </w:tcBorders>
            <w:shd w:val="clear" w:color="auto" w:fill="auto"/>
            <w:noWrap/>
            <w:vAlign w:val="bottom"/>
            <w:hideMark/>
          </w:tcPr>
          <w:p w14:paraId="27744C37" w14:textId="77777777" w:rsidR="003A7FDD" w:rsidRPr="00395AA1" w:rsidRDefault="003A7FDD" w:rsidP="00BB506F">
            <w:pPr>
              <w:ind w:left="158" w:hanging="158"/>
              <w:rPr>
                <w:color w:val="000000"/>
              </w:rPr>
            </w:pPr>
            <w:r w:rsidRPr="00395AA1">
              <w:rPr>
                <w:color w:val="000000"/>
              </w:rPr>
              <w:t xml:space="preserve">   High school diploma or equivalent</w:t>
            </w:r>
          </w:p>
        </w:tc>
        <w:tc>
          <w:tcPr>
            <w:tcW w:w="1860" w:type="dxa"/>
            <w:tcBorders>
              <w:top w:val="nil"/>
              <w:left w:val="nil"/>
              <w:bottom w:val="nil"/>
              <w:right w:val="nil"/>
            </w:tcBorders>
            <w:shd w:val="clear" w:color="auto" w:fill="auto"/>
            <w:noWrap/>
            <w:vAlign w:val="bottom"/>
            <w:hideMark/>
          </w:tcPr>
          <w:p w14:paraId="339CAB81"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1C6C3F52" w14:textId="77777777" w:rsidR="003A7FDD" w:rsidRPr="00395AA1" w:rsidRDefault="003A7FDD" w:rsidP="005A6B29">
            <w:pPr>
              <w:rPr>
                <w:color w:val="000000"/>
              </w:rPr>
            </w:pPr>
            <w:r w:rsidRPr="00395AA1">
              <w:rPr>
                <w:color w:val="000000"/>
              </w:rPr>
              <w:t>1 (7.1%)</w:t>
            </w:r>
          </w:p>
        </w:tc>
      </w:tr>
      <w:tr w:rsidR="003A7FDD" w:rsidRPr="00395AA1" w14:paraId="5C9C5080" w14:textId="68333020" w:rsidTr="00695827">
        <w:trPr>
          <w:trHeight w:val="320"/>
        </w:trPr>
        <w:tc>
          <w:tcPr>
            <w:tcW w:w="3690" w:type="dxa"/>
            <w:tcBorders>
              <w:top w:val="nil"/>
              <w:left w:val="nil"/>
              <w:bottom w:val="nil"/>
              <w:right w:val="nil"/>
            </w:tcBorders>
            <w:shd w:val="clear" w:color="auto" w:fill="auto"/>
            <w:noWrap/>
            <w:vAlign w:val="bottom"/>
            <w:hideMark/>
          </w:tcPr>
          <w:p w14:paraId="64B80831" w14:textId="77777777" w:rsidR="003A7FDD" w:rsidRPr="00395AA1" w:rsidRDefault="003A7FDD" w:rsidP="005A6B29">
            <w:pPr>
              <w:rPr>
                <w:color w:val="000000"/>
              </w:rPr>
            </w:pPr>
            <w:r w:rsidRPr="00395AA1">
              <w:rPr>
                <w:color w:val="000000"/>
              </w:rPr>
              <w:t>Religion</w:t>
            </w:r>
          </w:p>
        </w:tc>
        <w:tc>
          <w:tcPr>
            <w:tcW w:w="1860" w:type="dxa"/>
            <w:tcBorders>
              <w:top w:val="nil"/>
              <w:left w:val="nil"/>
              <w:bottom w:val="nil"/>
              <w:right w:val="nil"/>
            </w:tcBorders>
            <w:shd w:val="clear" w:color="auto" w:fill="auto"/>
            <w:noWrap/>
            <w:vAlign w:val="bottom"/>
            <w:hideMark/>
          </w:tcPr>
          <w:p w14:paraId="031F3943"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5FE483AC" w14:textId="77777777" w:rsidR="003A7FDD" w:rsidRPr="00395AA1" w:rsidRDefault="003A7FDD" w:rsidP="005A6B29">
            <w:pPr>
              <w:rPr>
                <w:color w:val="000000"/>
              </w:rPr>
            </w:pPr>
            <w:r w:rsidRPr="00395AA1">
              <w:rPr>
                <w:color w:val="000000"/>
              </w:rPr>
              <w:t xml:space="preserve"> </w:t>
            </w:r>
          </w:p>
        </w:tc>
      </w:tr>
      <w:tr w:rsidR="003A7FDD" w:rsidRPr="00395AA1" w14:paraId="199EB8B2" w14:textId="7A21E257" w:rsidTr="00695827">
        <w:trPr>
          <w:trHeight w:val="320"/>
        </w:trPr>
        <w:tc>
          <w:tcPr>
            <w:tcW w:w="3690" w:type="dxa"/>
            <w:tcBorders>
              <w:top w:val="nil"/>
              <w:left w:val="nil"/>
              <w:bottom w:val="nil"/>
              <w:right w:val="nil"/>
            </w:tcBorders>
            <w:shd w:val="clear" w:color="auto" w:fill="auto"/>
            <w:noWrap/>
            <w:vAlign w:val="bottom"/>
            <w:hideMark/>
          </w:tcPr>
          <w:p w14:paraId="73C9285F" w14:textId="77777777" w:rsidR="003A7FDD" w:rsidRPr="00395AA1" w:rsidRDefault="003A7FDD" w:rsidP="005A6B29">
            <w:pPr>
              <w:rPr>
                <w:color w:val="000000"/>
              </w:rPr>
            </w:pPr>
            <w:r w:rsidRPr="00395AA1">
              <w:rPr>
                <w:color w:val="000000"/>
              </w:rPr>
              <w:t xml:space="preserve">   Catholic</w:t>
            </w:r>
          </w:p>
        </w:tc>
        <w:tc>
          <w:tcPr>
            <w:tcW w:w="1860" w:type="dxa"/>
            <w:tcBorders>
              <w:top w:val="nil"/>
              <w:left w:val="nil"/>
              <w:bottom w:val="nil"/>
              <w:right w:val="nil"/>
            </w:tcBorders>
            <w:shd w:val="clear" w:color="auto" w:fill="auto"/>
            <w:noWrap/>
            <w:vAlign w:val="bottom"/>
            <w:hideMark/>
          </w:tcPr>
          <w:p w14:paraId="071EB79B" w14:textId="77777777" w:rsidR="003A7FDD" w:rsidRPr="00395AA1" w:rsidRDefault="003A7FDD" w:rsidP="005A6B29">
            <w:pPr>
              <w:rPr>
                <w:color w:val="000000"/>
              </w:rPr>
            </w:pPr>
            <w:r w:rsidRPr="00395AA1">
              <w:rPr>
                <w:color w:val="000000"/>
              </w:rPr>
              <w:t>1 (6.7%)</w:t>
            </w:r>
          </w:p>
        </w:tc>
        <w:tc>
          <w:tcPr>
            <w:tcW w:w="1860" w:type="dxa"/>
            <w:tcBorders>
              <w:top w:val="nil"/>
              <w:left w:val="nil"/>
              <w:bottom w:val="nil"/>
              <w:right w:val="nil"/>
            </w:tcBorders>
            <w:shd w:val="clear" w:color="auto" w:fill="auto"/>
            <w:noWrap/>
            <w:vAlign w:val="bottom"/>
            <w:hideMark/>
          </w:tcPr>
          <w:p w14:paraId="407668C9" w14:textId="77777777" w:rsidR="003A7FDD" w:rsidRPr="00395AA1" w:rsidRDefault="003A7FDD" w:rsidP="005A6B29">
            <w:pPr>
              <w:rPr>
                <w:color w:val="000000"/>
              </w:rPr>
            </w:pPr>
            <w:r w:rsidRPr="00395AA1">
              <w:rPr>
                <w:color w:val="000000"/>
              </w:rPr>
              <w:t>0 (0%)</w:t>
            </w:r>
          </w:p>
        </w:tc>
      </w:tr>
      <w:tr w:rsidR="003A7FDD" w:rsidRPr="00395AA1" w14:paraId="418C9316" w14:textId="53CB17A4" w:rsidTr="00695827">
        <w:trPr>
          <w:trHeight w:val="320"/>
        </w:trPr>
        <w:tc>
          <w:tcPr>
            <w:tcW w:w="3690" w:type="dxa"/>
            <w:tcBorders>
              <w:top w:val="nil"/>
              <w:left w:val="nil"/>
              <w:bottom w:val="nil"/>
              <w:right w:val="nil"/>
            </w:tcBorders>
            <w:shd w:val="clear" w:color="auto" w:fill="auto"/>
            <w:noWrap/>
            <w:vAlign w:val="bottom"/>
            <w:hideMark/>
          </w:tcPr>
          <w:p w14:paraId="792037B0" w14:textId="77777777" w:rsidR="003A7FDD" w:rsidRPr="00395AA1" w:rsidRDefault="003A7FDD" w:rsidP="005A6B29">
            <w:pPr>
              <w:rPr>
                <w:color w:val="000000"/>
              </w:rPr>
            </w:pPr>
            <w:r w:rsidRPr="00395AA1">
              <w:rPr>
                <w:color w:val="000000"/>
              </w:rPr>
              <w:t xml:space="preserve">   LDS</w:t>
            </w:r>
          </w:p>
        </w:tc>
        <w:tc>
          <w:tcPr>
            <w:tcW w:w="1860" w:type="dxa"/>
            <w:tcBorders>
              <w:top w:val="nil"/>
              <w:left w:val="nil"/>
              <w:bottom w:val="nil"/>
              <w:right w:val="nil"/>
            </w:tcBorders>
            <w:shd w:val="clear" w:color="auto" w:fill="auto"/>
            <w:noWrap/>
            <w:vAlign w:val="bottom"/>
            <w:hideMark/>
          </w:tcPr>
          <w:p w14:paraId="64054F86" w14:textId="77777777" w:rsidR="003A7FDD" w:rsidRPr="00395AA1" w:rsidRDefault="003A7FDD" w:rsidP="005A6B29">
            <w:pPr>
              <w:rPr>
                <w:color w:val="000000"/>
              </w:rPr>
            </w:pPr>
            <w:r w:rsidRPr="00395AA1">
              <w:rPr>
                <w:color w:val="000000"/>
              </w:rPr>
              <w:t>12 (80%)</w:t>
            </w:r>
          </w:p>
        </w:tc>
        <w:tc>
          <w:tcPr>
            <w:tcW w:w="1860" w:type="dxa"/>
            <w:tcBorders>
              <w:top w:val="nil"/>
              <w:left w:val="nil"/>
              <w:bottom w:val="nil"/>
              <w:right w:val="nil"/>
            </w:tcBorders>
            <w:shd w:val="clear" w:color="auto" w:fill="auto"/>
            <w:noWrap/>
            <w:vAlign w:val="bottom"/>
            <w:hideMark/>
          </w:tcPr>
          <w:p w14:paraId="3AC8B9CC" w14:textId="77777777" w:rsidR="003A7FDD" w:rsidRPr="00395AA1" w:rsidRDefault="003A7FDD" w:rsidP="005A6B29">
            <w:pPr>
              <w:rPr>
                <w:color w:val="000000"/>
              </w:rPr>
            </w:pPr>
            <w:r w:rsidRPr="00395AA1">
              <w:rPr>
                <w:color w:val="000000"/>
              </w:rPr>
              <w:t>12 (85.7%)</w:t>
            </w:r>
          </w:p>
        </w:tc>
      </w:tr>
      <w:tr w:rsidR="003A7FDD" w:rsidRPr="00395AA1" w14:paraId="4E89D6D2" w14:textId="6D44809C" w:rsidTr="00695827">
        <w:trPr>
          <w:trHeight w:val="320"/>
        </w:trPr>
        <w:tc>
          <w:tcPr>
            <w:tcW w:w="3690" w:type="dxa"/>
            <w:tcBorders>
              <w:top w:val="nil"/>
              <w:left w:val="nil"/>
              <w:bottom w:val="nil"/>
              <w:right w:val="nil"/>
            </w:tcBorders>
            <w:shd w:val="clear" w:color="auto" w:fill="auto"/>
            <w:noWrap/>
            <w:vAlign w:val="bottom"/>
            <w:hideMark/>
          </w:tcPr>
          <w:p w14:paraId="48F393E0" w14:textId="77777777" w:rsidR="003A7FDD" w:rsidRPr="00395AA1" w:rsidRDefault="003A7FDD" w:rsidP="005A6B29">
            <w:pPr>
              <w:rPr>
                <w:color w:val="000000"/>
              </w:rPr>
            </w:pPr>
            <w:r w:rsidRPr="00395AA1">
              <w:rPr>
                <w:color w:val="000000"/>
              </w:rPr>
              <w:t xml:space="preserve">   Other</w:t>
            </w:r>
          </w:p>
        </w:tc>
        <w:tc>
          <w:tcPr>
            <w:tcW w:w="1860" w:type="dxa"/>
            <w:tcBorders>
              <w:top w:val="nil"/>
              <w:left w:val="nil"/>
              <w:bottom w:val="nil"/>
              <w:right w:val="nil"/>
            </w:tcBorders>
            <w:shd w:val="clear" w:color="auto" w:fill="auto"/>
            <w:noWrap/>
            <w:vAlign w:val="bottom"/>
            <w:hideMark/>
          </w:tcPr>
          <w:p w14:paraId="437CCCE5"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25CD42D6" w14:textId="77777777" w:rsidR="003A7FDD" w:rsidRPr="00395AA1" w:rsidRDefault="003A7FDD" w:rsidP="005A6B29">
            <w:pPr>
              <w:rPr>
                <w:color w:val="000000"/>
              </w:rPr>
            </w:pPr>
            <w:r w:rsidRPr="00395AA1">
              <w:rPr>
                <w:color w:val="000000"/>
              </w:rPr>
              <w:t>1 (7.1%)</w:t>
            </w:r>
          </w:p>
        </w:tc>
      </w:tr>
      <w:tr w:rsidR="003A7FDD" w:rsidRPr="00395AA1" w14:paraId="15A1F4A7" w14:textId="3B5AFE35" w:rsidTr="00695827">
        <w:trPr>
          <w:trHeight w:val="320"/>
        </w:trPr>
        <w:tc>
          <w:tcPr>
            <w:tcW w:w="3690" w:type="dxa"/>
            <w:tcBorders>
              <w:top w:val="nil"/>
              <w:left w:val="nil"/>
              <w:bottom w:val="nil"/>
              <w:right w:val="nil"/>
            </w:tcBorders>
            <w:shd w:val="clear" w:color="auto" w:fill="auto"/>
            <w:noWrap/>
            <w:vAlign w:val="bottom"/>
            <w:hideMark/>
          </w:tcPr>
          <w:p w14:paraId="19031048" w14:textId="77777777" w:rsidR="003A7FDD" w:rsidRPr="00395AA1" w:rsidRDefault="003A7FDD" w:rsidP="005A6B29">
            <w:pPr>
              <w:rPr>
                <w:color w:val="000000"/>
              </w:rPr>
            </w:pPr>
            <w:r w:rsidRPr="00395AA1">
              <w:rPr>
                <w:color w:val="000000"/>
              </w:rPr>
              <w:t xml:space="preserve">   None</w:t>
            </w:r>
          </w:p>
        </w:tc>
        <w:tc>
          <w:tcPr>
            <w:tcW w:w="1860" w:type="dxa"/>
            <w:tcBorders>
              <w:top w:val="nil"/>
              <w:left w:val="nil"/>
              <w:bottom w:val="nil"/>
              <w:right w:val="nil"/>
            </w:tcBorders>
            <w:shd w:val="clear" w:color="auto" w:fill="auto"/>
            <w:noWrap/>
            <w:vAlign w:val="bottom"/>
            <w:hideMark/>
          </w:tcPr>
          <w:p w14:paraId="25945367" w14:textId="77777777" w:rsidR="003A7FDD" w:rsidRPr="00395AA1" w:rsidRDefault="003A7FDD" w:rsidP="005A6B29">
            <w:pPr>
              <w:rPr>
                <w:color w:val="000000"/>
              </w:rPr>
            </w:pPr>
            <w:r w:rsidRPr="00395AA1">
              <w:rPr>
                <w:color w:val="000000"/>
              </w:rPr>
              <w:t>2 (13.3%)</w:t>
            </w:r>
          </w:p>
        </w:tc>
        <w:tc>
          <w:tcPr>
            <w:tcW w:w="1860" w:type="dxa"/>
            <w:tcBorders>
              <w:top w:val="nil"/>
              <w:left w:val="nil"/>
              <w:bottom w:val="nil"/>
              <w:right w:val="nil"/>
            </w:tcBorders>
            <w:shd w:val="clear" w:color="auto" w:fill="auto"/>
            <w:noWrap/>
            <w:vAlign w:val="bottom"/>
            <w:hideMark/>
          </w:tcPr>
          <w:p w14:paraId="46506791" w14:textId="77777777" w:rsidR="003A7FDD" w:rsidRPr="00395AA1" w:rsidRDefault="003A7FDD" w:rsidP="005A6B29">
            <w:pPr>
              <w:rPr>
                <w:color w:val="000000"/>
              </w:rPr>
            </w:pPr>
            <w:r w:rsidRPr="00395AA1">
              <w:rPr>
                <w:color w:val="000000"/>
              </w:rPr>
              <w:t>1 (7.1%)</w:t>
            </w:r>
          </w:p>
        </w:tc>
      </w:tr>
      <w:tr w:rsidR="003A7FDD" w:rsidRPr="00395AA1" w14:paraId="48CA1476" w14:textId="523BD171" w:rsidTr="00695827">
        <w:trPr>
          <w:trHeight w:val="320"/>
        </w:trPr>
        <w:tc>
          <w:tcPr>
            <w:tcW w:w="3690" w:type="dxa"/>
            <w:tcBorders>
              <w:top w:val="nil"/>
              <w:left w:val="nil"/>
              <w:bottom w:val="nil"/>
              <w:right w:val="nil"/>
            </w:tcBorders>
            <w:shd w:val="clear" w:color="auto" w:fill="auto"/>
            <w:noWrap/>
            <w:vAlign w:val="bottom"/>
            <w:hideMark/>
          </w:tcPr>
          <w:p w14:paraId="01336F62" w14:textId="77777777" w:rsidR="003A7FDD" w:rsidRPr="00395AA1" w:rsidRDefault="003A7FDD" w:rsidP="005A6B29">
            <w:pPr>
              <w:rPr>
                <w:color w:val="000000"/>
              </w:rPr>
            </w:pPr>
            <w:r w:rsidRPr="00395AA1">
              <w:rPr>
                <w:color w:val="000000"/>
              </w:rPr>
              <w:t>Annual household income</w:t>
            </w:r>
          </w:p>
        </w:tc>
        <w:tc>
          <w:tcPr>
            <w:tcW w:w="1860" w:type="dxa"/>
            <w:tcBorders>
              <w:top w:val="nil"/>
              <w:left w:val="nil"/>
              <w:bottom w:val="nil"/>
              <w:right w:val="nil"/>
            </w:tcBorders>
            <w:shd w:val="clear" w:color="auto" w:fill="auto"/>
            <w:noWrap/>
            <w:vAlign w:val="bottom"/>
            <w:hideMark/>
          </w:tcPr>
          <w:p w14:paraId="2D44A55F"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3D88EBC7" w14:textId="77777777" w:rsidR="003A7FDD" w:rsidRPr="00395AA1" w:rsidRDefault="003A7FDD" w:rsidP="005A6B29">
            <w:pPr>
              <w:rPr>
                <w:color w:val="000000"/>
              </w:rPr>
            </w:pPr>
            <w:r w:rsidRPr="00395AA1">
              <w:rPr>
                <w:color w:val="000000"/>
              </w:rPr>
              <w:t xml:space="preserve"> </w:t>
            </w:r>
          </w:p>
        </w:tc>
      </w:tr>
      <w:tr w:rsidR="003A7FDD" w:rsidRPr="00395AA1" w14:paraId="7494A8CB" w14:textId="0A39BA66" w:rsidTr="00695827">
        <w:trPr>
          <w:trHeight w:val="320"/>
        </w:trPr>
        <w:tc>
          <w:tcPr>
            <w:tcW w:w="3690" w:type="dxa"/>
            <w:tcBorders>
              <w:top w:val="nil"/>
              <w:left w:val="nil"/>
              <w:bottom w:val="nil"/>
              <w:right w:val="nil"/>
            </w:tcBorders>
            <w:shd w:val="clear" w:color="auto" w:fill="auto"/>
            <w:noWrap/>
            <w:vAlign w:val="bottom"/>
            <w:hideMark/>
          </w:tcPr>
          <w:p w14:paraId="0B7FC8E3" w14:textId="77777777" w:rsidR="003A7FDD" w:rsidRPr="00395AA1" w:rsidRDefault="003A7FDD" w:rsidP="00BB506F">
            <w:pPr>
              <w:ind w:firstLine="248"/>
              <w:rPr>
                <w:color w:val="000000"/>
              </w:rPr>
            </w:pPr>
            <w:r w:rsidRPr="00395AA1">
              <w:rPr>
                <w:color w:val="000000"/>
              </w:rPr>
              <w:t>$50,000 or higher</w:t>
            </w:r>
          </w:p>
        </w:tc>
        <w:tc>
          <w:tcPr>
            <w:tcW w:w="1860" w:type="dxa"/>
            <w:tcBorders>
              <w:top w:val="nil"/>
              <w:left w:val="nil"/>
              <w:bottom w:val="nil"/>
              <w:right w:val="nil"/>
            </w:tcBorders>
            <w:shd w:val="clear" w:color="auto" w:fill="auto"/>
            <w:noWrap/>
            <w:vAlign w:val="bottom"/>
            <w:hideMark/>
          </w:tcPr>
          <w:p w14:paraId="404A7406" w14:textId="77777777" w:rsidR="003A7FDD" w:rsidRPr="00395AA1" w:rsidRDefault="003A7FDD" w:rsidP="005A6B29">
            <w:pPr>
              <w:rPr>
                <w:color w:val="000000"/>
              </w:rPr>
            </w:pPr>
            <w:r w:rsidRPr="00395AA1">
              <w:rPr>
                <w:color w:val="000000"/>
              </w:rPr>
              <w:t>4 (26.7%)</w:t>
            </w:r>
          </w:p>
        </w:tc>
        <w:tc>
          <w:tcPr>
            <w:tcW w:w="1860" w:type="dxa"/>
            <w:tcBorders>
              <w:top w:val="nil"/>
              <w:left w:val="nil"/>
              <w:bottom w:val="nil"/>
              <w:right w:val="nil"/>
            </w:tcBorders>
            <w:shd w:val="clear" w:color="auto" w:fill="auto"/>
            <w:noWrap/>
            <w:vAlign w:val="bottom"/>
            <w:hideMark/>
          </w:tcPr>
          <w:p w14:paraId="0351CF91" w14:textId="77777777" w:rsidR="003A7FDD" w:rsidRPr="00395AA1" w:rsidRDefault="003A7FDD" w:rsidP="005A6B29">
            <w:pPr>
              <w:rPr>
                <w:color w:val="000000"/>
              </w:rPr>
            </w:pPr>
            <w:r w:rsidRPr="00395AA1">
              <w:rPr>
                <w:color w:val="000000"/>
              </w:rPr>
              <w:t>4 (28.6%)</w:t>
            </w:r>
          </w:p>
        </w:tc>
      </w:tr>
      <w:tr w:rsidR="003A7FDD" w:rsidRPr="00395AA1" w14:paraId="4BAFC680" w14:textId="09B46DEC" w:rsidTr="00695827">
        <w:trPr>
          <w:trHeight w:val="320"/>
        </w:trPr>
        <w:tc>
          <w:tcPr>
            <w:tcW w:w="3690" w:type="dxa"/>
            <w:tcBorders>
              <w:top w:val="nil"/>
              <w:left w:val="nil"/>
              <w:bottom w:val="nil"/>
              <w:right w:val="nil"/>
            </w:tcBorders>
            <w:shd w:val="clear" w:color="auto" w:fill="auto"/>
            <w:noWrap/>
            <w:vAlign w:val="bottom"/>
            <w:hideMark/>
          </w:tcPr>
          <w:p w14:paraId="061C59A8" w14:textId="77777777" w:rsidR="003A7FDD" w:rsidRPr="00395AA1" w:rsidRDefault="003A7FDD" w:rsidP="00BB506F">
            <w:pPr>
              <w:ind w:firstLine="248"/>
              <w:rPr>
                <w:color w:val="000000"/>
              </w:rPr>
            </w:pPr>
            <w:r w:rsidRPr="00395AA1">
              <w:rPr>
                <w:color w:val="000000"/>
              </w:rPr>
              <w:t>$40,001 to 50,000</w:t>
            </w:r>
          </w:p>
        </w:tc>
        <w:tc>
          <w:tcPr>
            <w:tcW w:w="1860" w:type="dxa"/>
            <w:tcBorders>
              <w:top w:val="nil"/>
              <w:left w:val="nil"/>
              <w:bottom w:val="nil"/>
              <w:right w:val="nil"/>
            </w:tcBorders>
            <w:shd w:val="clear" w:color="auto" w:fill="auto"/>
            <w:noWrap/>
            <w:vAlign w:val="bottom"/>
            <w:hideMark/>
          </w:tcPr>
          <w:p w14:paraId="08A8276D"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35FD2636" w14:textId="77777777" w:rsidR="003A7FDD" w:rsidRPr="00395AA1" w:rsidRDefault="003A7FDD" w:rsidP="005A6B29">
            <w:pPr>
              <w:rPr>
                <w:color w:val="000000"/>
              </w:rPr>
            </w:pPr>
            <w:r w:rsidRPr="00395AA1">
              <w:rPr>
                <w:color w:val="000000"/>
              </w:rPr>
              <w:t>1 (7.1%)</w:t>
            </w:r>
          </w:p>
        </w:tc>
      </w:tr>
      <w:tr w:rsidR="003A7FDD" w:rsidRPr="00395AA1" w14:paraId="3106C4E7" w14:textId="46AC0ED6" w:rsidTr="00695827">
        <w:trPr>
          <w:trHeight w:val="320"/>
        </w:trPr>
        <w:tc>
          <w:tcPr>
            <w:tcW w:w="3690" w:type="dxa"/>
            <w:tcBorders>
              <w:top w:val="nil"/>
              <w:left w:val="nil"/>
              <w:bottom w:val="nil"/>
              <w:right w:val="nil"/>
            </w:tcBorders>
            <w:shd w:val="clear" w:color="auto" w:fill="auto"/>
            <w:noWrap/>
            <w:vAlign w:val="bottom"/>
            <w:hideMark/>
          </w:tcPr>
          <w:p w14:paraId="315EF105" w14:textId="77777777" w:rsidR="003A7FDD" w:rsidRPr="00395AA1" w:rsidRDefault="003A7FDD" w:rsidP="00BB506F">
            <w:pPr>
              <w:ind w:firstLine="248"/>
              <w:rPr>
                <w:color w:val="000000"/>
              </w:rPr>
            </w:pPr>
            <w:r w:rsidRPr="00395AA1">
              <w:rPr>
                <w:color w:val="000000"/>
              </w:rPr>
              <w:t>$30,001 to 40,000</w:t>
            </w:r>
          </w:p>
        </w:tc>
        <w:tc>
          <w:tcPr>
            <w:tcW w:w="1860" w:type="dxa"/>
            <w:tcBorders>
              <w:top w:val="nil"/>
              <w:left w:val="nil"/>
              <w:bottom w:val="nil"/>
              <w:right w:val="nil"/>
            </w:tcBorders>
            <w:shd w:val="clear" w:color="auto" w:fill="auto"/>
            <w:noWrap/>
            <w:vAlign w:val="bottom"/>
            <w:hideMark/>
          </w:tcPr>
          <w:p w14:paraId="22512276" w14:textId="77777777" w:rsidR="003A7FDD" w:rsidRPr="00395AA1" w:rsidRDefault="003A7FDD" w:rsidP="005A6B29">
            <w:pPr>
              <w:rPr>
                <w:color w:val="000000"/>
              </w:rPr>
            </w:pPr>
            <w:r w:rsidRPr="00395AA1">
              <w:rPr>
                <w:color w:val="000000"/>
              </w:rPr>
              <w:t>1 (6.7%)</w:t>
            </w:r>
          </w:p>
        </w:tc>
        <w:tc>
          <w:tcPr>
            <w:tcW w:w="1860" w:type="dxa"/>
            <w:tcBorders>
              <w:top w:val="nil"/>
              <w:left w:val="nil"/>
              <w:bottom w:val="nil"/>
              <w:right w:val="nil"/>
            </w:tcBorders>
            <w:shd w:val="clear" w:color="auto" w:fill="auto"/>
            <w:noWrap/>
            <w:vAlign w:val="bottom"/>
            <w:hideMark/>
          </w:tcPr>
          <w:p w14:paraId="1DA3D3F3" w14:textId="77777777" w:rsidR="003A7FDD" w:rsidRPr="00395AA1" w:rsidRDefault="003A7FDD" w:rsidP="005A6B29">
            <w:pPr>
              <w:rPr>
                <w:color w:val="000000"/>
              </w:rPr>
            </w:pPr>
            <w:r w:rsidRPr="00395AA1">
              <w:rPr>
                <w:color w:val="000000"/>
              </w:rPr>
              <w:t>3 (21.4%)</w:t>
            </w:r>
          </w:p>
        </w:tc>
      </w:tr>
      <w:tr w:rsidR="003A7FDD" w:rsidRPr="00395AA1" w14:paraId="7DE925DF" w14:textId="1CCEAB44" w:rsidTr="00695827">
        <w:trPr>
          <w:trHeight w:val="320"/>
        </w:trPr>
        <w:tc>
          <w:tcPr>
            <w:tcW w:w="3690" w:type="dxa"/>
            <w:tcBorders>
              <w:top w:val="nil"/>
              <w:left w:val="nil"/>
              <w:bottom w:val="nil"/>
              <w:right w:val="nil"/>
            </w:tcBorders>
            <w:shd w:val="clear" w:color="auto" w:fill="auto"/>
            <w:noWrap/>
            <w:vAlign w:val="bottom"/>
            <w:hideMark/>
          </w:tcPr>
          <w:p w14:paraId="6BBCB186" w14:textId="77777777" w:rsidR="003A7FDD" w:rsidRPr="00395AA1" w:rsidRDefault="003A7FDD" w:rsidP="00BB506F">
            <w:pPr>
              <w:ind w:firstLine="248"/>
              <w:rPr>
                <w:color w:val="000000"/>
              </w:rPr>
            </w:pPr>
            <w:r w:rsidRPr="00395AA1">
              <w:rPr>
                <w:color w:val="000000"/>
              </w:rPr>
              <w:t>$20,001 to 30,000</w:t>
            </w:r>
          </w:p>
        </w:tc>
        <w:tc>
          <w:tcPr>
            <w:tcW w:w="1860" w:type="dxa"/>
            <w:tcBorders>
              <w:top w:val="nil"/>
              <w:left w:val="nil"/>
              <w:bottom w:val="nil"/>
              <w:right w:val="nil"/>
            </w:tcBorders>
            <w:shd w:val="clear" w:color="auto" w:fill="auto"/>
            <w:noWrap/>
            <w:vAlign w:val="bottom"/>
            <w:hideMark/>
          </w:tcPr>
          <w:p w14:paraId="40F35931" w14:textId="77777777" w:rsidR="003A7FDD" w:rsidRPr="00395AA1" w:rsidRDefault="003A7FDD" w:rsidP="005A6B29">
            <w:pPr>
              <w:rPr>
                <w:color w:val="000000"/>
              </w:rPr>
            </w:pPr>
            <w:r w:rsidRPr="00395AA1">
              <w:rPr>
                <w:color w:val="000000"/>
              </w:rPr>
              <w:t>2 (13.3%)</w:t>
            </w:r>
          </w:p>
        </w:tc>
        <w:tc>
          <w:tcPr>
            <w:tcW w:w="1860" w:type="dxa"/>
            <w:tcBorders>
              <w:top w:val="nil"/>
              <w:left w:val="nil"/>
              <w:bottom w:val="nil"/>
              <w:right w:val="nil"/>
            </w:tcBorders>
            <w:shd w:val="clear" w:color="auto" w:fill="auto"/>
            <w:noWrap/>
            <w:vAlign w:val="bottom"/>
            <w:hideMark/>
          </w:tcPr>
          <w:p w14:paraId="52B17BD9" w14:textId="77777777" w:rsidR="003A7FDD" w:rsidRPr="00395AA1" w:rsidRDefault="003A7FDD" w:rsidP="005A6B29">
            <w:pPr>
              <w:rPr>
                <w:color w:val="000000"/>
              </w:rPr>
            </w:pPr>
            <w:r w:rsidRPr="00395AA1">
              <w:rPr>
                <w:color w:val="000000"/>
              </w:rPr>
              <w:t>0 (0%)</w:t>
            </w:r>
          </w:p>
        </w:tc>
      </w:tr>
      <w:tr w:rsidR="003A7FDD" w:rsidRPr="00395AA1" w14:paraId="26D1B225" w14:textId="2243B06A" w:rsidTr="00695827">
        <w:trPr>
          <w:trHeight w:val="320"/>
        </w:trPr>
        <w:tc>
          <w:tcPr>
            <w:tcW w:w="3690" w:type="dxa"/>
            <w:tcBorders>
              <w:top w:val="nil"/>
              <w:left w:val="nil"/>
              <w:bottom w:val="nil"/>
              <w:right w:val="nil"/>
            </w:tcBorders>
            <w:shd w:val="clear" w:color="auto" w:fill="auto"/>
            <w:noWrap/>
            <w:vAlign w:val="bottom"/>
            <w:hideMark/>
          </w:tcPr>
          <w:p w14:paraId="745EC762" w14:textId="77777777" w:rsidR="003A7FDD" w:rsidRPr="00395AA1" w:rsidRDefault="003A7FDD" w:rsidP="00BB506F">
            <w:pPr>
              <w:ind w:firstLine="248"/>
              <w:rPr>
                <w:color w:val="000000"/>
              </w:rPr>
            </w:pPr>
            <w:r w:rsidRPr="00395AA1">
              <w:rPr>
                <w:color w:val="000000"/>
              </w:rPr>
              <w:t>$15,001 to 20,000</w:t>
            </w:r>
          </w:p>
        </w:tc>
        <w:tc>
          <w:tcPr>
            <w:tcW w:w="1860" w:type="dxa"/>
            <w:tcBorders>
              <w:top w:val="nil"/>
              <w:left w:val="nil"/>
              <w:bottom w:val="nil"/>
              <w:right w:val="nil"/>
            </w:tcBorders>
            <w:shd w:val="clear" w:color="auto" w:fill="auto"/>
            <w:noWrap/>
            <w:vAlign w:val="bottom"/>
            <w:hideMark/>
          </w:tcPr>
          <w:p w14:paraId="7313DFAD"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5C78F166" w14:textId="77777777" w:rsidR="003A7FDD" w:rsidRPr="00395AA1" w:rsidRDefault="003A7FDD" w:rsidP="005A6B29">
            <w:pPr>
              <w:rPr>
                <w:color w:val="000000"/>
              </w:rPr>
            </w:pPr>
            <w:r w:rsidRPr="00395AA1">
              <w:rPr>
                <w:color w:val="000000"/>
              </w:rPr>
              <w:t>3 (21.4%)</w:t>
            </w:r>
          </w:p>
        </w:tc>
      </w:tr>
      <w:tr w:rsidR="003A7FDD" w:rsidRPr="00395AA1" w14:paraId="5D4348B9" w14:textId="681A68EB" w:rsidTr="00695827">
        <w:trPr>
          <w:trHeight w:val="320"/>
        </w:trPr>
        <w:tc>
          <w:tcPr>
            <w:tcW w:w="3690" w:type="dxa"/>
            <w:tcBorders>
              <w:top w:val="nil"/>
              <w:left w:val="nil"/>
              <w:bottom w:val="nil"/>
              <w:right w:val="nil"/>
            </w:tcBorders>
            <w:shd w:val="clear" w:color="auto" w:fill="auto"/>
            <w:noWrap/>
            <w:vAlign w:val="bottom"/>
            <w:hideMark/>
          </w:tcPr>
          <w:p w14:paraId="55ABF1FC" w14:textId="77777777" w:rsidR="003A7FDD" w:rsidRPr="00395AA1" w:rsidRDefault="003A7FDD" w:rsidP="00BB506F">
            <w:pPr>
              <w:ind w:firstLine="248"/>
              <w:rPr>
                <w:color w:val="000000"/>
              </w:rPr>
            </w:pPr>
            <w:r w:rsidRPr="00395AA1">
              <w:rPr>
                <w:color w:val="000000"/>
              </w:rPr>
              <w:t>$10,001 to 15,000</w:t>
            </w:r>
          </w:p>
        </w:tc>
        <w:tc>
          <w:tcPr>
            <w:tcW w:w="1860" w:type="dxa"/>
            <w:tcBorders>
              <w:top w:val="nil"/>
              <w:left w:val="nil"/>
              <w:bottom w:val="nil"/>
              <w:right w:val="nil"/>
            </w:tcBorders>
            <w:shd w:val="clear" w:color="auto" w:fill="auto"/>
            <w:noWrap/>
            <w:vAlign w:val="bottom"/>
            <w:hideMark/>
          </w:tcPr>
          <w:p w14:paraId="406F2165" w14:textId="77777777" w:rsidR="003A7FDD" w:rsidRPr="00395AA1" w:rsidRDefault="003A7FDD" w:rsidP="005A6B29">
            <w:pPr>
              <w:rPr>
                <w:color w:val="000000"/>
              </w:rPr>
            </w:pPr>
            <w:r w:rsidRPr="00395AA1">
              <w:rPr>
                <w:color w:val="000000"/>
              </w:rPr>
              <w:t>1 (6.7%)</w:t>
            </w:r>
          </w:p>
        </w:tc>
        <w:tc>
          <w:tcPr>
            <w:tcW w:w="1860" w:type="dxa"/>
            <w:tcBorders>
              <w:top w:val="nil"/>
              <w:left w:val="nil"/>
              <w:bottom w:val="nil"/>
              <w:right w:val="nil"/>
            </w:tcBorders>
            <w:shd w:val="clear" w:color="auto" w:fill="auto"/>
            <w:noWrap/>
            <w:vAlign w:val="bottom"/>
            <w:hideMark/>
          </w:tcPr>
          <w:p w14:paraId="0260F929" w14:textId="77777777" w:rsidR="003A7FDD" w:rsidRPr="00395AA1" w:rsidRDefault="003A7FDD" w:rsidP="005A6B29">
            <w:pPr>
              <w:rPr>
                <w:color w:val="000000"/>
              </w:rPr>
            </w:pPr>
            <w:r w:rsidRPr="00395AA1">
              <w:rPr>
                <w:color w:val="000000"/>
              </w:rPr>
              <w:t>0 (0%)</w:t>
            </w:r>
          </w:p>
        </w:tc>
      </w:tr>
      <w:tr w:rsidR="003A7FDD" w:rsidRPr="00395AA1" w14:paraId="3F4A458E" w14:textId="71FC39A1" w:rsidTr="00695827">
        <w:trPr>
          <w:trHeight w:val="320"/>
        </w:trPr>
        <w:tc>
          <w:tcPr>
            <w:tcW w:w="3690" w:type="dxa"/>
            <w:tcBorders>
              <w:top w:val="nil"/>
              <w:left w:val="nil"/>
              <w:right w:val="nil"/>
            </w:tcBorders>
            <w:shd w:val="clear" w:color="auto" w:fill="auto"/>
            <w:noWrap/>
            <w:vAlign w:val="bottom"/>
            <w:hideMark/>
          </w:tcPr>
          <w:p w14:paraId="7949CF33" w14:textId="77777777" w:rsidR="003A7FDD" w:rsidRPr="00395AA1" w:rsidRDefault="003A7FDD" w:rsidP="00BB506F">
            <w:pPr>
              <w:ind w:firstLine="248"/>
              <w:rPr>
                <w:color w:val="000000"/>
              </w:rPr>
            </w:pPr>
            <w:r w:rsidRPr="00395AA1">
              <w:rPr>
                <w:color w:val="000000"/>
              </w:rPr>
              <w:t>$5,001 to 10,000</w:t>
            </w:r>
          </w:p>
        </w:tc>
        <w:tc>
          <w:tcPr>
            <w:tcW w:w="1860" w:type="dxa"/>
            <w:tcBorders>
              <w:top w:val="nil"/>
              <w:left w:val="nil"/>
              <w:right w:val="nil"/>
            </w:tcBorders>
            <w:shd w:val="clear" w:color="auto" w:fill="auto"/>
            <w:noWrap/>
            <w:vAlign w:val="bottom"/>
            <w:hideMark/>
          </w:tcPr>
          <w:p w14:paraId="1F9EE13F" w14:textId="77777777" w:rsidR="003A7FDD" w:rsidRPr="00395AA1" w:rsidRDefault="003A7FDD" w:rsidP="005A6B29">
            <w:pPr>
              <w:rPr>
                <w:color w:val="000000"/>
              </w:rPr>
            </w:pPr>
            <w:r w:rsidRPr="00395AA1">
              <w:rPr>
                <w:color w:val="000000"/>
              </w:rPr>
              <w:t>1 (6.7%)</w:t>
            </w:r>
          </w:p>
        </w:tc>
        <w:tc>
          <w:tcPr>
            <w:tcW w:w="1860" w:type="dxa"/>
            <w:tcBorders>
              <w:top w:val="nil"/>
              <w:left w:val="nil"/>
              <w:right w:val="nil"/>
            </w:tcBorders>
            <w:shd w:val="clear" w:color="auto" w:fill="auto"/>
            <w:noWrap/>
            <w:vAlign w:val="bottom"/>
            <w:hideMark/>
          </w:tcPr>
          <w:p w14:paraId="2D340255" w14:textId="77777777" w:rsidR="003A7FDD" w:rsidRPr="00395AA1" w:rsidRDefault="003A7FDD" w:rsidP="005A6B29">
            <w:pPr>
              <w:rPr>
                <w:color w:val="000000"/>
              </w:rPr>
            </w:pPr>
            <w:r w:rsidRPr="00395AA1">
              <w:rPr>
                <w:color w:val="000000"/>
              </w:rPr>
              <w:t>0 (0%)</w:t>
            </w:r>
          </w:p>
        </w:tc>
      </w:tr>
      <w:tr w:rsidR="003A7FDD" w:rsidRPr="00395AA1" w14:paraId="09DCE2F1" w14:textId="3733F108" w:rsidTr="00695827">
        <w:trPr>
          <w:trHeight w:val="320"/>
        </w:trPr>
        <w:tc>
          <w:tcPr>
            <w:tcW w:w="3690" w:type="dxa"/>
            <w:tcBorders>
              <w:top w:val="nil"/>
              <w:left w:val="nil"/>
              <w:bottom w:val="nil"/>
              <w:right w:val="nil"/>
            </w:tcBorders>
            <w:shd w:val="clear" w:color="auto" w:fill="auto"/>
            <w:noWrap/>
            <w:vAlign w:val="bottom"/>
            <w:hideMark/>
          </w:tcPr>
          <w:p w14:paraId="1F5B27CA" w14:textId="77777777" w:rsidR="003A7FDD" w:rsidRPr="00395AA1" w:rsidRDefault="003A7FDD" w:rsidP="00BB506F">
            <w:pPr>
              <w:ind w:firstLine="248"/>
              <w:rPr>
                <w:color w:val="000000"/>
              </w:rPr>
            </w:pPr>
            <w:r w:rsidRPr="00395AA1">
              <w:rPr>
                <w:color w:val="000000"/>
              </w:rPr>
              <w:t>$5,000 or less</w:t>
            </w:r>
          </w:p>
        </w:tc>
        <w:tc>
          <w:tcPr>
            <w:tcW w:w="1860" w:type="dxa"/>
            <w:tcBorders>
              <w:top w:val="nil"/>
              <w:left w:val="nil"/>
              <w:bottom w:val="nil"/>
              <w:right w:val="nil"/>
            </w:tcBorders>
            <w:shd w:val="clear" w:color="auto" w:fill="auto"/>
            <w:noWrap/>
            <w:vAlign w:val="bottom"/>
            <w:hideMark/>
          </w:tcPr>
          <w:p w14:paraId="071223A3"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5DEDE0FB" w14:textId="77777777" w:rsidR="003A7FDD" w:rsidRPr="00395AA1" w:rsidRDefault="003A7FDD" w:rsidP="005A6B29">
            <w:pPr>
              <w:rPr>
                <w:color w:val="000000"/>
              </w:rPr>
            </w:pPr>
            <w:r w:rsidRPr="00395AA1">
              <w:rPr>
                <w:color w:val="000000"/>
              </w:rPr>
              <w:t>3 (21.4%)</w:t>
            </w:r>
          </w:p>
        </w:tc>
      </w:tr>
      <w:tr w:rsidR="003A7FDD" w:rsidRPr="00395AA1" w14:paraId="116498E2" w14:textId="01F26665" w:rsidTr="00695827">
        <w:trPr>
          <w:trHeight w:val="320"/>
        </w:trPr>
        <w:tc>
          <w:tcPr>
            <w:tcW w:w="3690" w:type="dxa"/>
            <w:tcBorders>
              <w:top w:val="nil"/>
              <w:left w:val="nil"/>
              <w:bottom w:val="single" w:sz="4" w:space="0" w:color="auto"/>
              <w:right w:val="nil"/>
            </w:tcBorders>
            <w:shd w:val="clear" w:color="auto" w:fill="auto"/>
            <w:noWrap/>
            <w:vAlign w:val="bottom"/>
          </w:tcPr>
          <w:p w14:paraId="7F670599" w14:textId="5BD2202A" w:rsidR="003A7FDD" w:rsidRPr="00395AA1" w:rsidRDefault="003A7FDD" w:rsidP="00695827">
            <w:pPr>
              <w:rPr>
                <w:color w:val="000000"/>
              </w:rPr>
            </w:pPr>
            <w:r>
              <w:rPr>
                <w:color w:val="000000"/>
              </w:rPr>
              <w:t>Clinical perfectionism (FMPS-CM)</w:t>
            </w:r>
          </w:p>
        </w:tc>
        <w:tc>
          <w:tcPr>
            <w:tcW w:w="1860" w:type="dxa"/>
            <w:tcBorders>
              <w:top w:val="nil"/>
              <w:left w:val="nil"/>
              <w:bottom w:val="single" w:sz="4" w:space="0" w:color="auto"/>
              <w:right w:val="nil"/>
            </w:tcBorders>
            <w:shd w:val="clear" w:color="auto" w:fill="auto"/>
            <w:noWrap/>
            <w:vAlign w:val="bottom"/>
          </w:tcPr>
          <w:p w14:paraId="2E4EC77A" w14:textId="2728CFF7" w:rsidR="003A7FDD" w:rsidRPr="00395AA1" w:rsidRDefault="003A7FDD" w:rsidP="00FE7B83">
            <w:pPr>
              <w:rPr>
                <w:color w:val="000000"/>
              </w:rPr>
            </w:pPr>
            <w:r w:rsidRPr="00DB0DEC">
              <w:rPr>
                <w:color w:val="000000"/>
              </w:rPr>
              <w:t>32.6 (6.7)</w:t>
            </w:r>
          </w:p>
        </w:tc>
        <w:tc>
          <w:tcPr>
            <w:tcW w:w="1860" w:type="dxa"/>
            <w:tcBorders>
              <w:top w:val="nil"/>
              <w:left w:val="nil"/>
              <w:bottom w:val="single" w:sz="4" w:space="0" w:color="auto"/>
              <w:right w:val="nil"/>
            </w:tcBorders>
            <w:shd w:val="clear" w:color="auto" w:fill="auto"/>
            <w:noWrap/>
            <w:vAlign w:val="bottom"/>
          </w:tcPr>
          <w:p w14:paraId="1F4767C4" w14:textId="63BEEF00" w:rsidR="003A7FDD" w:rsidRPr="00395AA1" w:rsidRDefault="003A7FDD" w:rsidP="00FE7B83">
            <w:pPr>
              <w:rPr>
                <w:color w:val="000000"/>
              </w:rPr>
            </w:pPr>
            <w:r w:rsidRPr="00DB0DEC">
              <w:rPr>
                <w:color w:val="000000"/>
              </w:rPr>
              <w:t>32.6 (9.5)</w:t>
            </w:r>
          </w:p>
        </w:tc>
      </w:tr>
    </w:tbl>
    <w:p w14:paraId="79FADE49" w14:textId="3FC79FD2" w:rsidR="00C3160A" w:rsidRPr="00395AA1" w:rsidRDefault="00BD7971">
      <w:r w:rsidRPr="00695827">
        <w:rPr>
          <w:i/>
          <w:iCs/>
        </w:rPr>
        <w:t>Note.</w:t>
      </w:r>
      <w:r>
        <w:t xml:space="preserve"> LDS = </w:t>
      </w:r>
      <w:r w:rsidRPr="00BD7971">
        <w:t>The Church of Jesus Christ of Latter-day Saints</w:t>
      </w:r>
      <w:r w:rsidR="0027198D">
        <w:t>;</w:t>
      </w:r>
      <w:r w:rsidR="00FE7B83">
        <w:t xml:space="preserve"> FMPS-CM = Frost Multidimensional Perfectionism Scale Concern Over Mistakes subscale.</w:t>
      </w:r>
      <w:r w:rsidR="00C3160A" w:rsidRPr="00395AA1">
        <w:br w:type="page"/>
      </w:r>
    </w:p>
    <w:p w14:paraId="282E9334" w14:textId="77777777" w:rsidR="00A85B11" w:rsidRPr="00395AA1" w:rsidRDefault="00A85B11" w:rsidP="00BB506F">
      <w:r w:rsidRPr="00395AA1">
        <w:lastRenderedPageBreak/>
        <w:t>Table 2</w:t>
      </w:r>
    </w:p>
    <w:p w14:paraId="1DD1EEF6" w14:textId="3DFA6E12" w:rsidR="00A85B11" w:rsidRPr="00395AA1" w:rsidRDefault="00111A31" w:rsidP="00BB506F">
      <w:pPr>
        <w:rPr>
          <w:i/>
          <w:iCs/>
        </w:rPr>
      </w:pPr>
      <w:r w:rsidRPr="00395AA1">
        <w:rPr>
          <w:i/>
          <w:iCs/>
        </w:rPr>
        <w:t xml:space="preserve">Model Comparisons </w:t>
      </w:r>
      <w:proofErr w:type="gramStart"/>
      <w:r w:rsidRPr="00395AA1">
        <w:rPr>
          <w:i/>
          <w:iCs/>
        </w:rPr>
        <w:t>From</w:t>
      </w:r>
      <w:proofErr w:type="gramEnd"/>
      <w:r w:rsidRPr="00395AA1">
        <w:rPr>
          <w:i/>
          <w:iCs/>
        </w:rPr>
        <w:t xml:space="preserve"> Multilevel Analyses</w:t>
      </w:r>
      <w:r w:rsidR="00A85B11" w:rsidRPr="00395AA1">
        <w:rPr>
          <w:i/>
          <w:iCs/>
        </w:rPr>
        <w:t xml:space="preserve"> for </w:t>
      </w:r>
      <w:r w:rsidR="00FD02E6" w:rsidRPr="00395AA1">
        <w:rPr>
          <w:i/>
          <w:iCs/>
        </w:rPr>
        <w:t xml:space="preserve">Each Region </w:t>
      </w:r>
      <w:r w:rsidR="00A85B11" w:rsidRPr="00395AA1">
        <w:rPr>
          <w:i/>
          <w:iCs/>
        </w:rPr>
        <w:t xml:space="preserve">of </w:t>
      </w:r>
      <w:r w:rsidR="00FD02E6" w:rsidRPr="00395AA1">
        <w:rPr>
          <w:i/>
          <w:iCs/>
        </w:rPr>
        <w:t>I</w:t>
      </w:r>
      <w:r w:rsidR="00A85B11" w:rsidRPr="00395AA1">
        <w:rPr>
          <w:i/>
          <w:iCs/>
        </w:rPr>
        <w:t>nterest</w:t>
      </w:r>
    </w:p>
    <w:tbl>
      <w:tblPr>
        <w:tblW w:w="8520" w:type="dxa"/>
        <w:tblLook w:val="04A0" w:firstRow="1" w:lastRow="0" w:firstColumn="1" w:lastColumn="0" w:noHBand="0" w:noVBand="1"/>
      </w:tblPr>
      <w:tblGrid>
        <w:gridCol w:w="6030"/>
        <w:gridCol w:w="1350"/>
        <w:gridCol w:w="1140"/>
      </w:tblGrid>
      <w:tr w:rsidR="003C34E6" w:rsidRPr="00395AA1" w14:paraId="672511AB" w14:textId="77777777" w:rsidTr="0054057B">
        <w:trPr>
          <w:trHeight w:val="320"/>
        </w:trPr>
        <w:tc>
          <w:tcPr>
            <w:tcW w:w="6030" w:type="dxa"/>
            <w:tcBorders>
              <w:top w:val="single" w:sz="4" w:space="0" w:color="auto"/>
              <w:left w:val="nil"/>
              <w:bottom w:val="single" w:sz="4" w:space="0" w:color="auto"/>
              <w:right w:val="nil"/>
            </w:tcBorders>
            <w:shd w:val="clear" w:color="auto" w:fill="auto"/>
            <w:noWrap/>
            <w:vAlign w:val="center"/>
            <w:hideMark/>
          </w:tcPr>
          <w:p w14:paraId="19C90845" w14:textId="77777777" w:rsidR="003C34E6" w:rsidRPr="00395AA1" w:rsidRDefault="003C34E6">
            <w:pPr>
              <w:rPr>
                <w:color w:val="000000"/>
              </w:rPr>
            </w:pPr>
            <w:r w:rsidRPr="00395AA1">
              <w:rPr>
                <w:color w:val="000000"/>
              </w:rPr>
              <w:t>Model</w:t>
            </w:r>
          </w:p>
        </w:tc>
        <w:tc>
          <w:tcPr>
            <w:tcW w:w="1350" w:type="dxa"/>
            <w:tcBorders>
              <w:top w:val="single" w:sz="4" w:space="0" w:color="auto"/>
              <w:left w:val="nil"/>
              <w:bottom w:val="single" w:sz="4" w:space="0" w:color="auto"/>
              <w:right w:val="nil"/>
            </w:tcBorders>
            <w:shd w:val="clear" w:color="auto" w:fill="auto"/>
            <w:noWrap/>
            <w:vAlign w:val="center"/>
            <w:hideMark/>
          </w:tcPr>
          <w:p w14:paraId="504EFBAF" w14:textId="4B5D818E" w:rsidR="003C34E6" w:rsidRPr="00395AA1" w:rsidRDefault="00111A31">
            <w:pPr>
              <w:jc w:val="center"/>
              <w:rPr>
                <w:color w:val="000000"/>
              </w:rPr>
            </w:pPr>
            <w:r w:rsidRPr="00395AA1">
              <w:rPr>
                <w:rFonts w:ascii="Symbol" w:eastAsia="Symbol" w:hAnsi="Symbol" w:cs="Symbol"/>
                <w:color w:val="000000"/>
              </w:rPr>
              <w:t>c</w:t>
            </w:r>
            <w:r w:rsidRPr="0054057B">
              <w:rPr>
                <w:color w:val="000000"/>
                <w:vertAlign w:val="superscript"/>
              </w:rPr>
              <w:t>2</w:t>
            </w:r>
          </w:p>
        </w:tc>
        <w:tc>
          <w:tcPr>
            <w:tcW w:w="1140" w:type="dxa"/>
            <w:tcBorders>
              <w:top w:val="single" w:sz="4" w:space="0" w:color="auto"/>
              <w:left w:val="nil"/>
              <w:bottom w:val="single" w:sz="4" w:space="0" w:color="auto"/>
              <w:right w:val="nil"/>
            </w:tcBorders>
            <w:shd w:val="clear" w:color="auto" w:fill="auto"/>
            <w:noWrap/>
            <w:vAlign w:val="center"/>
            <w:hideMark/>
          </w:tcPr>
          <w:p w14:paraId="011A4065" w14:textId="5D3FF655" w:rsidR="003C34E6" w:rsidRPr="0054057B" w:rsidRDefault="00111A31">
            <w:pPr>
              <w:jc w:val="center"/>
              <w:rPr>
                <w:i/>
                <w:iCs/>
                <w:color w:val="000000"/>
              </w:rPr>
            </w:pPr>
            <w:r w:rsidRPr="0054057B">
              <w:rPr>
                <w:i/>
                <w:iCs/>
                <w:color w:val="000000"/>
              </w:rPr>
              <w:t>p</w:t>
            </w:r>
          </w:p>
        </w:tc>
      </w:tr>
      <w:tr w:rsidR="003C34E6" w:rsidRPr="00395AA1" w14:paraId="7EC983EE" w14:textId="77777777" w:rsidTr="0054057B">
        <w:trPr>
          <w:trHeight w:val="320"/>
        </w:trPr>
        <w:tc>
          <w:tcPr>
            <w:tcW w:w="6030" w:type="dxa"/>
            <w:tcBorders>
              <w:top w:val="nil"/>
              <w:left w:val="nil"/>
              <w:bottom w:val="nil"/>
              <w:right w:val="nil"/>
            </w:tcBorders>
            <w:shd w:val="clear" w:color="auto" w:fill="auto"/>
            <w:noWrap/>
            <w:vAlign w:val="center"/>
            <w:hideMark/>
          </w:tcPr>
          <w:p w14:paraId="1423C90F" w14:textId="3F3B1E0E" w:rsidR="003C34E6" w:rsidRPr="00395AA1" w:rsidRDefault="003C34E6">
            <w:pPr>
              <w:rPr>
                <w:color w:val="000000"/>
              </w:rPr>
            </w:pPr>
            <w:r w:rsidRPr="00395AA1">
              <w:rPr>
                <w:color w:val="000000"/>
              </w:rPr>
              <w:t xml:space="preserve">Left </w:t>
            </w:r>
            <w:proofErr w:type="spellStart"/>
            <w:r w:rsidR="00CB7B9C">
              <w:rPr>
                <w:color w:val="000000"/>
              </w:rPr>
              <w:t>dl</w:t>
            </w:r>
            <w:r w:rsidRPr="00395AA1">
              <w:rPr>
                <w:color w:val="000000"/>
              </w:rPr>
              <w:t>PFC</w:t>
            </w:r>
            <w:proofErr w:type="spellEnd"/>
          </w:p>
        </w:tc>
        <w:tc>
          <w:tcPr>
            <w:tcW w:w="1350" w:type="dxa"/>
            <w:tcBorders>
              <w:top w:val="nil"/>
              <w:left w:val="nil"/>
              <w:bottom w:val="nil"/>
              <w:right w:val="nil"/>
            </w:tcBorders>
            <w:shd w:val="clear" w:color="auto" w:fill="auto"/>
            <w:noWrap/>
            <w:vAlign w:val="center"/>
            <w:hideMark/>
          </w:tcPr>
          <w:p w14:paraId="3BE4EDA9" w14:textId="77777777" w:rsidR="003C34E6" w:rsidRPr="00395AA1" w:rsidRDefault="003C34E6">
            <w:pPr>
              <w:rPr>
                <w:color w:val="000000"/>
              </w:rPr>
            </w:pPr>
          </w:p>
        </w:tc>
        <w:tc>
          <w:tcPr>
            <w:tcW w:w="1140" w:type="dxa"/>
            <w:tcBorders>
              <w:top w:val="nil"/>
              <w:left w:val="nil"/>
              <w:bottom w:val="nil"/>
              <w:right w:val="nil"/>
            </w:tcBorders>
            <w:shd w:val="clear" w:color="auto" w:fill="auto"/>
            <w:noWrap/>
            <w:vAlign w:val="center"/>
            <w:hideMark/>
          </w:tcPr>
          <w:p w14:paraId="587E427C" w14:textId="77777777" w:rsidR="003C34E6" w:rsidRPr="0054057B" w:rsidRDefault="003C34E6">
            <w:pPr>
              <w:jc w:val="center"/>
            </w:pPr>
          </w:p>
        </w:tc>
      </w:tr>
      <w:tr w:rsidR="003C34E6" w:rsidRPr="00395AA1" w14:paraId="48EC631F" w14:textId="77777777" w:rsidTr="0054057B">
        <w:trPr>
          <w:trHeight w:val="320"/>
        </w:trPr>
        <w:tc>
          <w:tcPr>
            <w:tcW w:w="6030" w:type="dxa"/>
            <w:tcBorders>
              <w:top w:val="nil"/>
              <w:left w:val="nil"/>
              <w:bottom w:val="nil"/>
              <w:right w:val="nil"/>
            </w:tcBorders>
            <w:shd w:val="clear" w:color="auto" w:fill="auto"/>
            <w:noWrap/>
            <w:vAlign w:val="center"/>
            <w:hideMark/>
          </w:tcPr>
          <w:p w14:paraId="13D74F74" w14:textId="77777777" w:rsidR="003C34E6" w:rsidRPr="00395AA1" w:rsidRDefault="003C34E6">
            <w:pPr>
              <w:ind w:firstLineChars="100" w:firstLine="240"/>
              <w:rPr>
                <w:color w:val="000000"/>
              </w:rPr>
            </w:pPr>
            <w:r w:rsidRPr="00395AA1">
              <w:rPr>
                <w:color w:val="000000"/>
              </w:rPr>
              <w:t>Main Effects</w:t>
            </w:r>
          </w:p>
        </w:tc>
        <w:tc>
          <w:tcPr>
            <w:tcW w:w="1350" w:type="dxa"/>
            <w:tcBorders>
              <w:top w:val="nil"/>
              <w:left w:val="nil"/>
              <w:bottom w:val="nil"/>
              <w:right w:val="nil"/>
            </w:tcBorders>
            <w:shd w:val="clear" w:color="auto" w:fill="auto"/>
            <w:noWrap/>
            <w:vAlign w:val="center"/>
            <w:hideMark/>
          </w:tcPr>
          <w:p w14:paraId="460FD0B5" w14:textId="77777777" w:rsidR="003C34E6" w:rsidRPr="0054057B" w:rsidRDefault="003C34E6">
            <w:pPr>
              <w:jc w:val="center"/>
              <w:rPr>
                <w:color w:val="000000"/>
              </w:rPr>
            </w:pPr>
            <w:r w:rsidRPr="0054057B">
              <w:rPr>
                <w:color w:val="000000"/>
              </w:rPr>
              <w:t>-</w:t>
            </w:r>
          </w:p>
        </w:tc>
        <w:tc>
          <w:tcPr>
            <w:tcW w:w="1140" w:type="dxa"/>
            <w:tcBorders>
              <w:top w:val="nil"/>
              <w:left w:val="nil"/>
              <w:bottom w:val="nil"/>
              <w:right w:val="nil"/>
            </w:tcBorders>
            <w:shd w:val="clear" w:color="auto" w:fill="auto"/>
            <w:noWrap/>
            <w:vAlign w:val="center"/>
            <w:hideMark/>
          </w:tcPr>
          <w:p w14:paraId="67C6991A" w14:textId="77777777" w:rsidR="003C34E6" w:rsidRPr="0054057B" w:rsidRDefault="003C34E6">
            <w:pPr>
              <w:jc w:val="center"/>
              <w:rPr>
                <w:color w:val="000000"/>
              </w:rPr>
            </w:pPr>
          </w:p>
        </w:tc>
      </w:tr>
      <w:tr w:rsidR="003C34E6" w:rsidRPr="00395AA1" w14:paraId="6535105B" w14:textId="77777777" w:rsidTr="0054057B">
        <w:trPr>
          <w:trHeight w:val="320"/>
        </w:trPr>
        <w:tc>
          <w:tcPr>
            <w:tcW w:w="6030" w:type="dxa"/>
            <w:tcBorders>
              <w:top w:val="nil"/>
              <w:left w:val="nil"/>
              <w:bottom w:val="nil"/>
              <w:right w:val="nil"/>
            </w:tcBorders>
            <w:shd w:val="clear" w:color="auto" w:fill="auto"/>
            <w:noWrap/>
            <w:vAlign w:val="center"/>
            <w:hideMark/>
          </w:tcPr>
          <w:p w14:paraId="2FA36C96" w14:textId="79D9FB3C" w:rsidR="003C34E6" w:rsidRPr="00395AA1" w:rsidRDefault="003C34E6">
            <w:pPr>
              <w:ind w:firstLineChars="100" w:firstLine="240"/>
              <w:rPr>
                <w:color w:val="000000"/>
              </w:rPr>
            </w:pPr>
            <w:r w:rsidRPr="00395AA1">
              <w:rPr>
                <w:color w:val="000000"/>
              </w:rPr>
              <w:t xml:space="preserve">Condition </w:t>
            </w:r>
            <w:r w:rsidR="00111A31"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2B89858B" w14:textId="77777777" w:rsidR="003C34E6" w:rsidRPr="00395AA1" w:rsidRDefault="003C34E6">
            <w:pPr>
              <w:jc w:val="center"/>
              <w:rPr>
                <w:color w:val="000000"/>
              </w:rPr>
            </w:pPr>
            <w:r w:rsidRPr="00395AA1">
              <w:rPr>
                <w:color w:val="000000"/>
              </w:rPr>
              <w:t>4.179</w:t>
            </w:r>
          </w:p>
        </w:tc>
        <w:tc>
          <w:tcPr>
            <w:tcW w:w="1140" w:type="dxa"/>
            <w:tcBorders>
              <w:top w:val="nil"/>
              <w:left w:val="nil"/>
              <w:bottom w:val="nil"/>
              <w:right w:val="nil"/>
            </w:tcBorders>
            <w:shd w:val="clear" w:color="auto" w:fill="auto"/>
            <w:noWrap/>
            <w:vAlign w:val="center"/>
            <w:hideMark/>
          </w:tcPr>
          <w:p w14:paraId="55D4F12C" w14:textId="77777777" w:rsidR="003C34E6" w:rsidRPr="00395AA1" w:rsidRDefault="003C34E6">
            <w:pPr>
              <w:jc w:val="center"/>
              <w:rPr>
                <w:color w:val="000000"/>
              </w:rPr>
            </w:pPr>
            <w:r w:rsidRPr="00395AA1">
              <w:rPr>
                <w:color w:val="000000"/>
              </w:rPr>
              <w:t>0.041</w:t>
            </w:r>
          </w:p>
        </w:tc>
      </w:tr>
      <w:tr w:rsidR="003C34E6" w:rsidRPr="00395AA1" w14:paraId="2E041A75" w14:textId="77777777" w:rsidTr="0054057B">
        <w:trPr>
          <w:trHeight w:val="320"/>
        </w:trPr>
        <w:tc>
          <w:tcPr>
            <w:tcW w:w="6030" w:type="dxa"/>
            <w:tcBorders>
              <w:top w:val="nil"/>
              <w:left w:val="nil"/>
              <w:bottom w:val="nil"/>
              <w:right w:val="nil"/>
            </w:tcBorders>
            <w:shd w:val="clear" w:color="auto" w:fill="auto"/>
            <w:noWrap/>
            <w:vAlign w:val="center"/>
            <w:hideMark/>
          </w:tcPr>
          <w:p w14:paraId="3FC15810" w14:textId="3A881D44" w:rsidR="003C34E6" w:rsidRPr="00395AA1" w:rsidRDefault="003C34E6">
            <w:pPr>
              <w:ind w:firstLineChars="100" w:firstLine="240"/>
              <w:rPr>
                <w:color w:val="000000"/>
              </w:rPr>
            </w:pPr>
            <w:r w:rsidRPr="00395AA1">
              <w:rPr>
                <w:color w:val="000000"/>
              </w:rPr>
              <w:t xml:space="preserve">Condition </w:t>
            </w:r>
            <w:r w:rsidR="00111A31" w:rsidRPr="00395AA1">
              <w:rPr>
                <w:rFonts w:ascii="Symbol" w:eastAsia="Symbol" w:hAnsi="Symbol" w:cs="Symbol"/>
                <w:color w:val="000000"/>
              </w:rPr>
              <w:t>´</w:t>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775C31F4" w14:textId="77777777" w:rsidR="003C34E6" w:rsidRPr="00395AA1" w:rsidRDefault="003C34E6">
            <w:pPr>
              <w:jc w:val="center"/>
              <w:rPr>
                <w:color w:val="000000"/>
              </w:rPr>
            </w:pPr>
            <w:r w:rsidRPr="00395AA1">
              <w:rPr>
                <w:color w:val="000000"/>
              </w:rPr>
              <w:t>14.721</w:t>
            </w:r>
          </w:p>
        </w:tc>
        <w:tc>
          <w:tcPr>
            <w:tcW w:w="1140" w:type="dxa"/>
            <w:tcBorders>
              <w:top w:val="nil"/>
              <w:left w:val="nil"/>
              <w:bottom w:val="nil"/>
              <w:right w:val="nil"/>
            </w:tcBorders>
            <w:shd w:val="clear" w:color="auto" w:fill="auto"/>
            <w:noWrap/>
            <w:vAlign w:val="center"/>
            <w:hideMark/>
          </w:tcPr>
          <w:p w14:paraId="26F55D2C" w14:textId="77777777" w:rsidR="003C34E6" w:rsidRPr="00395AA1" w:rsidRDefault="003C34E6">
            <w:pPr>
              <w:jc w:val="center"/>
              <w:rPr>
                <w:color w:val="000000"/>
              </w:rPr>
            </w:pPr>
            <w:r w:rsidRPr="00395AA1">
              <w:rPr>
                <w:color w:val="000000"/>
              </w:rPr>
              <w:t>0.001</w:t>
            </w:r>
          </w:p>
        </w:tc>
      </w:tr>
      <w:tr w:rsidR="003C34E6" w:rsidRPr="00395AA1" w14:paraId="41EAAA6D" w14:textId="77777777" w:rsidTr="0054057B">
        <w:trPr>
          <w:trHeight w:val="320"/>
        </w:trPr>
        <w:tc>
          <w:tcPr>
            <w:tcW w:w="6030" w:type="dxa"/>
            <w:tcBorders>
              <w:top w:val="nil"/>
              <w:left w:val="nil"/>
              <w:bottom w:val="nil"/>
              <w:right w:val="nil"/>
            </w:tcBorders>
            <w:shd w:val="clear" w:color="auto" w:fill="auto"/>
            <w:noWrap/>
            <w:vAlign w:val="center"/>
            <w:hideMark/>
          </w:tcPr>
          <w:p w14:paraId="6E77BA31" w14:textId="7138E4B4" w:rsidR="003C34E6" w:rsidRPr="00395AA1" w:rsidRDefault="003C34E6">
            <w:pPr>
              <w:ind w:firstLineChars="100" w:firstLine="240"/>
              <w:rPr>
                <w:color w:val="000000"/>
              </w:rPr>
            </w:pPr>
            <w:r w:rsidRPr="00395AA1">
              <w:rPr>
                <w:color w:val="000000"/>
              </w:rPr>
              <w:t xml:space="preserve">Condition </w:t>
            </w:r>
            <w:r w:rsidR="00111A31" w:rsidRPr="00395AA1">
              <w:rPr>
                <w:rFonts w:ascii="Symbol" w:eastAsia="Symbol" w:hAnsi="Symbol" w:cs="Symbol"/>
                <w:color w:val="000000"/>
              </w:rPr>
              <w:t>´</w:t>
            </w:r>
            <w:r w:rsidRPr="00395AA1">
              <w:rPr>
                <w:color w:val="000000"/>
              </w:rPr>
              <w:t xml:space="preserve"> Task + Condition </w:t>
            </w:r>
            <w:r w:rsidR="00111A31"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022ED2C8" w14:textId="77777777" w:rsidR="003C34E6" w:rsidRPr="00395AA1" w:rsidRDefault="003C34E6">
            <w:pPr>
              <w:jc w:val="center"/>
              <w:rPr>
                <w:color w:val="000000"/>
              </w:rPr>
            </w:pPr>
            <w:r w:rsidRPr="00395AA1">
              <w:rPr>
                <w:color w:val="000000"/>
              </w:rPr>
              <w:t>4.177</w:t>
            </w:r>
          </w:p>
        </w:tc>
        <w:tc>
          <w:tcPr>
            <w:tcW w:w="1140" w:type="dxa"/>
            <w:tcBorders>
              <w:top w:val="nil"/>
              <w:left w:val="nil"/>
              <w:bottom w:val="nil"/>
              <w:right w:val="nil"/>
            </w:tcBorders>
            <w:shd w:val="clear" w:color="auto" w:fill="auto"/>
            <w:noWrap/>
            <w:vAlign w:val="center"/>
            <w:hideMark/>
          </w:tcPr>
          <w:p w14:paraId="5958E233" w14:textId="77777777" w:rsidR="003C34E6" w:rsidRPr="00395AA1" w:rsidRDefault="003C34E6">
            <w:pPr>
              <w:jc w:val="center"/>
              <w:rPr>
                <w:color w:val="000000"/>
              </w:rPr>
            </w:pPr>
            <w:r w:rsidRPr="00395AA1">
              <w:rPr>
                <w:color w:val="000000"/>
              </w:rPr>
              <w:t>0.041</w:t>
            </w:r>
          </w:p>
        </w:tc>
      </w:tr>
      <w:tr w:rsidR="003C34E6" w:rsidRPr="00395AA1" w14:paraId="10D7739F" w14:textId="77777777" w:rsidTr="0054057B">
        <w:trPr>
          <w:trHeight w:val="320"/>
        </w:trPr>
        <w:tc>
          <w:tcPr>
            <w:tcW w:w="6030" w:type="dxa"/>
            <w:tcBorders>
              <w:top w:val="nil"/>
              <w:left w:val="nil"/>
              <w:bottom w:val="nil"/>
              <w:right w:val="nil"/>
            </w:tcBorders>
            <w:shd w:val="clear" w:color="auto" w:fill="auto"/>
            <w:noWrap/>
            <w:vAlign w:val="center"/>
            <w:hideMark/>
          </w:tcPr>
          <w:p w14:paraId="6298F7A7" w14:textId="473A72E4" w:rsidR="003C34E6" w:rsidRPr="0054057B" w:rsidRDefault="003C34E6">
            <w:pPr>
              <w:ind w:firstLineChars="100" w:firstLine="241"/>
              <w:rPr>
                <w:b/>
                <w:bCs/>
                <w:color w:val="000000"/>
              </w:rPr>
            </w:pPr>
            <w:r w:rsidRPr="0054057B">
              <w:rPr>
                <w:b/>
                <w:bCs/>
                <w:color w:val="000000"/>
              </w:rPr>
              <w:t xml:space="preserve">Condition </w:t>
            </w:r>
            <w:r w:rsidR="00111A31" w:rsidRPr="0054057B">
              <w:rPr>
                <w:rFonts w:ascii="Symbol" w:eastAsia="Symbol" w:hAnsi="Symbol" w:cs="Symbol"/>
                <w:b/>
                <w:bCs/>
                <w:color w:val="000000"/>
              </w:rPr>
              <w:t>´</w:t>
            </w:r>
            <w:r w:rsidRPr="0054057B">
              <w:rPr>
                <w:b/>
                <w:bCs/>
                <w:color w:val="000000"/>
              </w:rPr>
              <w:t xml:space="preserve"> Task + Condition </w:t>
            </w:r>
            <w:r w:rsidR="00111A31" w:rsidRPr="0054057B">
              <w:rPr>
                <w:rFonts w:ascii="Symbol" w:eastAsia="Symbol" w:hAnsi="Symbol" w:cs="Symbol"/>
                <w:b/>
                <w:bCs/>
                <w:color w:val="000000"/>
              </w:rPr>
              <w:t>´</w:t>
            </w:r>
            <w:r w:rsidRPr="0054057B">
              <w:rPr>
                <w:b/>
                <w:bCs/>
                <w:color w:val="000000"/>
              </w:rPr>
              <w:t xml:space="preserve"> Time + Time </w:t>
            </w:r>
            <w:r w:rsidR="00111A31" w:rsidRPr="0054057B">
              <w:rPr>
                <w:rFonts w:ascii="Symbol" w:eastAsia="Symbol" w:hAnsi="Symbol" w:cs="Symbol"/>
                <w:b/>
                <w:bCs/>
                <w:color w:val="000000"/>
              </w:rPr>
              <w:t>´</w:t>
            </w:r>
            <w:r w:rsidRPr="0054057B">
              <w:rPr>
                <w:b/>
                <w:bCs/>
                <w:color w:val="000000"/>
              </w:rPr>
              <w:t xml:space="preserve"> Task</w:t>
            </w:r>
          </w:p>
        </w:tc>
        <w:tc>
          <w:tcPr>
            <w:tcW w:w="1350" w:type="dxa"/>
            <w:tcBorders>
              <w:top w:val="nil"/>
              <w:left w:val="nil"/>
              <w:bottom w:val="nil"/>
              <w:right w:val="nil"/>
            </w:tcBorders>
            <w:shd w:val="clear" w:color="auto" w:fill="auto"/>
            <w:noWrap/>
            <w:vAlign w:val="center"/>
            <w:hideMark/>
          </w:tcPr>
          <w:p w14:paraId="2161BCA1" w14:textId="77777777" w:rsidR="003C34E6" w:rsidRPr="0054057B" w:rsidRDefault="003C34E6">
            <w:pPr>
              <w:jc w:val="center"/>
              <w:rPr>
                <w:b/>
                <w:bCs/>
                <w:color w:val="000000"/>
              </w:rPr>
            </w:pPr>
            <w:r w:rsidRPr="0054057B">
              <w:rPr>
                <w:b/>
                <w:bCs/>
                <w:color w:val="000000"/>
              </w:rPr>
              <w:t>12.534</w:t>
            </w:r>
          </w:p>
        </w:tc>
        <w:tc>
          <w:tcPr>
            <w:tcW w:w="1140" w:type="dxa"/>
            <w:tcBorders>
              <w:top w:val="nil"/>
              <w:left w:val="nil"/>
              <w:bottom w:val="nil"/>
              <w:right w:val="nil"/>
            </w:tcBorders>
            <w:shd w:val="clear" w:color="auto" w:fill="auto"/>
            <w:noWrap/>
            <w:vAlign w:val="center"/>
            <w:hideMark/>
          </w:tcPr>
          <w:p w14:paraId="3D8E22BD" w14:textId="77777777" w:rsidR="003C34E6" w:rsidRPr="0054057B" w:rsidRDefault="003C34E6">
            <w:pPr>
              <w:jc w:val="center"/>
              <w:rPr>
                <w:b/>
                <w:bCs/>
                <w:color w:val="000000"/>
              </w:rPr>
            </w:pPr>
            <w:r w:rsidRPr="0054057B">
              <w:rPr>
                <w:b/>
                <w:bCs/>
                <w:color w:val="000000"/>
              </w:rPr>
              <w:t>0.006</w:t>
            </w:r>
            <w:r w:rsidR="009415EC" w:rsidRPr="0054057B">
              <w:rPr>
                <w:b/>
                <w:bCs/>
                <w:color w:val="000000"/>
              </w:rPr>
              <w:t xml:space="preserve"> </w:t>
            </w:r>
          </w:p>
        </w:tc>
      </w:tr>
      <w:tr w:rsidR="003C34E6" w:rsidRPr="00395AA1" w14:paraId="21129C37" w14:textId="77777777" w:rsidTr="0054057B">
        <w:trPr>
          <w:trHeight w:val="320"/>
        </w:trPr>
        <w:tc>
          <w:tcPr>
            <w:tcW w:w="6030" w:type="dxa"/>
            <w:tcBorders>
              <w:top w:val="nil"/>
              <w:left w:val="nil"/>
              <w:bottom w:val="nil"/>
              <w:right w:val="nil"/>
            </w:tcBorders>
            <w:shd w:val="clear" w:color="auto" w:fill="auto"/>
            <w:noWrap/>
            <w:vAlign w:val="center"/>
            <w:hideMark/>
          </w:tcPr>
          <w:p w14:paraId="347B4EC3" w14:textId="188414EA" w:rsidR="003C34E6" w:rsidRPr="00395AA1" w:rsidRDefault="003C34E6">
            <w:pPr>
              <w:ind w:firstLineChars="100" w:firstLine="240"/>
              <w:rPr>
                <w:color w:val="000000"/>
              </w:rPr>
            </w:pPr>
            <w:r w:rsidRPr="00395AA1">
              <w:rPr>
                <w:color w:val="000000"/>
              </w:rPr>
              <w:t xml:space="preserve">Condition </w:t>
            </w:r>
            <w:r w:rsidR="00111A31" w:rsidRPr="00395AA1">
              <w:rPr>
                <w:rFonts w:ascii="Symbol" w:eastAsia="Symbol" w:hAnsi="Symbol" w:cs="Symbol"/>
                <w:color w:val="000000"/>
              </w:rPr>
              <w:t>´</w:t>
            </w:r>
            <w:r w:rsidRPr="00395AA1">
              <w:rPr>
                <w:color w:val="000000"/>
              </w:rPr>
              <w:t xml:space="preserve"> Task </w:t>
            </w:r>
            <w:r w:rsidR="00111A31"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79896AEC" w14:textId="77777777" w:rsidR="003C34E6" w:rsidRPr="00395AA1" w:rsidRDefault="003C34E6">
            <w:pPr>
              <w:jc w:val="center"/>
              <w:rPr>
                <w:color w:val="000000"/>
              </w:rPr>
            </w:pPr>
            <w:r w:rsidRPr="00395AA1">
              <w:rPr>
                <w:color w:val="000000"/>
              </w:rPr>
              <w:t>7.754</w:t>
            </w:r>
          </w:p>
        </w:tc>
        <w:tc>
          <w:tcPr>
            <w:tcW w:w="1140" w:type="dxa"/>
            <w:tcBorders>
              <w:top w:val="nil"/>
              <w:left w:val="nil"/>
              <w:bottom w:val="nil"/>
              <w:right w:val="nil"/>
            </w:tcBorders>
            <w:shd w:val="clear" w:color="auto" w:fill="auto"/>
            <w:noWrap/>
            <w:vAlign w:val="center"/>
            <w:hideMark/>
          </w:tcPr>
          <w:p w14:paraId="27D7E901" w14:textId="77777777" w:rsidR="003C34E6" w:rsidRPr="00395AA1" w:rsidRDefault="003C34E6">
            <w:pPr>
              <w:jc w:val="center"/>
              <w:rPr>
                <w:color w:val="000000"/>
              </w:rPr>
            </w:pPr>
            <w:r w:rsidRPr="00395AA1">
              <w:rPr>
                <w:color w:val="000000"/>
              </w:rPr>
              <w:t>0.051</w:t>
            </w:r>
          </w:p>
        </w:tc>
      </w:tr>
      <w:tr w:rsidR="003C34E6" w:rsidRPr="00395AA1" w14:paraId="262025E0" w14:textId="77777777" w:rsidTr="0054057B">
        <w:trPr>
          <w:trHeight w:val="320"/>
        </w:trPr>
        <w:tc>
          <w:tcPr>
            <w:tcW w:w="6030" w:type="dxa"/>
            <w:tcBorders>
              <w:top w:val="nil"/>
              <w:left w:val="nil"/>
              <w:bottom w:val="nil"/>
              <w:right w:val="nil"/>
            </w:tcBorders>
            <w:shd w:val="clear" w:color="auto" w:fill="auto"/>
            <w:noWrap/>
            <w:vAlign w:val="center"/>
            <w:hideMark/>
          </w:tcPr>
          <w:p w14:paraId="61FF9D14" w14:textId="59FCD494" w:rsidR="003C34E6" w:rsidRPr="00395AA1" w:rsidRDefault="003C34E6">
            <w:pPr>
              <w:rPr>
                <w:color w:val="000000"/>
              </w:rPr>
            </w:pPr>
            <w:r w:rsidRPr="00395AA1">
              <w:rPr>
                <w:color w:val="000000"/>
              </w:rPr>
              <w:t xml:space="preserve">Right </w:t>
            </w:r>
            <w:proofErr w:type="spellStart"/>
            <w:r w:rsidR="00CB7B9C">
              <w:rPr>
                <w:color w:val="000000"/>
              </w:rPr>
              <w:t>dl</w:t>
            </w:r>
            <w:r w:rsidRPr="00395AA1">
              <w:rPr>
                <w:color w:val="000000"/>
              </w:rPr>
              <w:t>PFC</w:t>
            </w:r>
            <w:proofErr w:type="spellEnd"/>
          </w:p>
        </w:tc>
        <w:tc>
          <w:tcPr>
            <w:tcW w:w="1350" w:type="dxa"/>
            <w:tcBorders>
              <w:top w:val="nil"/>
              <w:left w:val="nil"/>
              <w:bottom w:val="nil"/>
              <w:right w:val="nil"/>
            </w:tcBorders>
            <w:shd w:val="clear" w:color="auto" w:fill="auto"/>
            <w:noWrap/>
            <w:vAlign w:val="center"/>
            <w:hideMark/>
          </w:tcPr>
          <w:p w14:paraId="263A03D3" w14:textId="77777777" w:rsidR="003C34E6" w:rsidRPr="00395AA1" w:rsidRDefault="003C34E6">
            <w:pPr>
              <w:rPr>
                <w:color w:val="000000"/>
              </w:rPr>
            </w:pPr>
          </w:p>
        </w:tc>
        <w:tc>
          <w:tcPr>
            <w:tcW w:w="1140" w:type="dxa"/>
            <w:tcBorders>
              <w:top w:val="nil"/>
              <w:left w:val="nil"/>
              <w:bottom w:val="nil"/>
              <w:right w:val="nil"/>
            </w:tcBorders>
            <w:shd w:val="clear" w:color="auto" w:fill="auto"/>
            <w:noWrap/>
            <w:vAlign w:val="center"/>
            <w:hideMark/>
          </w:tcPr>
          <w:p w14:paraId="1AB17D49" w14:textId="77777777" w:rsidR="003C34E6" w:rsidRPr="0054057B" w:rsidRDefault="003C34E6">
            <w:pPr>
              <w:jc w:val="center"/>
            </w:pPr>
          </w:p>
        </w:tc>
      </w:tr>
      <w:tr w:rsidR="003C34E6" w:rsidRPr="00395AA1" w14:paraId="45B0D263" w14:textId="77777777" w:rsidTr="0054057B">
        <w:trPr>
          <w:trHeight w:val="320"/>
        </w:trPr>
        <w:tc>
          <w:tcPr>
            <w:tcW w:w="6030" w:type="dxa"/>
            <w:tcBorders>
              <w:top w:val="nil"/>
              <w:left w:val="nil"/>
              <w:bottom w:val="nil"/>
              <w:right w:val="nil"/>
            </w:tcBorders>
            <w:shd w:val="clear" w:color="auto" w:fill="auto"/>
            <w:noWrap/>
            <w:vAlign w:val="center"/>
            <w:hideMark/>
          </w:tcPr>
          <w:p w14:paraId="3A59B95F" w14:textId="77777777" w:rsidR="003C34E6" w:rsidRPr="00395AA1" w:rsidRDefault="003C34E6">
            <w:pPr>
              <w:ind w:firstLineChars="100" w:firstLine="240"/>
              <w:rPr>
                <w:color w:val="000000"/>
              </w:rPr>
            </w:pPr>
            <w:r w:rsidRPr="00395AA1">
              <w:rPr>
                <w:color w:val="000000"/>
              </w:rPr>
              <w:t>Main Effects</w:t>
            </w:r>
          </w:p>
        </w:tc>
        <w:tc>
          <w:tcPr>
            <w:tcW w:w="1350" w:type="dxa"/>
            <w:tcBorders>
              <w:top w:val="nil"/>
              <w:left w:val="nil"/>
              <w:bottom w:val="nil"/>
              <w:right w:val="nil"/>
            </w:tcBorders>
            <w:shd w:val="clear" w:color="auto" w:fill="auto"/>
            <w:noWrap/>
            <w:vAlign w:val="center"/>
            <w:hideMark/>
          </w:tcPr>
          <w:p w14:paraId="1F2957CB" w14:textId="77777777" w:rsidR="003C34E6" w:rsidRPr="0054057B" w:rsidRDefault="003C34E6">
            <w:pPr>
              <w:jc w:val="center"/>
              <w:rPr>
                <w:color w:val="000000"/>
              </w:rPr>
            </w:pPr>
            <w:r w:rsidRPr="0054057B">
              <w:rPr>
                <w:color w:val="000000"/>
              </w:rPr>
              <w:t>-</w:t>
            </w:r>
          </w:p>
        </w:tc>
        <w:tc>
          <w:tcPr>
            <w:tcW w:w="1140" w:type="dxa"/>
            <w:tcBorders>
              <w:top w:val="nil"/>
              <w:left w:val="nil"/>
              <w:bottom w:val="nil"/>
              <w:right w:val="nil"/>
            </w:tcBorders>
            <w:shd w:val="clear" w:color="auto" w:fill="auto"/>
            <w:noWrap/>
            <w:vAlign w:val="center"/>
            <w:hideMark/>
          </w:tcPr>
          <w:p w14:paraId="1019B7E7" w14:textId="77777777" w:rsidR="003C34E6" w:rsidRPr="0054057B" w:rsidRDefault="003C34E6">
            <w:pPr>
              <w:jc w:val="center"/>
              <w:rPr>
                <w:color w:val="000000"/>
              </w:rPr>
            </w:pPr>
          </w:p>
        </w:tc>
      </w:tr>
      <w:tr w:rsidR="00111A31" w:rsidRPr="00395AA1" w14:paraId="714B1DAD" w14:textId="77777777" w:rsidTr="0054057B">
        <w:trPr>
          <w:trHeight w:val="320"/>
        </w:trPr>
        <w:tc>
          <w:tcPr>
            <w:tcW w:w="6030" w:type="dxa"/>
            <w:tcBorders>
              <w:top w:val="nil"/>
              <w:left w:val="nil"/>
              <w:bottom w:val="nil"/>
              <w:right w:val="nil"/>
            </w:tcBorders>
            <w:shd w:val="clear" w:color="auto" w:fill="auto"/>
            <w:noWrap/>
            <w:vAlign w:val="center"/>
            <w:hideMark/>
          </w:tcPr>
          <w:p w14:paraId="2B840605" w14:textId="1E23142D"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02E7B06F" w14:textId="77777777" w:rsidR="00111A31" w:rsidRPr="00395AA1" w:rsidRDefault="00111A31" w:rsidP="00111A31">
            <w:pPr>
              <w:jc w:val="center"/>
              <w:rPr>
                <w:color w:val="000000"/>
              </w:rPr>
            </w:pPr>
            <w:r w:rsidRPr="00395AA1">
              <w:rPr>
                <w:color w:val="000000"/>
              </w:rPr>
              <w:t>0.581</w:t>
            </w:r>
          </w:p>
        </w:tc>
        <w:tc>
          <w:tcPr>
            <w:tcW w:w="1140" w:type="dxa"/>
            <w:tcBorders>
              <w:top w:val="nil"/>
              <w:left w:val="nil"/>
              <w:bottom w:val="nil"/>
              <w:right w:val="nil"/>
            </w:tcBorders>
            <w:shd w:val="clear" w:color="auto" w:fill="auto"/>
            <w:noWrap/>
            <w:vAlign w:val="center"/>
            <w:hideMark/>
          </w:tcPr>
          <w:p w14:paraId="0D6831CC" w14:textId="77777777" w:rsidR="00111A31" w:rsidRPr="00395AA1" w:rsidRDefault="00111A31" w:rsidP="00111A31">
            <w:pPr>
              <w:jc w:val="center"/>
              <w:rPr>
                <w:color w:val="000000"/>
              </w:rPr>
            </w:pPr>
            <w:r w:rsidRPr="00395AA1">
              <w:rPr>
                <w:color w:val="000000"/>
              </w:rPr>
              <w:t>0.446</w:t>
            </w:r>
          </w:p>
        </w:tc>
      </w:tr>
      <w:tr w:rsidR="00111A31" w:rsidRPr="00395AA1" w14:paraId="389FEFE9" w14:textId="77777777" w:rsidTr="0054057B">
        <w:trPr>
          <w:trHeight w:val="320"/>
        </w:trPr>
        <w:tc>
          <w:tcPr>
            <w:tcW w:w="6030" w:type="dxa"/>
            <w:tcBorders>
              <w:top w:val="nil"/>
              <w:left w:val="nil"/>
              <w:bottom w:val="nil"/>
              <w:right w:val="nil"/>
            </w:tcBorders>
            <w:shd w:val="clear" w:color="auto" w:fill="auto"/>
            <w:noWrap/>
            <w:vAlign w:val="center"/>
            <w:hideMark/>
          </w:tcPr>
          <w:p w14:paraId="69BE5A06" w14:textId="42C9BA8B"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469092D6" w14:textId="77777777" w:rsidR="00111A31" w:rsidRPr="00395AA1" w:rsidRDefault="00111A31" w:rsidP="00111A31">
            <w:pPr>
              <w:jc w:val="center"/>
              <w:rPr>
                <w:color w:val="000000"/>
              </w:rPr>
            </w:pPr>
            <w:r w:rsidRPr="00395AA1">
              <w:rPr>
                <w:color w:val="000000"/>
              </w:rPr>
              <w:t>0.514</w:t>
            </w:r>
          </w:p>
        </w:tc>
        <w:tc>
          <w:tcPr>
            <w:tcW w:w="1140" w:type="dxa"/>
            <w:tcBorders>
              <w:top w:val="nil"/>
              <w:left w:val="nil"/>
              <w:bottom w:val="nil"/>
              <w:right w:val="nil"/>
            </w:tcBorders>
            <w:shd w:val="clear" w:color="auto" w:fill="auto"/>
            <w:noWrap/>
            <w:vAlign w:val="center"/>
            <w:hideMark/>
          </w:tcPr>
          <w:p w14:paraId="335E02D8" w14:textId="77777777" w:rsidR="00111A31" w:rsidRPr="00395AA1" w:rsidRDefault="00111A31" w:rsidP="00111A31">
            <w:pPr>
              <w:jc w:val="center"/>
              <w:rPr>
                <w:color w:val="000000"/>
              </w:rPr>
            </w:pPr>
            <w:r w:rsidRPr="00395AA1">
              <w:rPr>
                <w:color w:val="000000"/>
              </w:rPr>
              <w:t>0.773</w:t>
            </w:r>
          </w:p>
        </w:tc>
      </w:tr>
      <w:tr w:rsidR="00111A31" w:rsidRPr="00395AA1" w14:paraId="3AABFE63" w14:textId="77777777" w:rsidTr="0054057B">
        <w:trPr>
          <w:trHeight w:val="320"/>
        </w:trPr>
        <w:tc>
          <w:tcPr>
            <w:tcW w:w="6030" w:type="dxa"/>
            <w:tcBorders>
              <w:top w:val="nil"/>
              <w:left w:val="nil"/>
              <w:bottom w:val="nil"/>
              <w:right w:val="nil"/>
            </w:tcBorders>
            <w:shd w:val="clear" w:color="auto" w:fill="auto"/>
            <w:noWrap/>
            <w:vAlign w:val="center"/>
            <w:hideMark/>
          </w:tcPr>
          <w:p w14:paraId="6AC39682" w14:textId="5006492D"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Task + Condition </w:t>
            </w:r>
            <w:r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6C71E366" w14:textId="77777777" w:rsidR="00111A31" w:rsidRPr="00395AA1" w:rsidRDefault="00111A31" w:rsidP="00111A31">
            <w:pPr>
              <w:jc w:val="center"/>
              <w:rPr>
                <w:color w:val="000000"/>
              </w:rPr>
            </w:pPr>
            <w:r w:rsidRPr="00395AA1">
              <w:rPr>
                <w:color w:val="000000"/>
              </w:rPr>
              <w:t>0.581</w:t>
            </w:r>
          </w:p>
        </w:tc>
        <w:tc>
          <w:tcPr>
            <w:tcW w:w="1140" w:type="dxa"/>
            <w:tcBorders>
              <w:top w:val="nil"/>
              <w:left w:val="nil"/>
              <w:bottom w:val="nil"/>
              <w:right w:val="nil"/>
            </w:tcBorders>
            <w:shd w:val="clear" w:color="auto" w:fill="auto"/>
            <w:noWrap/>
            <w:vAlign w:val="center"/>
            <w:hideMark/>
          </w:tcPr>
          <w:p w14:paraId="682DA8A7" w14:textId="77777777" w:rsidR="00111A31" w:rsidRPr="00395AA1" w:rsidRDefault="00111A31" w:rsidP="00111A31">
            <w:pPr>
              <w:jc w:val="center"/>
              <w:rPr>
                <w:color w:val="000000"/>
              </w:rPr>
            </w:pPr>
            <w:r w:rsidRPr="00395AA1">
              <w:rPr>
                <w:color w:val="000000"/>
              </w:rPr>
              <w:t>0.446</w:t>
            </w:r>
          </w:p>
        </w:tc>
      </w:tr>
      <w:tr w:rsidR="00111A31" w:rsidRPr="00395AA1" w14:paraId="41F1F673" w14:textId="77777777" w:rsidTr="0054057B">
        <w:trPr>
          <w:trHeight w:val="320"/>
        </w:trPr>
        <w:tc>
          <w:tcPr>
            <w:tcW w:w="6030" w:type="dxa"/>
            <w:tcBorders>
              <w:top w:val="nil"/>
              <w:left w:val="nil"/>
              <w:bottom w:val="nil"/>
              <w:right w:val="nil"/>
            </w:tcBorders>
            <w:shd w:val="clear" w:color="auto" w:fill="auto"/>
            <w:noWrap/>
            <w:vAlign w:val="center"/>
            <w:hideMark/>
          </w:tcPr>
          <w:p w14:paraId="734AEF22" w14:textId="1C3225A8"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Task + Condition </w:t>
            </w:r>
            <w:r w:rsidRPr="00395AA1">
              <w:rPr>
                <w:rFonts w:ascii="Symbol" w:eastAsia="Symbol" w:hAnsi="Symbol" w:cs="Symbol"/>
                <w:color w:val="000000"/>
              </w:rPr>
              <w:t>´</w:t>
            </w:r>
            <w:r w:rsidRPr="00395AA1">
              <w:rPr>
                <w:color w:val="000000"/>
              </w:rPr>
              <w:t xml:space="preserve"> Time + Time </w:t>
            </w:r>
            <w:r w:rsidRPr="00395AA1">
              <w:rPr>
                <w:rFonts w:ascii="Symbol" w:eastAsia="Symbol" w:hAnsi="Symbol" w:cs="Symbol"/>
                <w:color w:val="000000"/>
              </w:rPr>
              <w:t>´</w:t>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1CC4DD05" w14:textId="77777777" w:rsidR="00111A31" w:rsidRPr="00395AA1" w:rsidRDefault="00111A31" w:rsidP="00111A31">
            <w:pPr>
              <w:jc w:val="center"/>
              <w:rPr>
                <w:color w:val="000000"/>
              </w:rPr>
            </w:pPr>
            <w:r w:rsidRPr="00395AA1">
              <w:rPr>
                <w:color w:val="000000"/>
              </w:rPr>
              <w:t>21.289</w:t>
            </w:r>
          </w:p>
        </w:tc>
        <w:tc>
          <w:tcPr>
            <w:tcW w:w="1140" w:type="dxa"/>
            <w:tcBorders>
              <w:top w:val="nil"/>
              <w:left w:val="nil"/>
              <w:bottom w:val="nil"/>
              <w:right w:val="nil"/>
            </w:tcBorders>
            <w:shd w:val="clear" w:color="auto" w:fill="auto"/>
            <w:noWrap/>
            <w:vAlign w:val="center"/>
            <w:hideMark/>
          </w:tcPr>
          <w:p w14:paraId="475FD16C" w14:textId="77777777" w:rsidR="00111A31" w:rsidRPr="00395AA1" w:rsidRDefault="00111A31" w:rsidP="00111A31">
            <w:pPr>
              <w:jc w:val="center"/>
              <w:rPr>
                <w:color w:val="000000"/>
              </w:rPr>
            </w:pPr>
            <w:r w:rsidRPr="00395AA1">
              <w:rPr>
                <w:color w:val="000000"/>
              </w:rPr>
              <w:t>&lt;.001</w:t>
            </w:r>
          </w:p>
        </w:tc>
      </w:tr>
      <w:tr w:rsidR="00111A31" w:rsidRPr="00395AA1" w14:paraId="05E9CDCD" w14:textId="77777777" w:rsidTr="0054057B">
        <w:trPr>
          <w:trHeight w:val="320"/>
        </w:trPr>
        <w:tc>
          <w:tcPr>
            <w:tcW w:w="6030" w:type="dxa"/>
            <w:tcBorders>
              <w:top w:val="nil"/>
              <w:left w:val="nil"/>
              <w:bottom w:val="nil"/>
              <w:right w:val="nil"/>
            </w:tcBorders>
            <w:shd w:val="clear" w:color="auto" w:fill="auto"/>
            <w:noWrap/>
            <w:vAlign w:val="center"/>
            <w:hideMark/>
          </w:tcPr>
          <w:p w14:paraId="7A8867ED" w14:textId="4ADB5D7F" w:rsidR="00111A31" w:rsidRPr="0054057B" w:rsidRDefault="00111A31" w:rsidP="00111A31">
            <w:pPr>
              <w:ind w:firstLineChars="100" w:firstLine="241"/>
              <w:rPr>
                <w:b/>
                <w:bCs/>
                <w:color w:val="000000"/>
              </w:rPr>
            </w:pPr>
            <w:r w:rsidRPr="0054057B">
              <w:rPr>
                <w:b/>
                <w:bCs/>
                <w:color w:val="000000"/>
              </w:rPr>
              <w:t xml:space="preserve">Condition </w:t>
            </w:r>
            <w:r w:rsidRPr="0054057B">
              <w:rPr>
                <w:rFonts w:ascii="Symbol" w:eastAsia="Symbol" w:hAnsi="Symbol" w:cs="Symbol"/>
                <w:b/>
                <w:bCs/>
                <w:color w:val="000000"/>
              </w:rPr>
              <w:t>´</w:t>
            </w:r>
            <w:r w:rsidRPr="0054057B">
              <w:rPr>
                <w:b/>
                <w:bCs/>
                <w:color w:val="000000"/>
              </w:rPr>
              <w:t xml:space="preserve"> Task </w:t>
            </w:r>
            <w:r w:rsidRPr="0054057B">
              <w:rPr>
                <w:rFonts w:ascii="Symbol" w:eastAsia="Symbol" w:hAnsi="Symbol" w:cs="Symbol"/>
                <w:b/>
                <w:bCs/>
                <w:color w:val="000000"/>
              </w:rPr>
              <w:t>´</w:t>
            </w:r>
            <w:r w:rsidRPr="0054057B">
              <w:rPr>
                <w:b/>
                <w:bCs/>
                <w:color w:val="000000"/>
              </w:rPr>
              <w:t xml:space="preserve"> Time</w:t>
            </w:r>
          </w:p>
        </w:tc>
        <w:tc>
          <w:tcPr>
            <w:tcW w:w="1350" w:type="dxa"/>
            <w:tcBorders>
              <w:top w:val="nil"/>
              <w:left w:val="nil"/>
              <w:bottom w:val="nil"/>
              <w:right w:val="nil"/>
            </w:tcBorders>
            <w:shd w:val="clear" w:color="auto" w:fill="auto"/>
            <w:noWrap/>
            <w:vAlign w:val="center"/>
            <w:hideMark/>
          </w:tcPr>
          <w:p w14:paraId="5E07DA3E" w14:textId="77777777" w:rsidR="00111A31" w:rsidRPr="0054057B" w:rsidRDefault="00111A31" w:rsidP="00111A31">
            <w:pPr>
              <w:jc w:val="center"/>
              <w:rPr>
                <w:b/>
                <w:bCs/>
                <w:color w:val="000000"/>
              </w:rPr>
            </w:pPr>
            <w:r w:rsidRPr="0054057B">
              <w:rPr>
                <w:b/>
                <w:bCs/>
                <w:color w:val="000000"/>
              </w:rPr>
              <w:t>13.016</w:t>
            </w:r>
          </w:p>
        </w:tc>
        <w:tc>
          <w:tcPr>
            <w:tcW w:w="1140" w:type="dxa"/>
            <w:tcBorders>
              <w:top w:val="nil"/>
              <w:left w:val="nil"/>
              <w:bottom w:val="nil"/>
              <w:right w:val="nil"/>
            </w:tcBorders>
            <w:shd w:val="clear" w:color="auto" w:fill="auto"/>
            <w:noWrap/>
            <w:vAlign w:val="center"/>
            <w:hideMark/>
          </w:tcPr>
          <w:p w14:paraId="6E4C7322" w14:textId="77777777" w:rsidR="00111A31" w:rsidRPr="0054057B" w:rsidRDefault="00111A31" w:rsidP="00111A31">
            <w:pPr>
              <w:jc w:val="center"/>
              <w:rPr>
                <w:b/>
                <w:bCs/>
                <w:color w:val="000000"/>
              </w:rPr>
            </w:pPr>
            <w:r w:rsidRPr="0054057B">
              <w:rPr>
                <w:b/>
                <w:bCs/>
                <w:color w:val="000000"/>
              </w:rPr>
              <w:t>0.005</w:t>
            </w:r>
          </w:p>
        </w:tc>
      </w:tr>
      <w:tr w:rsidR="003C34E6" w:rsidRPr="00395AA1" w14:paraId="79ACF152" w14:textId="77777777" w:rsidTr="0054057B">
        <w:trPr>
          <w:trHeight w:val="320"/>
        </w:trPr>
        <w:tc>
          <w:tcPr>
            <w:tcW w:w="6030" w:type="dxa"/>
            <w:tcBorders>
              <w:top w:val="nil"/>
              <w:left w:val="nil"/>
              <w:bottom w:val="nil"/>
              <w:right w:val="nil"/>
            </w:tcBorders>
            <w:shd w:val="clear" w:color="auto" w:fill="auto"/>
            <w:noWrap/>
            <w:vAlign w:val="center"/>
            <w:hideMark/>
          </w:tcPr>
          <w:p w14:paraId="7588DB0E" w14:textId="684B0DEF" w:rsidR="003C34E6" w:rsidRPr="00395AA1" w:rsidRDefault="00F35C3A">
            <w:pPr>
              <w:rPr>
                <w:color w:val="000000"/>
              </w:rPr>
            </w:pPr>
            <w:proofErr w:type="spellStart"/>
            <w:r>
              <w:rPr>
                <w:color w:val="000000"/>
              </w:rPr>
              <w:t>dm</w:t>
            </w:r>
            <w:r w:rsidR="003C34E6" w:rsidRPr="00395AA1">
              <w:rPr>
                <w:color w:val="000000"/>
              </w:rPr>
              <w:t>PFC</w:t>
            </w:r>
            <w:proofErr w:type="spellEnd"/>
          </w:p>
        </w:tc>
        <w:tc>
          <w:tcPr>
            <w:tcW w:w="1350" w:type="dxa"/>
            <w:tcBorders>
              <w:top w:val="nil"/>
              <w:left w:val="nil"/>
              <w:bottom w:val="nil"/>
              <w:right w:val="nil"/>
            </w:tcBorders>
            <w:shd w:val="clear" w:color="auto" w:fill="auto"/>
            <w:noWrap/>
            <w:vAlign w:val="center"/>
            <w:hideMark/>
          </w:tcPr>
          <w:p w14:paraId="1E48A106" w14:textId="77777777" w:rsidR="003C34E6" w:rsidRPr="00395AA1" w:rsidRDefault="003C34E6">
            <w:pPr>
              <w:rPr>
                <w:color w:val="000000"/>
              </w:rPr>
            </w:pPr>
          </w:p>
        </w:tc>
        <w:tc>
          <w:tcPr>
            <w:tcW w:w="1140" w:type="dxa"/>
            <w:tcBorders>
              <w:top w:val="nil"/>
              <w:left w:val="nil"/>
              <w:bottom w:val="nil"/>
              <w:right w:val="nil"/>
            </w:tcBorders>
            <w:shd w:val="clear" w:color="auto" w:fill="auto"/>
            <w:noWrap/>
            <w:vAlign w:val="center"/>
            <w:hideMark/>
          </w:tcPr>
          <w:p w14:paraId="63561D3F" w14:textId="77777777" w:rsidR="003C34E6" w:rsidRPr="0054057B" w:rsidRDefault="003C34E6">
            <w:pPr>
              <w:jc w:val="center"/>
            </w:pPr>
          </w:p>
        </w:tc>
      </w:tr>
      <w:tr w:rsidR="003C34E6" w:rsidRPr="00395AA1" w14:paraId="6C529810" w14:textId="77777777" w:rsidTr="0054057B">
        <w:trPr>
          <w:trHeight w:val="320"/>
        </w:trPr>
        <w:tc>
          <w:tcPr>
            <w:tcW w:w="6030" w:type="dxa"/>
            <w:tcBorders>
              <w:top w:val="nil"/>
              <w:left w:val="nil"/>
              <w:bottom w:val="nil"/>
              <w:right w:val="nil"/>
            </w:tcBorders>
            <w:shd w:val="clear" w:color="auto" w:fill="auto"/>
            <w:noWrap/>
            <w:vAlign w:val="center"/>
            <w:hideMark/>
          </w:tcPr>
          <w:p w14:paraId="7AB2C528" w14:textId="77777777" w:rsidR="003C34E6" w:rsidRPr="00395AA1" w:rsidRDefault="003C34E6">
            <w:pPr>
              <w:ind w:firstLineChars="100" w:firstLine="240"/>
              <w:rPr>
                <w:color w:val="000000"/>
              </w:rPr>
            </w:pPr>
            <w:r w:rsidRPr="00395AA1">
              <w:rPr>
                <w:color w:val="000000"/>
              </w:rPr>
              <w:t>Main Effects</w:t>
            </w:r>
          </w:p>
        </w:tc>
        <w:tc>
          <w:tcPr>
            <w:tcW w:w="1350" w:type="dxa"/>
            <w:tcBorders>
              <w:top w:val="nil"/>
              <w:left w:val="nil"/>
              <w:bottom w:val="nil"/>
              <w:right w:val="nil"/>
            </w:tcBorders>
            <w:shd w:val="clear" w:color="auto" w:fill="auto"/>
            <w:noWrap/>
            <w:vAlign w:val="center"/>
            <w:hideMark/>
          </w:tcPr>
          <w:p w14:paraId="37427ECD" w14:textId="77777777" w:rsidR="003C34E6" w:rsidRPr="0054057B" w:rsidRDefault="003C34E6">
            <w:pPr>
              <w:jc w:val="center"/>
              <w:rPr>
                <w:color w:val="000000"/>
              </w:rPr>
            </w:pPr>
            <w:r w:rsidRPr="0054057B">
              <w:rPr>
                <w:color w:val="000000"/>
              </w:rPr>
              <w:t>-</w:t>
            </w:r>
          </w:p>
        </w:tc>
        <w:tc>
          <w:tcPr>
            <w:tcW w:w="1140" w:type="dxa"/>
            <w:tcBorders>
              <w:top w:val="nil"/>
              <w:left w:val="nil"/>
              <w:bottom w:val="nil"/>
              <w:right w:val="nil"/>
            </w:tcBorders>
            <w:shd w:val="clear" w:color="auto" w:fill="auto"/>
            <w:noWrap/>
            <w:vAlign w:val="center"/>
            <w:hideMark/>
          </w:tcPr>
          <w:p w14:paraId="0D074E46" w14:textId="77777777" w:rsidR="003C34E6" w:rsidRPr="0054057B" w:rsidRDefault="003C34E6">
            <w:pPr>
              <w:jc w:val="center"/>
              <w:rPr>
                <w:color w:val="000000"/>
              </w:rPr>
            </w:pPr>
          </w:p>
        </w:tc>
      </w:tr>
      <w:tr w:rsidR="00111A31" w:rsidRPr="00395AA1" w14:paraId="3122DB7F" w14:textId="77777777" w:rsidTr="0054057B">
        <w:trPr>
          <w:trHeight w:val="320"/>
        </w:trPr>
        <w:tc>
          <w:tcPr>
            <w:tcW w:w="6030" w:type="dxa"/>
            <w:tcBorders>
              <w:top w:val="nil"/>
              <w:left w:val="nil"/>
              <w:bottom w:val="nil"/>
              <w:right w:val="nil"/>
            </w:tcBorders>
            <w:shd w:val="clear" w:color="auto" w:fill="auto"/>
            <w:noWrap/>
            <w:vAlign w:val="center"/>
            <w:hideMark/>
          </w:tcPr>
          <w:p w14:paraId="37A08657" w14:textId="5C9EA534"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244E7A12" w14:textId="77777777" w:rsidR="00111A31" w:rsidRPr="00395AA1" w:rsidRDefault="00111A31" w:rsidP="00111A31">
            <w:pPr>
              <w:jc w:val="center"/>
              <w:rPr>
                <w:color w:val="000000"/>
              </w:rPr>
            </w:pPr>
            <w:r w:rsidRPr="00395AA1">
              <w:rPr>
                <w:color w:val="000000"/>
              </w:rPr>
              <w:t>1.315</w:t>
            </w:r>
          </w:p>
        </w:tc>
        <w:tc>
          <w:tcPr>
            <w:tcW w:w="1140" w:type="dxa"/>
            <w:tcBorders>
              <w:top w:val="nil"/>
              <w:left w:val="nil"/>
              <w:bottom w:val="nil"/>
              <w:right w:val="nil"/>
            </w:tcBorders>
            <w:shd w:val="clear" w:color="auto" w:fill="auto"/>
            <w:noWrap/>
            <w:vAlign w:val="center"/>
            <w:hideMark/>
          </w:tcPr>
          <w:p w14:paraId="71ADBC6F" w14:textId="77777777" w:rsidR="00111A31" w:rsidRPr="00395AA1" w:rsidRDefault="00111A31" w:rsidP="00111A31">
            <w:pPr>
              <w:jc w:val="center"/>
              <w:rPr>
                <w:color w:val="000000"/>
              </w:rPr>
            </w:pPr>
            <w:r w:rsidRPr="00395AA1">
              <w:rPr>
                <w:color w:val="000000"/>
              </w:rPr>
              <w:t>0.252</w:t>
            </w:r>
          </w:p>
        </w:tc>
      </w:tr>
      <w:tr w:rsidR="00111A31" w:rsidRPr="00395AA1" w14:paraId="77E7FC63" w14:textId="77777777" w:rsidTr="0054057B">
        <w:trPr>
          <w:trHeight w:val="320"/>
        </w:trPr>
        <w:tc>
          <w:tcPr>
            <w:tcW w:w="6030" w:type="dxa"/>
            <w:tcBorders>
              <w:top w:val="nil"/>
              <w:left w:val="nil"/>
              <w:bottom w:val="nil"/>
              <w:right w:val="nil"/>
            </w:tcBorders>
            <w:shd w:val="clear" w:color="auto" w:fill="auto"/>
            <w:noWrap/>
            <w:vAlign w:val="center"/>
            <w:hideMark/>
          </w:tcPr>
          <w:p w14:paraId="214B63A4" w14:textId="4D34B473"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643A4F83" w14:textId="77777777" w:rsidR="00111A31" w:rsidRPr="00395AA1" w:rsidRDefault="00111A31" w:rsidP="00111A31">
            <w:pPr>
              <w:jc w:val="center"/>
              <w:rPr>
                <w:color w:val="000000"/>
              </w:rPr>
            </w:pPr>
            <w:r w:rsidRPr="00395AA1">
              <w:rPr>
                <w:color w:val="000000"/>
              </w:rPr>
              <w:t>4.291</w:t>
            </w:r>
          </w:p>
        </w:tc>
        <w:tc>
          <w:tcPr>
            <w:tcW w:w="1140" w:type="dxa"/>
            <w:tcBorders>
              <w:top w:val="nil"/>
              <w:left w:val="nil"/>
              <w:bottom w:val="nil"/>
              <w:right w:val="nil"/>
            </w:tcBorders>
            <w:shd w:val="clear" w:color="auto" w:fill="auto"/>
            <w:noWrap/>
            <w:vAlign w:val="center"/>
            <w:hideMark/>
          </w:tcPr>
          <w:p w14:paraId="2C0932A0" w14:textId="77777777" w:rsidR="00111A31" w:rsidRPr="00395AA1" w:rsidRDefault="00111A31" w:rsidP="00111A31">
            <w:pPr>
              <w:jc w:val="center"/>
              <w:rPr>
                <w:color w:val="000000"/>
              </w:rPr>
            </w:pPr>
            <w:r w:rsidRPr="00395AA1">
              <w:rPr>
                <w:color w:val="000000"/>
              </w:rPr>
              <w:t>0.117</w:t>
            </w:r>
          </w:p>
        </w:tc>
      </w:tr>
      <w:tr w:rsidR="00111A31" w:rsidRPr="00395AA1" w14:paraId="215DC57E" w14:textId="77777777" w:rsidTr="0054057B">
        <w:trPr>
          <w:trHeight w:val="320"/>
        </w:trPr>
        <w:tc>
          <w:tcPr>
            <w:tcW w:w="6030" w:type="dxa"/>
            <w:tcBorders>
              <w:top w:val="nil"/>
              <w:left w:val="nil"/>
              <w:bottom w:val="nil"/>
              <w:right w:val="nil"/>
            </w:tcBorders>
            <w:shd w:val="clear" w:color="auto" w:fill="auto"/>
            <w:noWrap/>
            <w:vAlign w:val="center"/>
            <w:hideMark/>
          </w:tcPr>
          <w:p w14:paraId="19CA611F" w14:textId="79FB8394"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Task + Condition </w:t>
            </w:r>
            <w:r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03FC9F2F" w14:textId="77777777" w:rsidR="00111A31" w:rsidRPr="00395AA1" w:rsidRDefault="00111A31" w:rsidP="00111A31">
            <w:pPr>
              <w:jc w:val="center"/>
              <w:rPr>
                <w:color w:val="000000"/>
              </w:rPr>
            </w:pPr>
            <w:r w:rsidRPr="00395AA1">
              <w:rPr>
                <w:color w:val="000000"/>
              </w:rPr>
              <w:t>1.314</w:t>
            </w:r>
          </w:p>
        </w:tc>
        <w:tc>
          <w:tcPr>
            <w:tcW w:w="1140" w:type="dxa"/>
            <w:tcBorders>
              <w:top w:val="nil"/>
              <w:left w:val="nil"/>
              <w:bottom w:val="nil"/>
              <w:right w:val="nil"/>
            </w:tcBorders>
            <w:shd w:val="clear" w:color="auto" w:fill="auto"/>
            <w:noWrap/>
            <w:vAlign w:val="center"/>
            <w:hideMark/>
          </w:tcPr>
          <w:p w14:paraId="0D73750A" w14:textId="77777777" w:rsidR="00111A31" w:rsidRPr="00395AA1" w:rsidRDefault="00111A31" w:rsidP="00111A31">
            <w:pPr>
              <w:jc w:val="center"/>
              <w:rPr>
                <w:color w:val="000000"/>
              </w:rPr>
            </w:pPr>
            <w:r w:rsidRPr="00395AA1">
              <w:rPr>
                <w:color w:val="000000"/>
              </w:rPr>
              <w:t>0.252</w:t>
            </w:r>
          </w:p>
        </w:tc>
      </w:tr>
      <w:tr w:rsidR="00111A31" w:rsidRPr="00395AA1" w14:paraId="448ECB2A" w14:textId="77777777" w:rsidTr="0054057B">
        <w:trPr>
          <w:trHeight w:val="320"/>
        </w:trPr>
        <w:tc>
          <w:tcPr>
            <w:tcW w:w="6030" w:type="dxa"/>
            <w:tcBorders>
              <w:top w:val="nil"/>
              <w:left w:val="nil"/>
              <w:bottom w:val="nil"/>
              <w:right w:val="nil"/>
            </w:tcBorders>
            <w:shd w:val="clear" w:color="auto" w:fill="auto"/>
            <w:noWrap/>
            <w:vAlign w:val="center"/>
            <w:hideMark/>
          </w:tcPr>
          <w:p w14:paraId="256E49D8" w14:textId="40F3C2DF" w:rsidR="00111A31" w:rsidRPr="0054057B" w:rsidRDefault="00111A31" w:rsidP="00111A31">
            <w:pPr>
              <w:ind w:firstLineChars="100" w:firstLine="241"/>
              <w:rPr>
                <w:b/>
                <w:bCs/>
                <w:color w:val="000000"/>
              </w:rPr>
            </w:pPr>
            <w:r w:rsidRPr="0054057B">
              <w:rPr>
                <w:b/>
                <w:bCs/>
                <w:color w:val="000000"/>
              </w:rPr>
              <w:t xml:space="preserve">Condition </w:t>
            </w:r>
            <w:r w:rsidRPr="0054057B">
              <w:rPr>
                <w:rFonts w:ascii="Symbol" w:eastAsia="Symbol" w:hAnsi="Symbol" w:cs="Symbol"/>
                <w:b/>
                <w:bCs/>
                <w:color w:val="000000"/>
              </w:rPr>
              <w:t>´</w:t>
            </w:r>
            <w:r w:rsidRPr="0054057B">
              <w:rPr>
                <w:b/>
                <w:bCs/>
                <w:color w:val="000000"/>
              </w:rPr>
              <w:t xml:space="preserve"> Task + Condition </w:t>
            </w:r>
            <w:r w:rsidRPr="0054057B">
              <w:rPr>
                <w:rFonts w:ascii="Symbol" w:eastAsia="Symbol" w:hAnsi="Symbol" w:cs="Symbol"/>
                <w:b/>
                <w:bCs/>
                <w:color w:val="000000"/>
              </w:rPr>
              <w:t>´</w:t>
            </w:r>
            <w:r w:rsidRPr="0054057B">
              <w:rPr>
                <w:b/>
                <w:bCs/>
                <w:color w:val="000000"/>
              </w:rPr>
              <w:t xml:space="preserve"> Time + Time </w:t>
            </w:r>
            <w:r w:rsidRPr="0054057B">
              <w:rPr>
                <w:rFonts w:ascii="Symbol" w:eastAsia="Symbol" w:hAnsi="Symbol" w:cs="Symbol"/>
                <w:b/>
                <w:bCs/>
                <w:color w:val="000000"/>
              </w:rPr>
              <w:t>´</w:t>
            </w:r>
            <w:r w:rsidRPr="0054057B">
              <w:rPr>
                <w:b/>
                <w:bCs/>
                <w:color w:val="000000"/>
              </w:rPr>
              <w:t xml:space="preserve"> Task</w:t>
            </w:r>
          </w:p>
        </w:tc>
        <w:tc>
          <w:tcPr>
            <w:tcW w:w="1350" w:type="dxa"/>
            <w:tcBorders>
              <w:top w:val="nil"/>
              <w:left w:val="nil"/>
              <w:bottom w:val="nil"/>
              <w:right w:val="nil"/>
            </w:tcBorders>
            <w:shd w:val="clear" w:color="auto" w:fill="auto"/>
            <w:noWrap/>
            <w:vAlign w:val="center"/>
            <w:hideMark/>
          </w:tcPr>
          <w:p w14:paraId="1313997F" w14:textId="77777777" w:rsidR="00111A31" w:rsidRPr="0054057B" w:rsidRDefault="00111A31" w:rsidP="00111A31">
            <w:pPr>
              <w:jc w:val="center"/>
              <w:rPr>
                <w:b/>
                <w:bCs/>
                <w:color w:val="000000"/>
              </w:rPr>
            </w:pPr>
            <w:r w:rsidRPr="0054057B">
              <w:rPr>
                <w:b/>
                <w:bCs/>
                <w:color w:val="000000"/>
              </w:rPr>
              <w:t>11.676</w:t>
            </w:r>
          </w:p>
        </w:tc>
        <w:tc>
          <w:tcPr>
            <w:tcW w:w="1140" w:type="dxa"/>
            <w:tcBorders>
              <w:top w:val="nil"/>
              <w:left w:val="nil"/>
              <w:bottom w:val="nil"/>
              <w:right w:val="nil"/>
            </w:tcBorders>
            <w:shd w:val="clear" w:color="auto" w:fill="auto"/>
            <w:noWrap/>
            <w:vAlign w:val="center"/>
            <w:hideMark/>
          </w:tcPr>
          <w:p w14:paraId="71F44F30" w14:textId="77777777" w:rsidR="00111A31" w:rsidRPr="0054057B" w:rsidRDefault="00111A31" w:rsidP="00111A31">
            <w:pPr>
              <w:jc w:val="center"/>
              <w:rPr>
                <w:b/>
                <w:bCs/>
                <w:color w:val="000000"/>
              </w:rPr>
            </w:pPr>
            <w:r w:rsidRPr="0054057B">
              <w:rPr>
                <w:b/>
                <w:bCs/>
                <w:color w:val="000000"/>
              </w:rPr>
              <w:t>0.009</w:t>
            </w:r>
          </w:p>
        </w:tc>
      </w:tr>
      <w:tr w:rsidR="00111A31" w:rsidRPr="00395AA1" w14:paraId="13293B69" w14:textId="77777777" w:rsidTr="0054057B">
        <w:trPr>
          <w:trHeight w:val="320"/>
        </w:trPr>
        <w:tc>
          <w:tcPr>
            <w:tcW w:w="6030" w:type="dxa"/>
            <w:tcBorders>
              <w:top w:val="nil"/>
              <w:left w:val="nil"/>
              <w:bottom w:val="nil"/>
              <w:right w:val="nil"/>
            </w:tcBorders>
            <w:shd w:val="clear" w:color="auto" w:fill="auto"/>
            <w:noWrap/>
            <w:vAlign w:val="center"/>
            <w:hideMark/>
          </w:tcPr>
          <w:p w14:paraId="3514E54C" w14:textId="6287B376"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Task </w:t>
            </w:r>
            <w:r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7DAD62AE" w14:textId="77777777" w:rsidR="00111A31" w:rsidRPr="00395AA1" w:rsidRDefault="00111A31" w:rsidP="00111A31">
            <w:pPr>
              <w:jc w:val="center"/>
              <w:rPr>
                <w:color w:val="000000"/>
              </w:rPr>
            </w:pPr>
            <w:r w:rsidRPr="00395AA1">
              <w:rPr>
                <w:color w:val="000000"/>
              </w:rPr>
              <w:t>7.656</w:t>
            </w:r>
          </w:p>
        </w:tc>
        <w:tc>
          <w:tcPr>
            <w:tcW w:w="1140" w:type="dxa"/>
            <w:tcBorders>
              <w:top w:val="nil"/>
              <w:left w:val="nil"/>
              <w:bottom w:val="nil"/>
              <w:right w:val="nil"/>
            </w:tcBorders>
            <w:shd w:val="clear" w:color="auto" w:fill="auto"/>
            <w:noWrap/>
            <w:vAlign w:val="center"/>
            <w:hideMark/>
          </w:tcPr>
          <w:p w14:paraId="7FAFB7C0" w14:textId="77777777" w:rsidR="00111A31" w:rsidRPr="00395AA1" w:rsidRDefault="00111A31" w:rsidP="00111A31">
            <w:pPr>
              <w:jc w:val="center"/>
              <w:rPr>
                <w:color w:val="000000"/>
              </w:rPr>
            </w:pPr>
            <w:r w:rsidRPr="00395AA1">
              <w:rPr>
                <w:color w:val="000000"/>
              </w:rPr>
              <w:t>0.054</w:t>
            </w:r>
          </w:p>
        </w:tc>
      </w:tr>
      <w:tr w:rsidR="003C34E6" w:rsidRPr="00395AA1" w14:paraId="6F7290CC" w14:textId="77777777" w:rsidTr="0054057B">
        <w:trPr>
          <w:trHeight w:val="320"/>
        </w:trPr>
        <w:tc>
          <w:tcPr>
            <w:tcW w:w="6030" w:type="dxa"/>
            <w:tcBorders>
              <w:top w:val="nil"/>
              <w:left w:val="nil"/>
              <w:bottom w:val="nil"/>
              <w:right w:val="nil"/>
            </w:tcBorders>
            <w:shd w:val="clear" w:color="auto" w:fill="auto"/>
            <w:noWrap/>
            <w:vAlign w:val="center"/>
            <w:hideMark/>
          </w:tcPr>
          <w:p w14:paraId="2FD8EBF5" w14:textId="6E8DC512" w:rsidR="003C34E6" w:rsidRPr="00395AA1" w:rsidRDefault="00111A31">
            <w:pPr>
              <w:rPr>
                <w:color w:val="000000"/>
              </w:rPr>
            </w:pPr>
            <w:r w:rsidRPr="00395AA1">
              <w:rPr>
                <w:color w:val="000000"/>
              </w:rPr>
              <w:t xml:space="preserve">Right </w:t>
            </w:r>
            <w:r w:rsidR="003C34E6" w:rsidRPr="00395AA1">
              <w:rPr>
                <w:color w:val="000000"/>
              </w:rPr>
              <w:t>IPL</w:t>
            </w:r>
          </w:p>
        </w:tc>
        <w:tc>
          <w:tcPr>
            <w:tcW w:w="1350" w:type="dxa"/>
            <w:tcBorders>
              <w:top w:val="nil"/>
              <w:left w:val="nil"/>
              <w:bottom w:val="nil"/>
              <w:right w:val="nil"/>
            </w:tcBorders>
            <w:shd w:val="clear" w:color="auto" w:fill="auto"/>
            <w:noWrap/>
            <w:vAlign w:val="center"/>
            <w:hideMark/>
          </w:tcPr>
          <w:p w14:paraId="2FE0F46A" w14:textId="77777777" w:rsidR="003C34E6" w:rsidRPr="00395AA1" w:rsidRDefault="003C34E6">
            <w:pPr>
              <w:rPr>
                <w:color w:val="000000"/>
              </w:rPr>
            </w:pPr>
          </w:p>
        </w:tc>
        <w:tc>
          <w:tcPr>
            <w:tcW w:w="1140" w:type="dxa"/>
            <w:tcBorders>
              <w:top w:val="nil"/>
              <w:left w:val="nil"/>
              <w:bottom w:val="nil"/>
              <w:right w:val="nil"/>
            </w:tcBorders>
            <w:shd w:val="clear" w:color="auto" w:fill="auto"/>
            <w:noWrap/>
            <w:vAlign w:val="center"/>
            <w:hideMark/>
          </w:tcPr>
          <w:p w14:paraId="640D5B40" w14:textId="77777777" w:rsidR="003C34E6" w:rsidRPr="0054057B" w:rsidRDefault="003C34E6">
            <w:pPr>
              <w:jc w:val="center"/>
            </w:pPr>
          </w:p>
        </w:tc>
      </w:tr>
      <w:tr w:rsidR="003C34E6" w:rsidRPr="00395AA1" w14:paraId="191A27A8" w14:textId="77777777" w:rsidTr="0054057B">
        <w:trPr>
          <w:trHeight w:val="320"/>
        </w:trPr>
        <w:tc>
          <w:tcPr>
            <w:tcW w:w="6030" w:type="dxa"/>
            <w:tcBorders>
              <w:top w:val="nil"/>
              <w:left w:val="nil"/>
              <w:bottom w:val="nil"/>
              <w:right w:val="nil"/>
            </w:tcBorders>
            <w:shd w:val="clear" w:color="auto" w:fill="auto"/>
            <w:noWrap/>
            <w:vAlign w:val="center"/>
            <w:hideMark/>
          </w:tcPr>
          <w:p w14:paraId="1929C731" w14:textId="77777777" w:rsidR="003C34E6" w:rsidRPr="00395AA1" w:rsidRDefault="003C34E6">
            <w:pPr>
              <w:ind w:firstLineChars="100" w:firstLine="240"/>
              <w:rPr>
                <w:color w:val="000000"/>
              </w:rPr>
            </w:pPr>
            <w:r w:rsidRPr="00395AA1">
              <w:rPr>
                <w:color w:val="000000"/>
              </w:rPr>
              <w:t>Main Effects</w:t>
            </w:r>
          </w:p>
        </w:tc>
        <w:tc>
          <w:tcPr>
            <w:tcW w:w="1350" w:type="dxa"/>
            <w:tcBorders>
              <w:top w:val="nil"/>
              <w:left w:val="nil"/>
              <w:bottom w:val="nil"/>
              <w:right w:val="nil"/>
            </w:tcBorders>
            <w:shd w:val="clear" w:color="auto" w:fill="auto"/>
            <w:noWrap/>
            <w:vAlign w:val="center"/>
            <w:hideMark/>
          </w:tcPr>
          <w:p w14:paraId="72CB579F" w14:textId="77777777" w:rsidR="003C34E6" w:rsidRPr="0054057B" w:rsidRDefault="003C34E6">
            <w:pPr>
              <w:jc w:val="center"/>
              <w:rPr>
                <w:color w:val="000000"/>
              </w:rPr>
            </w:pPr>
            <w:r w:rsidRPr="0054057B">
              <w:rPr>
                <w:color w:val="000000"/>
              </w:rPr>
              <w:t>-</w:t>
            </w:r>
          </w:p>
        </w:tc>
        <w:tc>
          <w:tcPr>
            <w:tcW w:w="1140" w:type="dxa"/>
            <w:tcBorders>
              <w:top w:val="nil"/>
              <w:left w:val="nil"/>
              <w:bottom w:val="nil"/>
              <w:right w:val="nil"/>
            </w:tcBorders>
            <w:shd w:val="clear" w:color="auto" w:fill="auto"/>
            <w:noWrap/>
            <w:vAlign w:val="center"/>
            <w:hideMark/>
          </w:tcPr>
          <w:p w14:paraId="7DED7122" w14:textId="77777777" w:rsidR="003C34E6" w:rsidRPr="0054057B" w:rsidRDefault="003C34E6">
            <w:pPr>
              <w:jc w:val="center"/>
              <w:rPr>
                <w:color w:val="000000"/>
              </w:rPr>
            </w:pPr>
          </w:p>
        </w:tc>
      </w:tr>
      <w:tr w:rsidR="00111A31" w:rsidRPr="00395AA1" w14:paraId="296CF82A" w14:textId="77777777" w:rsidTr="0054057B">
        <w:trPr>
          <w:trHeight w:val="320"/>
        </w:trPr>
        <w:tc>
          <w:tcPr>
            <w:tcW w:w="6030" w:type="dxa"/>
            <w:tcBorders>
              <w:top w:val="nil"/>
              <w:left w:val="nil"/>
              <w:bottom w:val="nil"/>
              <w:right w:val="nil"/>
            </w:tcBorders>
            <w:shd w:val="clear" w:color="auto" w:fill="auto"/>
            <w:noWrap/>
            <w:vAlign w:val="center"/>
            <w:hideMark/>
          </w:tcPr>
          <w:p w14:paraId="1B7006B7" w14:textId="0AFC9687"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33BE542D" w14:textId="77777777" w:rsidR="00111A31" w:rsidRPr="00395AA1" w:rsidRDefault="00111A31" w:rsidP="00111A31">
            <w:pPr>
              <w:jc w:val="center"/>
              <w:rPr>
                <w:color w:val="000000"/>
              </w:rPr>
            </w:pPr>
            <w:r w:rsidRPr="00395AA1">
              <w:rPr>
                <w:color w:val="000000"/>
              </w:rPr>
              <w:t>2.366</w:t>
            </w:r>
          </w:p>
        </w:tc>
        <w:tc>
          <w:tcPr>
            <w:tcW w:w="1140" w:type="dxa"/>
            <w:tcBorders>
              <w:top w:val="nil"/>
              <w:left w:val="nil"/>
              <w:bottom w:val="nil"/>
              <w:right w:val="nil"/>
            </w:tcBorders>
            <w:shd w:val="clear" w:color="auto" w:fill="auto"/>
            <w:noWrap/>
            <w:vAlign w:val="center"/>
            <w:hideMark/>
          </w:tcPr>
          <w:p w14:paraId="27B016F2" w14:textId="77777777" w:rsidR="00111A31" w:rsidRPr="00395AA1" w:rsidRDefault="00111A31" w:rsidP="00111A31">
            <w:pPr>
              <w:jc w:val="center"/>
              <w:rPr>
                <w:color w:val="000000"/>
              </w:rPr>
            </w:pPr>
            <w:r w:rsidRPr="00395AA1">
              <w:rPr>
                <w:color w:val="000000"/>
              </w:rPr>
              <w:t>0.124</w:t>
            </w:r>
          </w:p>
        </w:tc>
      </w:tr>
      <w:tr w:rsidR="00111A31" w:rsidRPr="00395AA1" w14:paraId="7CC301FD" w14:textId="77777777" w:rsidTr="0054057B">
        <w:trPr>
          <w:trHeight w:val="320"/>
        </w:trPr>
        <w:tc>
          <w:tcPr>
            <w:tcW w:w="6030" w:type="dxa"/>
            <w:tcBorders>
              <w:top w:val="nil"/>
              <w:left w:val="nil"/>
              <w:bottom w:val="nil"/>
              <w:right w:val="nil"/>
            </w:tcBorders>
            <w:shd w:val="clear" w:color="auto" w:fill="auto"/>
            <w:noWrap/>
            <w:vAlign w:val="center"/>
            <w:hideMark/>
          </w:tcPr>
          <w:p w14:paraId="54792A37" w14:textId="172778A9"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47555A58" w14:textId="77777777" w:rsidR="00111A31" w:rsidRPr="00395AA1" w:rsidRDefault="00111A31" w:rsidP="00111A31">
            <w:pPr>
              <w:jc w:val="center"/>
              <w:rPr>
                <w:color w:val="000000"/>
              </w:rPr>
            </w:pPr>
            <w:r w:rsidRPr="00395AA1">
              <w:rPr>
                <w:color w:val="000000"/>
              </w:rPr>
              <w:t>2.014</w:t>
            </w:r>
          </w:p>
        </w:tc>
        <w:tc>
          <w:tcPr>
            <w:tcW w:w="1140" w:type="dxa"/>
            <w:tcBorders>
              <w:top w:val="nil"/>
              <w:left w:val="nil"/>
              <w:bottom w:val="nil"/>
              <w:right w:val="nil"/>
            </w:tcBorders>
            <w:shd w:val="clear" w:color="auto" w:fill="auto"/>
            <w:noWrap/>
            <w:vAlign w:val="center"/>
            <w:hideMark/>
          </w:tcPr>
          <w:p w14:paraId="3077BE0F" w14:textId="77777777" w:rsidR="00111A31" w:rsidRPr="00395AA1" w:rsidRDefault="00111A31" w:rsidP="00111A31">
            <w:pPr>
              <w:jc w:val="center"/>
              <w:rPr>
                <w:color w:val="000000"/>
              </w:rPr>
            </w:pPr>
            <w:r w:rsidRPr="00395AA1">
              <w:rPr>
                <w:color w:val="000000"/>
              </w:rPr>
              <w:t>0.365</w:t>
            </w:r>
          </w:p>
        </w:tc>
      </w:tr>
      <w:tr w:rsidR="00111A31" w:rsidRPr="00395AA1" w14:paraId="4A1518BA" w14:textId="77777777" w:rsidTr="0054057B">
        <w:trPr>
          <w:trHeight w:val="320"/>
        </w:trPr>
        <w:tc>
          <w:tcPr>
            <w:tcW w:w="6030" w:type="dxa"/>
            <w:tcBorders>
              <w:top w:val="nil"/>
              <w:left w:val="nil"/>
              <w:bottom w:val="nil"/>
              <w:right w:val="nil"/>
            </w:tcBorders>
            <w:shd w:val="clear" w:color="auto" w:fill="auto"/>
            <w:noWrap/>
            <w:vAlign w:val="center"/>
            <w:hideMark/>
          </w:tcPr>
          <w:p w14:paraId="60303E1F" w14:textId="604CA709"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Task + Condition </w:t>
            </w:r>
            <w:r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35CC04CD" w14:textId="77777777" w:rsidR="00111A31" w:rsidRPr="00395AA1" w:rsidRDefault="00111A31" w:rsidP="00111A31">
            <w:pPr>
              <w:jc w:val="center"/>
              <w:rPr>
                <w:color w:val="000000"/>
              </w:rPr>
            </w:pPr>
            <w:r w:rsidRPr="00395AA1">
              <w:rPr>
                <w:color w:val="000000"/>
              </w:rPr>
              <w:t>2.368</w:t>
            </w:r>
          </w:p>
        </w:tc>
        <w:tc>
          <w:tcPr>
            <w:tcW w:w="1140" w:type="dxa"/>
            <w:tcBorders>
              <w:top w:val="nil"/>
              <w:left w:val="nil"/>
              <w:bottom w:val="nil"/>
              <w:right w:val="nil"/>
            </w:tcBorders>
            <w:shd w:val="clear" w:color="auto" w:fill="auto"/>
            <w:noWrap/>
            <w:vAlign w:val="center"/>
            <w:hideMark/>
          </w:tcPr>
          <w:p w14:paraId="6EE108A2" w14:textId="77777777" w:rsidR="00111A31" w:rsidRPr="00395AA1" w:rsidRDefault="00111A31" w:rsidP="00111A31">
            <w:pPr>
              <w:jc w:val="center"/>
              <w:rPr>
                <w:color w:val="000000"/>
              </w:rPr>
            </w:pPr>
            <w:r w:rsidRPr="00395AA1">
              <w:rPr>
                <w:color w:val="000000"/>
              </w:rPr>
              <w:t>0.124</w:t>
            </w:r>
          </w:p>
        </w:tc>
      </w:tr>
      <w:tr w:rsidR="00111A31" w:rsidRPr="00395AA1" w14:paraId="265FF75F" w14:textId="77777777" w:rsidTr="0054057B">
        <w:trPr>
          <w:trHeight w:val="320"/>
        </w:trPr>
        <w:tc>
          <w:tcPr>
            <w:tcW w:w="6030" w:type="dxa"/>
            <w:tcBorders>
              <w:top w:val="nil"/>
              <w:left w:val="nil"/>
              <w:bottom w:val="nil"/>
              <w:right w:val="nil"/>
            </w:tcBorders>
            <w:shd w:val="clear" w:color="auto" w:fill="auto"/>
            <w:noWrap/>
            <w:vAlign w:val="center"/>
            <w:hideMark/>
          </w:tcPr>
          <w:p w14:paraId="26626460" w14:textId="77B0F495" w:rsidR="00111A31" w:rsidRPr="0054057B" w:rsidRDefault="00111A31" w:rsidP="00111A31">
            <w:pPr>
              <w:ind w:firstLineChars="100" w:firstLine="241"/>
              <w:rPr>
                <w:b/>
                <w:bCs/>
                <w:color w:val="000000"/>
              </w:rPr>
            </w:pPr>
            <w:r w:rsidRPr="0054057B">
              <w:rPr>
                <w:b/>
                <w:bCs/>
                <w:color w:val="000000"/>
              </w:rPr>
              <w:t xml:space="preserve">Condition </w:t>
            </w:r>
            <w:r w:rsidRPr="0054057B">
              <w:rPr>
                <w:rFonts w:ascii="Symbol" w:eastAsia="Symbol" w:hAnsi="Symbol" w:cs="Symbol"/>
                <w:b/>
                <w:bCs/>
                <w:color w:val="000000"/>
              </w:rPr>
              <w:t>´</w:t>
            </w:r>
            <w:r w:rsidRPr="0054057B">
              <w:rPr>
                <w:b/>
                <w:bCs/>
                <w:color w:val="000000"/>
              </w:rPr>
              <w:t xml:space="preserve"> Task + Condition </w:t>
            </w:r>
            <w:r w:rsidRPr="0054057B">
              <w:rPr>
                <w:rFonts w:ascii="Symbol" w:eastAsia="Symbol" w:hAnsi="Symbol" w:cs="Symbol"/>
                <w:b/>
                <w:bCs/>
                <w:color w:val="000000"/>
              </w:rPr>
              <w:t>´</w:t>
            </w:r>
            <w:r w:rsidRPr="0054057B">
              <w:rPr>
                <w:b/>
                <w:bCs/>
                <w:color w:val="000000"/>
              </w:rPr>
              <w:t xml:space="preserve"> Time + Time </w:t>
            </w:r>
            <w:r w:rsidRPr="0054057B">
              <w:rPr>
                <w:rFonts w:ascii="Symbol" w:eastAsia="Symbol" w:hAnsi="Symbol" w:cs="Symbol"/>
                <w:b/>
                <w:bCs/>
                <w:color w:val="000000"/>
              </w:rPr>
              <w:t>´</w:t>
            </w:r>
            <w:r w:rsidRPr="0054057B">
              <w:rPr>
                <w:b/>
                <w:bCs/>
                <w:color w:val="000000"/>
              </w:rPr>
              <w:t xml:space="preserve"> Task</w:t>
            </w:r>
          </w:p>
        </w:tc>
        <w:tc>
          <w:tcPr>
            <w:tcW w:w="1350" w:type="dxa"/>
            <w:tcBorders>
              <w:top w:val="nil"/>
              <w:left w:val="nil"/>
              <w:bottom w:val="nil"/>
              <w:right w:val="nil"/>
            </w:tcBorders>
            <w:shd w:val="clear" w:color="auto" w:fill="auto"/>
            <w:noWrap/>
            <w:vAlign w:val="center"/>
            <w:hideMark/>
          </w:tcPr>
          <w:p w14:paraId="27B17152" w14:textId="77777777" w:rsidR="00111A31" w:rsidRPr="0054057B" w:rsidRDefault="00111A31" w:rsidP="00111A31">
            <w:pPr>
              <w:jc w:val="center"/>
              <w:rPr>
                <w:b/>
                <w:bCs/>
                <w:color w:val="000000"/>
              </w:rPr>
            </w:pPr>
            <w:r w:rsidRPr="0054057B">
              <w:rPr>
                <w:b/>
                <w:bCs/>
                <w:color w:val="000000"/>
              </w:rPr>
              <w:t>17.307</w:t>
            </w:r>
          </w:p>
        </w:tc>
        <w:tc>
          <w:tcPr>
            <w:tcW w:w="1140" w:type="dxa"/>
            <w:tcBorders>
              <w:top w:val="nil"/>
              <w:left w:val="nil"/>
              <w:bottom w:val="nil"/>
              <w:right w:val="nil"/>
            </w:tcBorders>
            <w:shd w:val="clear" w:color="auto" w:fill="auto"/>
            <w:noWrap/>
            <w:vAlign w:val="center"/>
            <w:hideMark/>
          </w:tcPr>
          <w:p w14:paraId="5D552457" w14:textId="77777777" w:rsidR="00111A31" w:rsidRPr="0054057B" w:rsidRDefault="00111A31" w:rsidP="00111A31">
            <w:pPr>
              <w:jc w:val="center"/>
              <w:rPr>
                <w:b/>
                <w:bCs/>
                <w:color w:val="000000"/>
              </w:rPr>
            </w:pPr>
            <w:r w:rsidRPr="0054057B">
              <w:rPr>
                <w:b/>
                <w:bCs/>
                <w:color w:val="000000"/>
              </w:rPr>
              <w:t>0.001</w:t>
            </w:r>
          </w:p>
        </w:tc>
      </w:tr>
      <w:tr w:rsidR="00111A31" w:rsidRPr="00395AA1" w14:paraId="61DB5966" w14:textId="77777777" w:rsidTr="0054057B">
        <w:trPr>
          <w:trHeight w:val="320"/>
        </w:trPr>
        <w:tc>
          <w:tcPr>
            <w:tcW w:w="6030" w:type="dxa"/>
            <w:tcBorders>
              <w:top w:val="nil"/>
              <w:left w:val="nil"/>
              <w:bottom w:val="single" w:sz="4" w:space="0" w:color="auto"/>
              <w:right w:val="nil"/>
            </w:tcBorders>
            <w:shd w:val="clear" w:color="auto" w:fill="auto"/>
            <w:noWrap/>
            <w:vAlign w:val="center"/>
            <w:hideMark/>
          </w:tcPr>
          <w:p w14:paraId="4AA1C237" w14:textId="5AA4030B" w:rsidR="00111A31" w:rsidRPr="00395AA1" w:rsidRDefault="00111A31" w:rsidP="00111A31">
            <w:pPr>
              <w:ind w:firstLineChars="100" w:firstLine="240"/>
              <w:rPr>
                <w:color w:val="000000"/>
              </w:rPr>
            </w:pPr>
            <w:r w:rsidRPr="00395AA1">
              <w:rPr>
                <w:color w:val="000000"/>
              </w:rPr>
              <w:t xml:space="preserve">Condition </w:t>
            </w:r>
            <w:r w:rsidRPr="00395AA1">
              <w:rPr>
                <w:rFonts w:ascii="Symbol" w:eastAsia="Symbol" w:hAnsi="Symbol" w:cs="Symbol"/>
                <w:color w:val="000000"/>
              </w:rPr>
              <w:t>´</w:t>
            </w:r>
            <w:r w:rsidRPr="00395AA1">
              <w:rPr>
                <w:color w:val="000000"/>
              </w:rPr>
              <w:t xml:space="preserve"> Task </w:t>
            </w:r>
            <w:r w:rsidRPr="00395AA1">
              <w:rPr>
                <w:rFonts w:ascii="Symbol" w:eastAsia="Symbol" w:hAnsi="Symbol" w:cs="Symbol"/>
                <w:color w:val="000000"/>
              </w:rPr>
              <w:t>´</w:t>
            </w:r>
            <w:r w:rsidRPr="00395AA1">
              <w:rPr>
                <w:color w:val="000000"/>
              </w:rPr>
              <w:t xml:space="preserve"> Time</w:t>
            </w:r>
          </w:p>
        </w:tc>
        <w:tc>
          <w:tcPr>
            <w:tcW w:w="1350" w:type="dxa"/>
            <w:tcBorders>
              <w:top w:val="nil"/>
              <w:left w:val="nil"/>
              <w:bottom w:val="single" w:sz="4" w:space="0" w:color="auto"/>
              <w:right w:val="nil"/>
            </w:tcBorders>
            <w:shd w:val="clear" w:color="auto" w:fill="auto"/>
            <w:noWrap/>
            <w:vAlign w:val="center"/>
            <w:hideMark/>
          </w:tcPr>
          <w:p w14:paraId="3AA4957E" w14:textId="77777777" w:rsidR="00111A31" w:rsidRPr="00395AA1" w:rsidRDefault="00111A31" w:rsidP="00111A31">
            <w:pPr>
              <w:jc w:val="center"/>
              <w:rPr>
                <w:color w:val="000000"/>
              </w:rPr>
            </w:pPr>
            <w:r w:rsidRPr="00395AA1">
              <w:rPr>
                <w:color w:val="000000"/>
              </w:rPr>
              <w:t>3.525</w:t>
            </w:r>
          </w:p>
        </w:tc>
        <w:tc>
          <w:tcPr>
            <w:tcW w:w="1140" w:type="dxa"/>
            <w:tcBorders>
              <w:top w:val="nil"/>
              <w:left w:val="nil"/>
              <w:bottom w:val="single" w:sz="4" w:space="0" w:color="auto"/>
              <w:right w:val="nil"/>
            </w:tcBorders>
            <w:shd w:val="clear" w:color="auto" w:fill="auto"/>
            <w:noWrap/>
            <w:vAlign w:val="center"/>
            <w:hideMark/>
          </w:tcPr>
          <w:p w14:paraId="5707D09F" w14:textId="77777777" w:rsidR="00111A31" w:rsidRPr="00395AA1" w:rsidRDefault="00111A31" w:rsidP="00111A31">
            <w:pPr>
              <w:jc w:val="center"/>
              <w:rPr>
                <w:color w:val="000000"/>
              </w:rPr>
            </w:pPr>
            <w:r w:rsidRPr="00395AA1">
              <w:rPr>
                <w:color w:val="000000"/>
              </w:rPr>
              <w:t>0.317</w:t>
            </w:r>
          </w:p>
        </w:tc>
      </w:tr>
    </w:tbl>
    <w:p w14:paraId="37017EA3" w14:textId="6115B435" w:rsidR="003C34E6" w:rsidRPr="00695827" w:rsidRDefault="003C34E6">
      <w:r w:rsidRPr="00395AA1">
        <w:rPr>
          <w:i/>
          <w:iCs/>
        </w:rPr>
        <w:t>Note</w:t>
      </w:r>
      <w:r w:rsidR="00111A31" w:rsidRPr="00395AA1">
        <w:rPr>
          <w:i/>
          <w:iCs/>
        </w:rPr>
        <w:t>.</w:t>
      </w:r>
      <w:r w:rsidRPr="00395AA1">
        <w:rPr>
          <w:i/>
          <w:iCs/>
        </w:rPr>
        <w:t xml:space="preserve"> </w:t>
      </w:r>
      <w:r w:rsidRPr="00695827">
        <w:t xml:space="preserve">Each model </w:t>
      </w:r>
      <w:r w:rsidR="00111A31" w:rsidRPr="00695827">
        <w:t xml:space="preserve">is </w:t>
      </w:r>
      <w:r w:rsidRPr="00695827">
        <w:t xml:space="preserve">compared to </w:t>
      </w:r>
      <w:r w:rsidR="00111A31" w:rsidRPr="00695827">
        <w:t xml:space="preserve">the </w:t>
      </w:r>
      <w:r w:rsidRPr="00695827">
        <w:t xml:space="preserve">model </w:t>
      </w:r>
      <w:r w:rsidR="00A476DE" w:rsidRPr="00695827">
        <w:t>listed above it.</w:t>
      </w:r>
    </w:p>
    <w:p w14:paraId="38CC2EFB" w14:textId="77777777" w:rsidR="00711246" w:rsidRPr="00395AA1" w:rsidRDefault="00711246" w:rsidP="00BB506F">
      <w:pPr>
        <w:spacing w:line="480" w:lineRule="auto"/>
        <w:sectPr w:rsidR="00711246" w:rsidRPr="00395AA1" w:rsidSect="00A54440">
          <w:headerReference w:type="default" r:id="rId20"/>
          <w:type w:val="continuous"/>
          <w:pgSz w:w="12240" w:h="15840"/>
          <w:pgMar w:top="1440" w:right="1440" w:bottom="1440" w:left="1440" w:header="720" w:footer="720" w:gutter="0"/>
          <w:cols w:space="720"/>
          <w:docGrid w:linePitch="360"/>
        </w:sectPr>
      </w:pPr>
    </w:p>
    <w:p w14:paraId="5E957027" w14:textId="77777777" w:rsidR="009709F0" w:rsidRPr="00395AA1" w:rsidRDefault="009709F0">
      <w:r w:rsidRPr="00C4582F">
        <w:rPr>
          <w:noProof/>
        </w:rPr>
        <w:lastRenderedPageBreak/>
        <w:drawing>
          <wp:inline distT="0" distB="0" distL="0" distR="0" wp14:anchorId="134475C1" wp14:editId="4466380B">
            <wp:extent cx="8228747" cy="2361461"/>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stimulus interval BLACK.png"/>
                    <pic:cNvPicPr/>
                  </pic:nvPicPr>
                  <pic:blipFill rotWithShape="1">
                    <a:blip r:embed="rId21">
                      <a:extLst>
                        <a:ext uri="{28A0092B-C50C-407E-A947-70E740481C1C}">
                          <a14:useLocalDpi xmlns:a14="http://schemas.microsoft.com/office/drawing/2010/main" val="0"/>
                        </a:ext>
                      </a:extLst>
                    </a:blip>
                    <a:srcRect t="27059" b="17139"/>
                    <a:stretch/>
                  </pic:blipFill>
                  <pic:spPr bwMode="auto">
                    <a:xfrm>
                      <a:off x="0" y="0"/>
                      <a:ext cx="8229600" cy="2361706"/>
                    </a:xfrm>
                    <a:prstGeom prst="rect">
                      <a:avLst/>
                    </a:prstGeom>
                    <a:ln>
                      <a:noFill/>
                    </a:ln>
                    <a:extLst>
                      <a:ext uri="{53640926-AAD7-44D8-BBD7-CCE9431645EC}">
                        <a14:shadowObscured xmlns:a14="http://schemas.microsoft.com/office/drawing/2010/main"/>
                      </a:ext>
                    </a:extLst>
                  </pic:spPr>
                </pic:pic>
              </a:graphicData>
            </a:graphic>
          </wp:inline>
        </w:drawing>
      </w:r>
    </w:p>
    <w:p w14:paraId="25FC7EC8" w14:textId="77777777" w:rsidR="009709F0" w:rsidRPr="00395AA1" w:rsidRDefault="009709F0">
      <w:r w:rsidRPr="00395AA1">
        <w:rPr>
          <w:i/>
          <w:iCs/>
        </w:rPr>
        <w:t>Figure 1</w:t>
      </w:r>
      <w:r w:rsidRPr="00395AA1">
        <w:t xml:space="preserve">. </w:t>
      </w:r>
      <w:r w:rsidR="00C8714C" w:rsidRPr="00395AA1">
        <w:t>Flow diagram of</w:t>
      </w:r>
      <w:r w:rsidRPr="00395AA1">
        <w:t xml:space="preserve"> </w:t>
      </w:r>
      <w:proofErr w:type="spellStart"/>
      <w:r w:rsidRPr="00395AA1">
        <w:t>fNIRS</w:t>
      </w:r>
      <w:proofErr w:type="spellEnd"/>
      <w:r w:rsidRPr="00395AA1">
        <w:t xml:space="preserve"> experimental </w:t>
      </w:r>
      <w:r w:rsidR="00C8714C" w:rsidRPr="00395AA1">
        <w:t>procedures</w:t>
      </w:r>
      <w:r w:rsidRPr="00395AA1">
        <w:t>.</w:t>
      </w:r>
      <w:r w:rsidR="00C8714C" w:rsidRPr="00395AA1">
        <w:t xml:space="preserve"> </w:t>
      </w:r>
      <w:r w:rsidR="00382A1D" w:rsidRPr="00395AA1">
        <w:t xml:space="preserve">Task order was randomized to minimize potential order effects. Participants completed the illustrated set of procedures twice </w:t>
      </w:r>
      <w:r w:rsidR="007C51D5" w:rsidRPr="00395AA1">
        <w:t xml:space="preserve">(i.e., each task was performed twice) </w:t>
      </w:r>
      <w:r w:rsidR="00382A1D" w:rsidRPr="00395AA1">
        <w:t>at each assessment point (pretreatment, posttreatment).</w:t>
      </w:r>
      <w:r w:rsidRPr="00395AA1">
        <w:br w:type="page"/>
      </w:r>
    </w:p>
    <w:p w14:paraId="629886BC" w14:textId="77777777" w:rsidR="009709F0" w:rsidRPr="00395AA1" w:rsidRDefault="009709F0">
      <w:pPr>
        <w:sectPr w:rsidR="009709F0" w:rsidRPr="00395AA1" w:rsidSect="00BB506F">
          <w:pgSz w:w="15840" w:h="12240" w:orient="landscape"/>
          <w:pgMar w:top="1440" w:right="1440" w:bottom="1440" w:left="1440" w:header="720" w:footer="720" w:gutter="0"/>
          <w:cols w:space="720"/>
          <w:docGrid w:linePitch="360"/>
        </w:sectPr>
      </w:pPr>
    </w:p>
    <w:p w14:paraId="1075D076" w14:textId="75701933" w:rsidR="00AF437C" w:rsidRPr="00395AA1" w:rsidRDefault="003E2B88">
      <w:r>
        <w:rPr>
          <w:noProof/>
        </w:rPr>
        <w:lastRenderedPageBreak/>
        <w:drawing>
          <wp:inline distT="0" distB="0" distL="0" distR="0" wp14:anchorId="6EB60CEF" wp14:editId="34E25129">
            <wp:extent cx="3928110" cy="7314478"/>
            <wp:effectExtent l="0" t="0" r="0" b="1270"/>
            <wp:docPr id="8" name="Picture 8" descr="A picture containing photo, clock,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 channel locations.jpg"/>
                    <pic:cNvPicPr/>
                  </pic:nvPicPr>
                  <pic:blipFill rotWithShape="1">
                    <a:blip r:embed="rId22">
                      <a:extLst>
                        <a:ext uri="{28A0092B-C50C-407E-A947-70E740481C1C}">
                          <a14:useLocalDpi xmlns:a14="http://schemas.microsoft.com/office/drawing/2010/main" val="0"/>
                        </a:ext>
                      </a:extLst>
                    </a:blip>
                    <a:srcRect l="7778" r="6297"/>
                    <a:stretch/>
                  </pic:blipFill>
                  <pic:spPr bwMode="auto">
                    <a:xfrm>
                      <a:off x="0" y="0"/>
                      <a:ext cx="3928498" cy="7315200"/>
                    </a:xfrm>
                    <a:prstGeom prst="rect">
                      <a:avLst/>
                    </a:prstGeom>
                    <a:ln>
                      <a:noFill/>
                    </a:ln>
                    <a:extLst>
                      <a:ext uri="{53640926-AAD7-44D8-BBD7-CCE9431645EC}">
                        <a14:shadowObscured xmlns:a14="http://schemas.microsoft.com/office/drawing/2010/main"/>
                      </a:ext>
                    </a:extLst>
                  </pic:spPr>
                </pic:pic>
              </a:graphicData>
            </a:graphic>
          </wp:inline>
        </w:drawing>
      </w:r>
    </w:p>
    <w:p w14:paraId="12CB0381" w14:textId="508B0E7E" w:rsidR="00AF437C" w:rsidRPr="00395AA1" w:rsidRDefault="00AF437C">
      <w:r w:rsidRPr="00395AA1">
        <w:rPr>
          <w:i/>
          <w:iCs/>
        </w:rPr>
        <w:t xml:space="preserve">Figure </w:t>
      </w:r>
      <w:r w:rsidR="009709F0" w:rsidRPr="00395AA1">
        <w:rPr>
          <w:i/>
          <w:iCs/>
        </w:rPr>
        <w:t>2</w:t>
      </w:r>
      <w:r w:rsidRPr="00395AA1">
        <w:t xml:space="preserve">. </w:t>
      </w:r>
      <w:r w:rsidR="007761F4" w:rsidRPr="00395AA1">
        <w:t xml:space="preserve">Placement of </w:t>
      </w:r>
      <w:proofErr w:type="spellStart"/>
      <w:r w:rsidR="007761F4" w:rsidRPr="00395AA1">
        <w:t>optodes</w:t>
      </w:r>
      <w:proofErr w:type="spellEnd"/>
      <w:r w:rsidR="007761F4" w:rsidRPr="00395AA1">
        <w:t xml:space="preserve"> and corresponding channel locations on front (top image) and right side (bottom image) of the head.</w:t>
      </w:r>
      <w:r w:rsidR="00A209D0">
        <w:t xml:space="preserve"> The brain depicted in Figure 2 provides an example of </w:t>
      </w:r>
      <w:r w:rsidR="00A209D0" w:rsidRPr="00A209D0">
        <w:t>the cap setup for the experiment and shows channel location and coverage</w:t>
      </w:r>
      <w:r w:rsidR="00A209D0">
        <w:t xml:space="preserve"> for </w:t>
      </w:r>
      <w:r w:rsidR="0027198D">
        <w:t>a</w:t>
      </w:r>
      <w:r w:rsidR="00A209D0">
        <w:t xml:space="preserve"> specific participant</w:t>
      </w:r>
      <w:r w:rsidR="00A209D0" w:rsidRPr="00A209D0">
        <w:t xml:space="preserve">. </w:t>
      </w:r>
      <w:r w:rsidRPr="00395AA1">
        <w:br w:type="page"/>
      </w:r>
    </w:p>
    <w:p w14:paraId="11522E07" w14:textId="648F4F5E" w:rsidR="00A85B11" w:rsidRPr="00395AA1" w:rsidRDefault="0092003D" w:rsidP="006853F4">
      <w:pPr>
        <w:spacing w:line="480" w:lineRule="auto"/>
      </w:pPr>
      <w:r>
        <w:rPr>
          <w:noProof/>
        </w:rPr>
        <w:lastRenderedPageBreak/>
        <w:drawing>
          <wp:inline distT="0" distB="0" distL="0" distR="0" wp14:anchorId="22E4382E" wp14:editId="7DE14235">
            <wp:extent cx="5943600" cy="5349240"/>
            <wp:effectExtent l="0" t="0" r="0" b="0"/>
            <wp:docPr id="9" name="Picture 9" descr="A picture containing text, map, large,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actions.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5349240"/>
                    </a:xfrm>
                    <a:prstGeom prst="rect">
                      <a:avLst/>
                    </a:prstGeom>
                  </pic:spPr>
                </pic:pic>
              </a:graphicData>
            </a:graphic>
          </wp:inline>
        </w:drawing>
      </w:r>
    </w:p>
    <w:p w14:paraId="18BC84EF" w14:textId="424C3B40" w:rsidR="0009586A" w:rsidRDefault="00A85B11" w:rsidP="00BB506F">
      <w:r w:rsidRPr="00395AA1">
        <w:rPr>
          <w:i/>
          <w:iCs/>
        </w:rPr>
        <w:t xml:space="preserve">Figure </w:t>
      </w:r>
      <w:r w:rsidR="009709F0" w:rsidRPr="00395AA1">
        <w:rPr>
          <w:i/>
          <w:iCs/>
        </w:rPr>
        <w:t>3</w:t>
      </w:r>
      <w:r w:rsidRPr="00395AA1">
        <w:t xml:space="preserve">. </w:t>
      </w:r>
      <w:r w:rsidR="00C3160A" w:rsidRPr="00395AA1">
        <w:t xml:space="preserve">Group means and standard errors of the </w:t>
      </w:r>
      <w:r w:rsidR="00710C93">
        <w:t>area under the curve</w:t>
      </w:r>
      <w:r w:rsidR="00710C93" w:rsidRPr="00395AA1">
        <w:t xml:space="preserve"> </w:t>
      </w:r>
      <w:r w:rsidR="00C3160A" w:rsidRPr="00395AA1">
        <w:t xml:space="preserve">of </w:t>
      </w:r>
      <w:proofErr w:type="spellStart"/>
      <w:r w:rsidR="009A3217" w:rsidRPr="00395AA1">
        <w:t>HbT</w:t>
      </w:r>
      <w:proofErr w:type="spellEnd"/>
      <w:r w:rsidR="00C3160A" w:rsidRPr="00395AA1">
        <w:t xml:space="preserve"> for each of the interactions with condition. Each panel represents the significant interactions for each region of interest with panels a to d representing the </w:t>
      </w:r>
      <w:r w:rsidR="00AF437C" w:rsidRPr="00395AA1">
        <w:t xml:space="preserve">left </w:t>
      </w:r>
      <w:proofErr w:type="spellStart"/>
      <w:r w:rsidR="00CB7B9C">
        <w:t>dl</w:t>
      </w:r>
      <w:r w:rsidR="00AF437C" w:rsidRPr="00395AA1">
        <w:t>PFC</w:t>
      </w:r>
      <w:proofErr w:type="spellEnd"/>
      <w:r w:rsidR="00AF437C" w:rsidRPr="00395AA1">
        <w:t xml:space="preserve">, right </w:t>
      </w:r>
      <w:proofErr w:type="spellStart"/>
      <w:r w:rsidR="00CB7B9C">
        <w:t>dl</w:t>
      </w:r>
      <w:r w:rsidR="00AF437C" w:rsidRPr="00395AA1">
        <w:t>PFC</w:t>
      </w:r>
      <w:proofErr w:type="spellEnd"/>
      <w:r w:rsidR="00AF437C" w:rsidRPr="00395AA1">
        <w:t xml:space="preserve">, </w:t>
      </w:r>
      <w:proofErr w:type="spellStart"/>
      <w:r w:rsidR="00F35C3A">
        <w:t>dm</w:t>
      </w:r>
      <w:r w:rsidR="00F35C3A" w:rsidRPr="00395AA1">
        <w:t>PFC</w:t>
      </w:r>
      <w:proofErr w:type="spellEnd"/>
      <w:r w:rsidR="00C3160A" w:rsidRPr="00395AA1">
        <w:t xml:space="preserve">, and </w:t>
      </w:r>
      <w:r w:rsidR="003663EC" w:rsidRPr="00395AA1">
        <w:t xml:space="preserve">right </w:t>
      </w:r>
      <w:proofErr w:type="gramStart"/>
      <w:r w:rsidR="00C3160A" w:rsidRPr="00395AA1">
        <w:t>IPL</w:t>
      </w:r>
      <w:proofErr w:type="gramEnd"/>
      <w:r w:rsidR="00C3160A" w:rsidRPr="00395AA1">
        <w:t xml:space="preserve"> respectively. </w:t>
      </w:r>
      <w:r w:rsidR="00C450EC" w:rsidRPr="00395AA1">
        <w:t xml:space="preserve">The interactions with condition are shown at each time point by task for </w:t>
      </w:r>
      <w:r w:rsidR="00E11E4E" w:rsidRPr="00395AA1">
        <w:t>each region of interest.</w:t>
      </w:r>
    </w:p>
    <w:p w14:paraId="4C71EA82" w14:textId="77777777" w:rsidR="0009586A" w:rsidRDefault="0009586A">
      <w:r>
        <w:br w:type="page"/>
      </w:r>
    </w:p>
    <w:p w14:paraId="56C2D55C" w14:textId="1EA39F48" w:rsidR="00753BE6" w:rsidRPr="00695827" w:rsidRDefault="0009586A" w:rsidP="00695827">
      <w:pPr>
        <w:jc w:val="center"/>
        <w:rPr>
          <w:b/>
          <w:bCs/>
        </w:rPr>
      </w:pPr>
      <w:r w:rsidRPr="00695827">
        <w:rPr>
          <w:b/>
          <w:bCs/>
        </w:rPr>
        <w:lastRenderedPageBreak/>
        <w:t>Appendix A</w:t>
      </w:r>
    </w:p>
    <w:p w14:paraId="06224009" w14:textId="7E31C46C" w:rsidR="0009586A" w:rsidRPr="00695827" w:rsidRDefault="0009586A" w:rsidP="00695827">
      <w:pPr>
        <w:jc w:val="center"/>
        <w:rPr>
          <w:b/>
          <w:bCs/>
        </w:rPr>
      </w:pPr>
      <w:r w:rsidRPr="00695827">
        <w:rPr>
          <w:b/>
          <w:bCs/>
        </w:rPr>
        <w:t>Example</w:t>
      </w:r>
      <w:r w:rsidR="00F57FB9">
        <w:rPr>
          <w:b/>
          <w:bCs/>
        </w:rPr>
        <w:t>s</w:t>
      </w:r>
      <w:r w:rsidRPr="00695827">
        <w:rPr>
          <w:b/>
          <w:bCs/>
        </w:rPr>
        <w:t xml:space="preserve"> of Passage</w:t>
      </w:r>
      <w:r w:rsidR="00F57FB9">
        <w:rPr>
          <w:b/>
          <w:bCs/>
        </w:rPr>
        <w:t>s</w:t>
      </w:r>
      <w:r w:rsidRPr="00695827">
        <w:rPr>
          <w:b/>
          <w:bCs/>
        </w:rPr>
        <w:t xml:space="preserve"> Used in Editing Task</w:t>
      </w:r>
    </w:p>
    <w:p w14:paraId="48F4BE59" w14:textId="70372EE7" w:rsidR="0009586A" w:rsidRDefault="0009586A" w:rsidP="00BB506F"/>
    <w:p w14:paraId="0C68863D" w14:textId="77777777" w:rsidR="0009586A" w:rsidRDefault="0009586A" w:rsidP="00695827">
      <w:pPr>
        <w:ind w:firstLine="720"/>
      </w:pPr>
      <w:r>
        <w:t xml:space="preserve">Fidelis </w:t>
      </w:r>
      <w:proofErr w:type="spellStart"/>
      <w:r>
        <w:t>Umeh</w:t>
      </w:r>
      <w:proofErr w:type="spellEnd"/>
      <w:r>
        <w:t xml:space="preserve"> was born in Nigeria and lived there through his </w:t>
      </w:r>
      <w:proofErr w:type="spellStart"/>
      <w:r>
        <w:t>highschool</w:t>
      </w:r>
      <w:proofErr w:type="spellEnd"/>
      <w:r>
        <w:t xml:space="preserve"> years. Fidelis </w:t>
      </w:r>
      <w:proofErr w:type="spellStart"/>
      <w:r>
        <w:t>umeh</w:t>
      </w:r>
      <w:proofErr w:type="spellEnd"/>
      <w:r>
        <w:t xml:space="preserve"> </w:t>
      </w:r>
      <w:proofErr w:type="spellStart"/>
      <w:r>
        <w:t>growed</w:t>
      </w:r>
      <w:proofErr w:type="spellEnd"/>
      <w:r>
        <w:t xml:space="preserve"> up with strong family values of the traditions of the Ibos, a culture within Nigeria. “One thing that we Nigerian, particularly the Ibos, have taught us from youth is the value of Education. It is paramount. And the drive to </w:t>
      </w:r>
      <w:proofErr w:type="spellStart"/>
      <w:r>
        <w:t>suceed</w:t>
      </w:r>
      <w:proofErr w:type="spellEnd"/>
      <w:r>
        <w:t xml:space="preserve"> – my culture said that each person must work very hard and that is </w:t>
      </w:r>
      <w:proofErr w:type="spellStart"/>
      <w:r>
        <w:t>esential</w:t>
      </w:r>
      <w:proofErr w:type="spellEnd"/>
      <w:r>
        <w:t xml:space="preserve"> to success, which is very important. And we have support from family that keep us going when things are difficult. </w:t>
      </w:r>
      <w:proofErr w:type="gramStart"/>
      <w:r>
        <w:t>Some times</w:t>
      </w:r>
      <w:proofErr w:type="gramEnd"/>
      <w:r>
        <w:t xml:space="preserve"> </w:t>
      </w:r>
      <w:proofErr w:type="spellStart"/>
      <w:r>
        <w:t>perseverence</w:t>
      </w:r>
      <w:proofErr w:type="spellEnd"/>
      <w:r>
        <w:t xml:space="preserve"> can make the differences between success and failure.” </w:t>
      </w:r>
    </w:p>
    <w:p w14:paraId="20F27B4C" w14:textId="77777777" w:rsidR="0009586A" w:rsidRDefault="0009586A" w:rsidP="00695827">
      <w:pPr>
        <w:ind w:firstLine="720"/>
      </w:pPr>
      <w:r>
        <w:t xml:space="preserve">He moved to the united states when he went to College. After he finish college, he stayed connect to his family in Nigeria. He returned to Nigeria at least one a year. But he makes his home and career in this country. He became a Business Leader. Fidelis </w:t>
      </w:r>
      <w:proofErr w:type="spellStart"/>
      <w:r>
        <w:t>Umeh</w:t>
      </w:r>
      <w:proofErr w:type="spellEnd"/>
      <w:r>
        <w:t xml:space="preserve"> has </w:t>
      </w:r>
      <w:proofErr w:type="spellStart"/>
      <w:r>
        <w:t>succeded</w:t>
      </w:r>
      <w:proofErr w:type="spellEnd"/>
      <w:r>
        <w:t xml:space="preserve"> in the </w:t>
      </w:r>
      <w:proofErr w:type="spellStart"/>
      <w:r>
        <w:t>busness</w:t>
      </w:r>
      <w:proofErr w:type="spellEnd"/>
      <w:r>
        <w:t xml:space="preserve"> community, which some people see as a </w:t>
      </w:r>
      <w:proofErr w:type="spellStart"/>
      <w:r>
        <w:t>seperate</w:t>
      </w:r>
      <w:proofErr w:type="spellEnd"/>
      <w:r>
        <w:t xml:space="preserve"> culture all of </w:t>
      </w:r>
      <w:proofErr w:type="spellStart"/>
      <w:proofErr w:type="gramStart"/>
      <w:r>
        <w:t>it’s</w:t>
      </w:r>
      <w:proofErr w:type="spellEnd"/>
      <w:proofErr w:type="gramEnd"/>
      <w:r>
        <w:t xml:space="preserve"> own. He planned projects. He designs systems. He brought new ideas to </w:t>
      </w:r>
      <w:proofErr w:type="spellStart"/>
      <w:r>
        <w:t>busineses</w:t>
      </w:r>
      <w:proofErr w:type="spellEnd"/>
      <w:r>
        <w:t xml:space="preserve">. He has been president of a company that employ hundreds of highly skilled </w:t>
      </w:r>
      <w:proofErr w:type="gramStart"/>
      <w:r>
        <w:t>individual</w:t>
      </w:r>
      <w:proofErr w:type="gramEnd"/>
      <w:r>
        <w:t xml:space="preserve">. At the same time, he kept his </w:t>
      </w:r>
      <w:proofErr w:type="spellStart"/>
      <w:r>
        <w:t>committment</w:t>
      </w:r>
      <w:proofErr w:type="spellEnd"/>
      <w:r>
        <w:t xml:space="preserve"> to his original culture. </w:t>
      </w:r>
    </w:p>
    <w:p w14:paraId="1170E1BD" w14:textId="77777777" w:rsidR="0009586A" w:rsidRDefault="0009586A" w:rsidP="00695827">
      <w:pPr>
        <w:ind w:firstLine="720"/>
      </w:pPr>
      <w:r>
        <w:t xml:space="preserve">In 1991, he founded a group to support Nigerians in </w:t>
      </w:r>
      <w:proofErr w:type="spellStart"/>
      <w:r>
        <w:t>chicago</w:t>
      </w:r>
      <w:proofErr w:type="spellEnd"/>
      <w:r>
        <w:t xml:space="preserve">. “I formed a group of </w:t>
      </w:r>
      <w:proofErr w:type="gramStart"/>
      <w:r>
        <w:t>Nigerian</w:t>
      </w:r>
      <w:proofErr w:type="gramEnd"/>
      <w:r>
        <w:t xml:space="preserve"> to be an anchor for them that will fit into the American society but at the same time will give them something to fall back in times of </w:t>
      </w:r>
      <w:proofErr w:type="spellStart"/>
      <w:r>
        <w:t>adversty</w:t>
      </w:r>
      <w:proofErr w:type="spellEnd"/>
      <w:r>
        <w:t xml:space="preserve">. I feel it is a strength, it </w:t>
      </w:r>
      <w:proofErr w:type="gramStart"/>
      <w:r>
        <w:t>allow</w:t>
      </w:r>
      <w:proofErr w:type="gramEnd"/>
      <w:r>
        <w:t xml:space="preserve"> us to be individuals.” S</w:t>
      </w:r>
    </w:p>
    <w:p w14:paraId="3290BBF2" w14:textId="77777777" w:rsidR="0009586A" w:rsidRDefault="0009586A" w:rsidP="00695827">
      <w:pPr>
        <w:ind w:firstLine="720"/>
      </w:pPr>
      <w:r>
        <w:t xml:space="preserve">“It has one goal, which are to bridge the gap between our people and the people in America. The target is to build an anchor where the </w:t>
      </w:r>
      <w:proofErr w:type="spellStart"/>
      <w:r>
        <w:t>nigerians</w:t>
      </w:r>
      <w:proofErr w:type="spellEnd"/>
      <w:r>
        <w:t xml:space="preserve"> can feel </w:t>
      </w:r>
      <w:proofErr w:type="gramStart"/>
      <w:r>
        <w:t>there</w:t>
      </w:r>
      <w:proofErr w:type="gramEnd"/>
      <w:r>
        <w:t xml:space="preserve"> identity and at the same time become more connected to the Chicago scene. The problem that we </w:t>
      </w:r>
      <w:proofErr w:type="gramStart"/>
      <w:r>
        <w:t>has</w:t>
      </w:r>
      <w:proofErr w:type="gramEnd"/>
      <w:r>
        <w:t xml:space="preserve"> with our Children is that either our children doesn’t have an understanding of the Nigerian culture or an understanding of the American culture. The focus is on children through </w:t>
      </w:r>
      <w:proofErr w:type="spellStart"/>
      <w:r>
        <w:t>adolesence</w:t>
      </w:r>
      <w:proofErr w:type="spellEnd"/>
      <w:r>
        <w:t xml:space="preserve">. The adults get to benefit from the network.” </w:t>
      </w:r>
    </w:p>
    <w:p w14:paraId="100F3434" w14:textId="40D7F58B" w:rsidR="00F57FB9" w:rsidRDefault="0009586A" w:rsidP="0009586A">
      <w:pPr>
        <w:ind w:firstLine="720"/>
      </w:pPr>
      <w:r>
        <w:t xml:space="preserve">“We started with </w:t>
      </w:r>
      <w:proofErr w:type="spellStart"/>
      <w:r>
        <w:t>story telling</w:t>
      </w:r>
      <w:proofErr w:type="spellEnd"/>
      <w:r>
        <w:t xml:space="preserve">. We are telling the children the stories that our family have told for generation. Each story has a morale, an idea that it teaches the children. The children learn the morals. They also learn more about their own heritage. They will </w:t>
      </w:r>
      <w:proofErr w:type="spellStart"/>
      <w:r>
        <w:t>apreciate</w:t>
      </w:r>
      <w:proofErr w:type="spellEnd"/>
      <w:r>
        <w:t xml:space="preserve"> their heritage. They will realize that they have </w:t>
      </w:r>
      <w:proofErr w:type="spellStart"/>
      <w:r>
        <w:t>too</w:t>
      </w:r>
      <w:proofErr w:type="spellEnd"/>
      <w:r>
        <w:t xml:space="preserve"> work hard, too, to achieve </w:t>
      </w:r>
      <w:proofErr w:type="spellStart"/>
      <w:r>
        <w:t>progres</w:t>
      </w:r>
      <w:proofErr w:type="spellEnd"/>
      <w:r>
        <w:t>.”  </w:t>
      </w:r>
    </w:p>
    <w:p w14:paraId="37F3B51B" w14:textId="77777777" w:rsidR="00F57FB9" w:rsidRDefault="00F57FB9">
      <w:r>
        <w:br w:type="page"/>
      </w:r>
    </w:p>
    <w:p w14:paraId="66199D0D" w14:textId="77777777" w:rsidR="00F57FB9" w:rsidRDefault="00F57FB9" w:rsidP="00F57FB9">
      <w:pPr>
        <w:ind w:firstLine="720"/>
      </w:pPr>
      <w:r>
        <w:lastRenderedPageBreak/>
        <w:t xml:space="preserve">The </w:t>
      </w:r>
      <w:proofErr w:type="spellStart"/>
      <w:r>
        <w:t>histery</w:t>
      </w:r>
      <w:proofErr w:type="spellEnd"/>
      <w:r>
        <w:t xml:space="preserve"> of </w:t>
      </w:r>
      <w:proofErr w:type="spellStart"/>
      <w:r>
        <w:t>transportatation</w:t>
      </w:r>
      <w:proofErr w:type="spellEnd"/>
      <w:r>
        <w:t xml:space="preserve"> is very long and full off changes and inventions. It starts with walking, which is not any invention; it just </w:t>
      </w:r>
      <w:proofErr w:type="gramStart"/>
      <w:r>
        <w:t>take</w:t>
      </w:r>
      <w:proofErr w:type="gramEnd"/>
      <w:r>
        <w:t xml:space="preserve"> energy. People used to walk </w:t>
      </w:r>
      <w:proofErr w:type="spellStart"/>
      <w:r>
        <w:t>too</w:t>
      </w:r>
      <w:proofErr w:type="spellEnd"/>
      <w:r>
        <w:t xml:space="preserve"> get to </w:t>
      </w:r>
      <w:proofErr w:type="gramStart"/>
      <w:r>
        <w:t>other</w:t>
      </w:r>
      <w:proofErr w:type="gramEnd"/>
      <w:r>
        <w:t xml:space="preserve"> place. If you wanted to get </w:t>
      </w:r>
      <w:proofErr w:type="spellStart"/>
      <w:r>
        <w:t>some where</w:t>
      </w:r>
      <w:proofErr w:type="spellEnd"/>
      <w:r>
        <w:t xml:space="preserve"> quickly the only way to do that was to run. </w:t>
      </w:r>
      <w:proofErr w:type="gramStart"/>
      <w:r>
        <w:t>Actually, the</w:t>
      </w:r>
      <w:proofErr w:type="gramEnd"/>
      <w:r>
        <w:t xml:space="preserve"> first </w:t>
      </w:r>
      <w:proofErr w:type="spellStart"/>
      <w:r>
        <w:t>invntion</w:t>
      </w:r>
      <w:proofErr w:type="spellEnd"/>
      <w:r>
        <w:t xml:space="preserve"> for transportation probably was the shoo. Centuries </w:t>
      </w:r>
      <w:proofErr w:type="gramStart"/>
      <w:r>
        <w:t>ago</w:t>
      </w:r>
      <w:proofErr w:type="gramEnd"/>
      <w:r>
        <w:t xml:space="preserve"> there were no shoes, people walked </w:t>
      </w:r>
      <w:proofErr w:type="spellStart"/>
      <w:r>
        <w:t>bear</w:t>
      </w:r>
      <w:proofErr w:type="spellEnd"/>
      <w:r>
        <w:t xml:space="preserve"> foot. Then people invented ways to transport themself and materials from one place to another. In some cultures, people invent sledges, which is a kind of board that you dragged along the ground. You can tie things on the sledge to help carry them, but </w:t>
      </w:r>
      <w:proofErr w:type="spellStart"/>
      <w:r>
        <w:t>its</w:t>
      </w:r>
      <w:proofErr w:type="spellEnd"/>
      <w:r>
        <w:t xml:space="preserve"> a challenging invention since if you hit a </w:t>
      </w:r>
      <w:proofErr w:type="gramStart"/>
      <w:r>
        <w:t>rocks</w:t>
      </w:r>
      <w:proofErr w:type="gramEnd"/>
      <w:r>
        <w:t xml:space="preserve"> with the sledge as you pull it, the contents can slip of. In other cultures, people invented the wheel, which they use to make it </w:t>
      </w:r>
      <w:proofErr w:type="gramStart"/>
      <w:r>
        <w:t>more easy</w:t>
      </w:r>
      <w:proofErr w:type="gramEnd"/>
      <w:r>
        <w:t xml:space="preserve"> to move things – and people. That was the </w:t>
      </w:r>
      <w:proofErr w:type="spellStart"/>
      <w:r>
        <w:t>begining</w:t>
      </w:r>
      <w:proofErr w:type="spellEnd"/>
      <w:r>
        <w:t xml:space="preserve"> of many </w:t>
      </w:r>
      <w:proofErr w:type="spellStart"/>
      <w:r>
        <w:t>inovations</w:t>
      </w:r>
      <w:proofErr w:type="spellEnd"/>
      <w:r>
        <w:t xml:space="preserve"> in transportation. </w:t>
      </w:r>
    </w:p>
    <w:p w14:paraId="7FAAF806" w14:textId="77777777" w:rsidR="00F57FB9" w:rsidRDefault="00F57FB9" w:rsidP="00F57FB9">
      <w:pPr>
        <w:ind w:firstLine="720"/>
      </w:pPr>
      <w:r>
        <w:t xml:space="preserve">Once people had </w:t>
      </w:r>
      <w:proofErr w:type="gramStart"/>
      <w:r>
        <w:t>wheels</w:t>
      </w:r>
      <w:proofErr w:type="gramEnd"/>
      <w:r>
        <w:t xml:space="preserve"> they could invent other way to travel. They could put the wheel on a board and make it a wagon, and then they could hitch that wagon to </w:t>
      </w:r>
      <w:proofErr w:type="spellStart"/>
      <w:proofErr w:type="gramStart"/>
      <w:r>
        <w:t>a</w:t>
      </w:r>
      <w:proofErr w:type="spellEnd"/>
      <w:proofErr w:type="gramEnd"/>
      <w:r>
        <w:t xml:space="preserve"> ox or a horse and ride as well as </w:t>
      </w:r>
      <w:proofErr w:type="spellStart"/>
      <w:r>
        <w:t>cary</w:t>
      </w:r>
      <w:proofErr w:type="spellEnd"/>
      <w:r>
        <w:t xml:space="preserve"> materials. That wheel led to what we have </w:t>
      </w:r>
      <w:proofErr w:type="gramStart"/>
      <w:r>
        <w:t>today;</w:t>
      </w:r>
      <w:proofErr w:type="gramEnd"/>
      <w:r>
        <w:t xml:space="preserve"> trucks, automobiles, and even boats and plane. It even was part of boats. There were steamboats that used giant wheels that turn with blades, </w:t>
      </w:r>
      <w:proofErr w:type="spellStart"/>
      <w:r>
        <w:t>pushin</w:t>
      </w:r>
      <w:proofErr w:type="spellEnd"/>
      <w:r>
        <w:t xml:space="preserve"> the water and pushing the boat forward. </w:t>
      </w:r>
    </w:p>
    <w:p w14:paraId="43F8F4E6" w14:textId="5CFA0B7E" w:rsidR="0009586A" w:rsidRDefault="00F57FB9" w:rsidP="00F57FB9">
      <w:pPr>
        <w:ind w:firstLine="720"/>
      </w:pPr>
      <w:r>
        <w:t xml:space="preserve">How is the wheel part of </w:t>
      </w:r>
      <w:proofErr w:type="gramStart"/>
      <w:r>
        <w:t>planes.</w:t>
      </w:r>
      <w:proofErr w:type="gramEnd"/>
      <w:r>
        <w:t xml:space="preserve"> An airplane has to </w:t>
      </w:r>
      <w:proofErr w:type="spellStart"/>
      <w:r>
        <w:t>takeoff</w:t>
      </w:r>
      <w:proofErr w:type="spellEnd"/>
      <w:r>
        <w:t xml:space="preserve"> and land, so unless it is a plane that lands in water it needs to have wheels so it can start building sped as it takes off. Then when it lands it needs wheel to help it land safely. Even the space shuttle, a spaceship, needs wheels so it can land safe. Astronaut pilot the </w:t>
      </w:r>
      <w:proofErr w:type="spellStart"/>
      <w:r>
        <w:t>shutle</w:t>
      </w:r>
      <w:proofErr w:type="spellEnd"/>
      <w:r>
        <w:t xml:space="preserve"> when it lands on a runway. Some planes have skids, which is like sleds. Those planes use these skids to land </w:t>
      </w:r>
      <w:proofErr w:type="spellStart"/>
      <w:r>
        <w:t>onwater</w:t>
      </w:r>
      <w:proofErr w:type="spellEnd"/>
      <w:r>
        <w:t xml:space="preserve">, but most planes require those wheels. The first plane were gliders, and they just sailed on the wind, but they have wheels, </w:t>
      </w:r>
      <w:proofErr w:type="spellStart"/>
      <w:r>
        <w:t>to</w:t>
      </w:r>
      <w:proofErr w:type="spellEnd"/>
      <w:r>
        <w:t xml:space="preserve">. Then came the airplane with </w:t>
      </w:r>
      <w:proofErr w:type="spellStart"/>
      <w:proofErr w:type="gramStart"/>
      <w:r>
        <w:t>a</w:t>
      </w:r>
      <w:proofErr w:type="spellEnd"/>
      <w:proofErr w:type="gramEnd"/>
      <w:r>
        <w:t xml:space="preserve"> engine, followed many years later by the jet plane. Today, we have spaceships, and people predicted that someday we will have cars that travel without a driver, that are driven by </w:t>
      </w:r>
      <w:proofErr w:type="spellStart"/>
      <w:r>
        <w:t>roboots</w:t>
      </w:r>
      <w:proofErr w:type="spellEnd"/>
      <w:r>
        <w:t>. They all started with that glider.</w:t>
      </w:r>
    </w:p>
    <w:p w14:paraId="4965A347" w14:textId="77777777" w:rsidR="0009586A" w:rsidRDefault="0009586A">
      <w:r>
        <w:br w:type="page"/>
      </w:r>
    </w:p>
    <w:p w14:paraId="28AF4FE5" w14:textId="3D5F80A3" w:rsidR="0009586A" w:rsidRPr="00695827" w:rsidRDefault="0009586A" w:rsidP="00695827">
      <w:pPr>
        <w:ind w:firstLine="720"/>
        <w:jc w:val="center"/>
        <w:rPr>
          <w:b/>
          <w:bCs/>
        </w:rPr>
      </w:pPr>
      <w:r w:rsidRPr="00695827">
        <w:rPr>
          <w:b/>
          <w:bCs/>
        </w:rPr>
        <w:lastRenderedPageBreak/>
        <w:t>Appendix B</w:t>
      </w:r>
    </w:p>
    <w:p w14:paraId="30901CD8" w14:textId="3E2D1700" w:rsidR="0009586A" w:rsidRPr="00695827" w:rsidRDefault="0009586A" w:rsidP="00695827">
      <w:pPr>
        <w:ind w:firstLine="720"/>
        <w:jc w:val="center"/>
        <w:rPr>
          <w:b/>
          <w:bCs/>
        </w:rPr>
      </w:pPr>
      <w:r w:rsidRPr="00695827">
        <w:rPr>
          <w:b/>
          <w:bCs/>
        </w:rPr>
        <w:t>Shape</w:t>
      </w:r>
      <w:r w:rsidR="00F57FB9" w:rsidRPr="00695827">
        <w:rPr>
          <w:b/>
          <w:bCs/>
        </w:rPr>
        <w:t>s</w:t>
      </w:r>
      <w:r w:rsidRPr="00695827">
        <w:rPr>
          <w:b/>
          <w:bCs/>
        </w:rPr>
        <w:t xml:space="preserve"> Used in Mirror Image Tracing Task</w:t>
      </w:r>
    </w:p>
    <w:p w14:paraId="59980480" w14:textId="55A95533" w:rsidR="00F57FB9" w:rsidRDefault="00F57FB9" w:rsidP="0009586A">
      <w:pPr>
        <w:ind w:firstLine="720"/>
      </w:pPr>
    </w:p>
    <w:p w14:paraId="23A09E61" w14:textId="7CBDA506" w:rsidR="00F57FB9" w:rsidRDefault="00F57FB9" w:rsidP="00695827">
      <w:pPr>
        <w:ind w:firstLine="720"/>
      </w:pPr>
    </w:p>
    <w:p w14:paraId="48B16AF4" w14:textId="31EB7E95" w:rsidR="00A85B11" w:rsidRPr="00395AA1" w:rsidRDefault="00F57FB9" w:rsidP="00BB506F">
      <w:r>
        <w:rPr>
          <w:noProof/>
        </w:rPr>
        <mc:AlternateContent>
          <mc:Choice Requires="wps">
            <w:drawing>
              <wp:anchor distT="0" distB="0" distL="114300" distR="114300" simplePos="0" relativeHeight="251661312" behindDoc="0" locked="0" layoutInCell="1" allowOverlap="1" wp14:anchorId="7602AAFD" wp14:editId="31B56261">
                <wp:simplePos x="0" y="0"/>
                <wp:positionH relativeFrom="column">
                  <wp:posOffset>3199976</wp:posOffset>
                </wp:positionH>
                <wp:positionV relativeFrom="paragraph">
                  <wp:posOffset>263948</wp:posOffset>
                </wp:positionV>
                <wp:extent cx="2514600" cy="2514600"/>
                <wp:effectExtent l="0" t="0" r="12700" b="12700"/>
                <wp:wrapThrough wrapText="bothSides">
                  <wp:wrapPolygon edited="0">
                    <wp:start x="3382" y="0"/>
                    <wp:lineTo x="2836" y="1745"/>
                    <wp:lineTo x="0" y="3491"/>
                    <wp:lineTo x="0" y="18218"/>
                    <wp:lineTo x="2400" y="19200"/>
                    <wp:lineTo x="3273" y="20945"/>
                    <wp:lineTo x="3382" y="21600"/>
                    <wp:lineTo x="18218" y="21600"/>
                    <wp:lineTo x="18436" y="20945"/>
                    <wp:lineTo x="19200" y="19200"/>
                    <wp:lineTo x="21600" y="18218"/>
                    <wp:lineTo x="21600" y="3491"/>
                    <wp:lineTo x="18764" y="1745"/>
                    <wp:lineTo x="18218" y="0"/>
                    <wp:lineTo x="3382" y="0"/>
                  </wp:wrapPolygon>
                </wp:wrapThrough>
                <wp:docPr id="6" name="Plaque 6"/>
                <wp:cNvGraphicFramePr/>
                <a:graphic xmlns:a="http://schemas.openxmlformats.org/drawingml/2006/main">
                  <a:graphicData uri="http://schemas.microsoft.com/office/word/2010/wordprocessingShape">
                    <wps:wsp>
                      <wps:cNvSpPr/>
                      <wps:spPr>
                        <a:xfrm>
                          <a:off x="0" y="0"/>
                          <a:ext cx="2514600" cy="2514600"/>
                        </a:xfrm>
                        <a:prstGeom prst="plaqu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293C1D6">
              <v:shapetype id="_x0000_t21" coordsize="21600,21600" o:spt="21" adj="3600" path="m@0,qy0@0l0@2qx@0,21600l@1,21600qy21600@2l21600@0qx@1,xe" w14:anchorId="01818656">
                <v:stroke joinstyle="miter"/>
                <v:formulas>
                  <v:f eqn="val #0"/>
                  <v:f eqn="sum width 0 #0"/>
                  <v:f eqn="sum height 0 #0"/>
                  <v:f eqn="prod @0 7071 10000"/>
                  <v:f eqn="sum width 0 @3"/>
                  <v:f eqn="sum height 0 @3"/>
                  <v:f eqn="val width"/>
                  <v:f eqn="val height"/>
                  <v:f eqn="prod width 1 2"/>
                  <v:f eqn="prod height 1 2"/>
                </v:formulas>
                <v:path limo="10800,10800" textboxrect="@3,@3,@4,@5" gradientshapeok="t" o:connecttype="custom" o:connectlocs="@8,0;0,@9;@8,@7;@6,@9"/>
                <v:handles>
                  <v:h position="#0,topLeft" switch="" xrange="0,10800"/>
                </v:handles>
              </v:shapetype>
              <v:shape id="Plaque 6" style="position:absolute;margin-left:251.95pt;margin-top:20.8pt;width:198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type="#_x0000_t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">
                <w10:wrap type="through"/>
              </v:shape>
            </w:pict>
          </mc:Fallback>
        </mc:AlternateContent>
      </w:r>
      <w:r>
        <w:rPr>
          <w:noProof/>
        </w:rPr>
        <mc:AlternateContent>
          <mc:Choice Requires="wps">
            <w:drawing>
              <wp:anchor distT="0" distB="0" distL="114300" distR="114300" simplePos="0" relativeHeight="251659264" behindDoc="0" locked="0" layoutInCell="1" allowOverlap="1" wp14:anchorId="7129BBF5" wp14:editId="61ACE943">
                <wp:simplePos x="0" y="0"/>
                <wp:positionH relativeFrom="column">
                  <wp:posOffset>567266</wp:posOffset>
                </wp:positionH>
                <wp:positionV relativeFrom="paragraph">
                  <wp:posOffset>178859</wp:posOffset>
                </wp:positionV>
                <wp:extent cx="1583055" cy="2912110"/>
                <wp:effectExtent l="12700" t="12700" r="29845" b="21590"/>
                <wp:wrapThrough wrapText="bothSides">
                  <wp:wrapPolygon edited="0">
                    <wp:start x="10397" y="-94"/>
                    <wp:lineTo x="-173" y="6029"/>
                    <wp:lineTo x="-173" y="6688"/>
                    <wp:lineTo x="4505" y="7536"/>
                    <wp:lineTo x="4505" y="13565"/>
                    <wp:lineTo x="-173" y="14507"/>
                    <wp:lineTo x="-173" y="14884"/>
                    <wp:lineTo x="10397" y="21666"/>
                    <wp:lineTo x="11437" y="21666"/>
                    <wp:lineTo x="21661" y="15072"/>
                    <wp:lineTo x="21834" y="14601"/>
                    <wp:lineTo x="17155" y="13565"/>
                    <wp:lineTo x="17155" y="7536"/>
                    <wp:lineTo x="21487" y="6688"/>
                    <wp:lineTo x="21834" y="6594"/>
                    <wp:lineTo x="21141" y="6029"/>
                    <wp:lineTo x="11437" y="-94"/>
                    <wp:lineTo x="10397" y="-94"/>
                  </wp:wrapPolygon>
                </wp:wrapThrough>
                <wp:docPr id="3" name="Up-Down Arrow 6"/>
                <wp:cNvGraphicFramePr/>
                <a:graphic xmlns:a="http://schemas.openxmlformats.org/drawingml/2006/main">
                  <a:graphicData uri="http://schemas.microsoft.com/office/word/2010/wordprocessingShape">
                    <wps:wsp>
                      <wps:cNvSpPr/>
                      <wps:spPr>
                        <a:xfrm>
                          <a:off x="0" y="0"/>
                          <a:ext cx="1583055" cy="2912110"/>
                        </a:xfrm>
                        <a:custGeom>
                          <a:avLst/>
                          <a:gdLst>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0 w 3657600"/>
                            <a:gd name="connsiteY7" fmla="*/ 3017520 h 4846320"/>
                            <a:gd name="connsiteX8" fmla="*/ 914400 w 3657600"/>
                            <a:gd name="connsiteY8" fmla="*/ 3017520 h 4846320"/>
                            <a:gd name="connsiteX9" fmla="*/ 914400 w 3657600"/>
                            <a:gd name="connsiteY9" fmla="*/ 1828800 h 4846320"/>
                            <a:gd name="connsiteX10" fmla="*/ 0 w 3657600"/>
                            <a:gd name="connsiteY10" fmla="*/ 1828800 h 4846320"/>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223764 w 3657600"/>
                            <a:gd name="connsiteY7" fmla="*/ 3201182 h 4846320"/>
                            <a:gd name="connsiteX8" fmla="*/ 914400 w 3657600"/>
                            <a:gd name="connsiteY8" fmla="*/ 3017520 h 4846320"/>
                            <a:gd name="connsiteX9" fmla="*/ 914400 w 3657600"/>
                            <a:gd name="connsiteY9" fmla="*/ 1828800 h 4846320"/>
                            <a:gd name="connsiteX10" fmla="*/ 0 w 3657600"/>
                            <a:gd name="connsiteY10" fmla="*/ 1828800 h 4846320"/>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223764 w 3657600"/>
                            <a:gd name="connsiteY7" fmla="*/ 3201182 h 4846320"/>
                            <a:gd name="connsiteX8" fmla="*/ 1023864 w 3657600"/>
                            <a:gd name="connsiteY8" fmla="*/ 3315482 h 4846320"/>
                            <a:gd name="connsiteX9" fmla="*/ 914400 w 3657600"/>
                            <a:gd name="connsiteY9" fmla="*/ 1828800 h 4846320"/>
                            <a:gd name="connsiteX10" fmla="*/ 0 w 3657600"/>
                            <a:gd name="connsiteY10" fmla="*/ 1828800 h 4846320"/>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223764 w 3657600"/>
                            <a:gd name="connsiteY7" fmla="*/ 3315482 h 4846320"/>
                            <a:gd name="connsiteX8" fmla="*/ 1023864 w 3657600"/>
                            <a:gd name="connsiteY8" fmla="*/ 3315482 h 4846320"/>
                            <a:gd name="connsiteX9" fmla="*/ 914400 w 3657600"/>
                            <a:gd name="connsiteY9" fmla="*/ 1828800 h 4846320"/>
                            <a:gd name="connsiteX10" fmla="*/ 0 w 3657600"/>
                            <a:gd name="connsiteY10" fmla="*/ 1828800 h 4846320"/>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223764 w 3657600"/>
                            <a:gd name="connsiteY7" fmla="*/ 3315482 h 4846320"/>
                            <a:gd name="connsiteX8" fmla="*/ 1023864 w 3657600"/>
                            <a:gd name="connsiteY8" fmla="*/ 3315482 h 4846320"/>
                            <a:gd name="connsiteX9" fmla="*/ 1023864 w 3657600"/>
                            <a:gd name="connsiteY9" fmla="*/ 1600982 h 4846320"/>
                            <a:gd name="connsiteX10" fmla="*/ 0 w 3657600"/>
                            <a:gd name="connsiteY10" fmla="*/ 1828800 h 4846320"/>
                            <a:gd name="connsiteX0" fmla="*/ 0 w 3433836"/>
                            <a:gd name="connsiteY0" fmla="*/ 1600982 h 4846320"/>
                            <a:gd name="connsiteX1" fmla="*/ 1605036 w 3433836"/>
                            <a:gd name="connsiteY1" fmla="*/ 0 h 4846320"/>
                            <a:gd name="connsiteX2" fmla="*/ 3433836 w 3433836"/>
                            <a:gd name="connsiteY2" fmla="*/ 1828800 h 4846320"/>
                            <a:gd name="connsiteX3" fmla="*/ 2519436 w 3433836"/>
                            <a:gd name="connsiteY3" fmla="*/ 1828800 h 4846320"/>
                            <a:gd name="connsiteX4" fmla="*/ 2519436 w 3433836"/>
                            <a:gd name="connsiteY4" fmla="*/ 3017520 h 4846320"/>
                            <a:gd name="connsiteX5" fmla="*/ 3433836 w 3433836"/>
                            <a:gd name="connsiteY5" fmla="*/ 3017520 h 4846320"/>
                            <a:gd name="connsiteX6" fmla="*/ 1605036 w 3433836"/>
                            <a:gd name="connsiteY6" fmla="*/ 4846320 h 4846320"/>
                            <a:gd name="connsiteX7" fmla="*/ 0 w 3433836"/>
                            <a:gd name="connsiteY7" fmla="*/ 3315482 h 4846320"/>
                            <a:gd name="connsiteX8" fmla="*/ 800100 w 3433836"/>
                            <a:gd name="connsiteY8" fmla="*/ 3315482 h 4846320"/>
                            <a:gd name="connsiteX9" fmla="*/ 800100 w 3433836"/>
                            <a:gd name="connsiteY9" fmla="*/ 1600982 h 4846320"/>
                            <a:gd name="connsiteX10" fmla="*/ 0 w 3433836"/>
                            <a:gd name="connsiteY10" fmla="*/ 1600982 h 4846320"/>
                            <a:gd name="connsiteX0" fmla="*/ 0 w 3435155"/>
                            <a:gd name="connsiteY0" fmla="*/ 1600982 h 4846320"/>
                            <a:gd name="connsiteX1" fmla="*/ 1606355 w 3435155"/>
                            <a:gd name="connsiteY1" fmla="*/ 0 h 4846320"/>
                            <a:gd name="connsiteX2" fmla="*/ 3435155 w 3435155"/>
                            <a:gd name="connsiteY2" fmla="*/ 1828800 h 4846320"/>
                            <a:gd name="connsiteX3" fmla="*/ 2520755 w 3435155"/>
                            <a:gd name="connsiteY3" fmla="*/ 1828800 h 4846320"/>
                            <a:gd name="connsiteX4" fmla="*/ 2520755 w 3435155"/>
                            <a:gd name="connsiteY4" fmla="*/ 3017520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435155"/>
                            <a:gd name="connsiteY0" fmla="*/ 1600982 h 4846320"/>
                            <a:gd name="connsiteX1" fmla="*/ 1606355 w 3435155"/>
                            <a:gd name="connsiteY1" fmla="*/ 0 h 4846320"/>
                            <a:gd name="connsiteX2" fmla="*/ 3435155 w 3435155"/>
                            <a:gd name="connsiteY2" fmla="*/ 1828800 h 4846320"/>
                            <a:gd name="connsiteX3" fmla="*/ 2400176 w 3435155"/>
                            <a:gd name="connsiteY3" fmla="*/ 1600982 h 4846320"/>
                            <a:gd name="connsiteX4" fmla="*/ 2520755 w 3435155"/>
                            <a:gd name="connsiteY4" fmla="*/ 3017520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435155"/>
                            <a:gd name="connsiteY0" fmla="*/ 1600982 h 4846320"/>
                            <a:gd name="connsiteX1" fmla="*/ 1606355 w 3435155"/>
                            <a:gd name="connsiteY1" fmla="*/ 0 h 4846320"/>
                            <a:gd name="connsiteX2" fmla="*/ 3429388 w 3435155"/>
                            <a:gd name="connsiteY2" fmla="*/ 1600982 h 4846320"/>
                            <a:gd name="connsiteX3" fmla="*/ 2400176 w 3435155"/>
                            <a:gd name="connsiteY3" fmla="*/ 1600982 h 4846320"/>
                            <a:gd name="connsiteX4" fmla="*/ 2520755 w 3435155"/>
                            <a:gd name="connsiteY4" fmla="*/ 3017520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435155"/>
                            <a:gd name="connsiteY0" fmla="*/ 1600982 h 4846320"/>
                            <a:gd name="connsiteX1" fmla="*/ 1606355 w 3435155"/>
                            <a:gd name="connsiteY1" fmla="*/ 0 h 4846320"/>
                            <a:gd name="connsiteX2" fmla="*/ 3200674 w 3435155"/>
                            <a:gd name="connsiteY2" fmla="*/ 1600982 h 4846320"/>
                            <a:gd name="connsiteX3" fmla="*/ 2400176 w 3435155"/>
                            <a:gd name="connsiteY3" fmla="*/ 1600982 h 4846320"/>
                            <a:gd name="connsiteX4" fmla="*/ 2520755 w 3435155"/>
                            <a:gd name="connsiteY4" fmla="*/ 3017520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435155"/>
                            <a:gd name="connsiteY0" fmla="*/ 1600982 h 4846320"/>
                            <a:gd name="connsiteX1" fmla="*/ 1606355 w 3435155"/>
                            <a:gd name="connsiteY1" fmla="*/ 0 h 4846320"/>
                            <a:gd name="connsiteX2" fmla="*/ 3200674 w 3435155"/>
                            <a:gd name="connsiteY2" fmla="*/ 1600982 h 4846320"/>
                            <a:gd name="connsiteX3" fmla="*/ 2400176 w 3435155"/>
                            <a:gd name="connsiteY3" fmla="*/ 1600982 h 4846320"/>
                            <a:gd name="connsiteX4" fmla="*/ 2400176 w 3435155"/>
                            <a:gd name="connsiteY4" fmla="*/ 3315482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200674"/>
                            <a:gd name="connsiteY0" fmla="*/ 1600982 h 4846320"/>
                            <a:gd name="connsiteX1" fmla="*/ 1606355 w 3200674"/>
                            <a:gd name="connsiteY1" fmla="*/ 0 h 4846320"/>
                            <a:gd name="connsiteX2" fmla="*/ 3200674 w 3200674"/>
                            <a:gd name="connsiteY2" fmla="*/ 1600982 h 4846320"/>
                            <a:gd name="connsiteX3" fmla="*/ 2400176 w 3200674"/>
                            <a:gd name="connsiteY3" fmla="*/ 1600982 h 4846320"/>
                            <a:gd name="connsiteX4" fmla="*/ 2400176 w 3200674"/>
                            <a:gd name="connsiteY4" fmla="*/ 3315482 h 4846320"/>
                            <a:gd name="connsiteX5" fmla="*/ 3200674 w 3200674"/>
                            <a:gd name="connsiteY5" fmla="*/ 3315482 h 4846320"/>
                            <a:gd name="connsiteX6" fmla="*/ 1606355 w 3200674"/>
                            <a:gd name="connsiteY6" fmla="*/ 4846320 h 4846320"/>
                            <a:gd name="connsiteX7" fmla="*/ 1319 w 3200674"/>
                            <a:gd name="connsiteY7" fmla="*/ 3315482 h 4846320"/>
                            <a:gd name="connsiteX8" fmla="*/ 801419 w 3200674"/>
                            <a:gd name="connsiteY8" fmla="*/ 3315482 h 4846320"/>
                            <a:gd name="connsiteX9" fmla="*/ 801419 w 3200674"/>
                            <a:gd name="connsiteY9" fmla="*/ 1600982 h 4846320"/>
                            <a:gd name="connsiteX10" fmla="*/ 0 w 3200674"/>
                            <a:gd name="connsiteY10" fmla="*/ 1600982 h 4846320"/>
                            <a:gd name="connsiteX0" fmla="*/ 111739 w 3199355"/>
                            <a:gd name="connsiteY0" fmla="*/ 1486682 h 4846320"/>
                            <a:gd name="connsiteX1" fmla="*/ 1605036 w 3199355"/>
                            <a:gd name="connsiteY1" fmla="*/ 0 h 4846320"/>
                            <a:gd name="connsiteX2" fmla="*/ 3199355 w 3199355"/>
                            <a:gd name="connsiteY2" fmla="*/ 1600982 h 4846320"/>
                            <a:gd name="connsiteX3" fmla="*/ 2398857 w 3199355"/>
                            <a:gd name="connsiteY3" fmla="*/ 1600982 h 4846320"/>
                            <a:gd name="connsiteX4" fmla="*/ 2398857 w 3199355"/>
                            <a:gd name="connsiteY4" fmla="*/ 3315482 h 4846320"/>
                            <a:gd name="connsiteX5" fmla="*/ 3199355 w 3199355"/>
                            <a:gd name="connsiteY5" fmla="*/ 3315482 h 4846320"/>
                            <a:gd name="connsiteX6" fmla="*/ 1605036 w 3199355"/>
                            <a:gd name="connsiteY6" fmla="*/ 4846320 h 4846320"/>
                            <a:gd name="connsiteX7" fmla="*/ 0 w 3199355"/>
                            <a:gd name="connsiteY7" fmla="*/ 3315482 h 4846320"/>
                            <a:gd name="connsiteX8" fmla="*/ 800100 w 3199355"/>
                            <a:gd name="connsiteY8" fmla="*/ 3315482 h 4846320"/>
                            <a:gd name="connsiteX9" fmla="*/ 800100 w 3199355"/>
                            <a:gd name="connsiteY9" fmla="*/ 1600982 h 4846320"/>
                            <a:gd name="connsiteX10" fmla="*/ 111739 w 3199355"/>
                            <a:gd name="connsiteY10" fmla="*/ 1486682 h 4846320"/>
                            <a:gd name="connsiteX0" fmla="*/ 111739 w 3199355"/>
                            <a:gd name="connsiteY0" fmla="*/ 1486682 h 4846320"/>
                            <a:gd name="connsiteX1" fmla="*/ 1605036 w 3199355"/>
                            <a:gd name="connsiteY1" fmla="*/ 0 h 4846320"/>
                            <a:gd name="connsiteX2" fmla="*/ 3199355 w 3199355"/>
                            <a:gd name="connsiteY2" fmla="*/ 1600982 h 4846320"/>
                            <a:gd name="connsiteX3" fmla="*/ 2398857 w 3199355"/>
                            <a:gd name="connsiteY3" fmla="*/ 1600982 h 4846320"/>
                            <a:gd name="connsiteX4" fmla="*/ 2398857 w 3199355"/>
                            <a:gd name="connsiteY4" fmla="*/ 3315482 h 4846320"/>
                            <a:gd name="connsiteX5" fmla="*/ 3199355 w 3199355"/>
                            <a:gd name="connsiteY5" fmla="*/ 3315482 h 4846320"/>
                            <a:gd name="connsiteX6" fmla="*/ 1605036 w 3199355"/>
                            <a:gd name="connsiteY6" fmla="*/ 4846320 h 4846320"/>
                            <a:gd name="connsiteX7" fmla="*/ 0 w 3199355"/>
                            <a:gd name="connsiteY7" fmla="*/ 3315482 h 4846320"/>
                            <a:gd name="connsiteX8" fmla="*/ 800100 w 3199355"/>
                            <a:gd name="connsiteY8" fmla="*/ 3315482 h 4846320"/>
                            <a:gd name="connsiteX9" fmla="*/ 798996 w 3199355"/>
                            <a:gd name="connsiteY9" fmla="*/ 1486682 h 4846320"/>
                            <a:gd name="connsiteX10" fmla="*/ 111739 w 3199355"/>
                            <a:gd name="connsiteY10" fmla="*/ 1486682 h 4846320"/>
                            <a:gd name="connsiteX0" fmla="*/ 111739 w 3199355"/>
                            <a:gd name="connsiteY0" fmla="*/ 1486682 h 4846320"/>
                            <a:gd name="connsiteX1" fmla="*/ 1605036 w 3199355"/>
                            <a:gd name="connsiteY1" fmla="*/ 0 h 4846320"/>
                            <a:gd name="connsiteX2" fmla="*/ 3199355 w 3199355"/>
                            <a:gd name="connsiteY2" fmla="*/ 1600982 h 4846320"/>
                            <a:gd name="connsiteX3" fmla="*/ 2399626 w 3199355"/>
                            <a:gd name="connsiteY3" fmla="*/ 1486682 h 4846320"/>
                            <a:gd name="connsiteX4" fmla="*/ 2398857 w 3199355"/>
                            <a:gd name="connsiteY4" fmla="*/ 3315482 h 4846320"/>
                            <a:gd name="connsiteX5" fmla="*/ 3199355 w 3199355"/>
                            <a:gd name="connsiteY5" fmla="*/ 3315482 h 4846320"/>
                            <a:gd name="connsiteX6" fmla="*/ 1605036 w 3199355"/>
                            <a:gd name="connsiteY6" fmla="*/ 4846320 h 4846320"/>
                            <a:gd name="connsiteX7" fmla="*/ 0 w 3199355"/>
                            <a:gd name="connsiteY7" fmla="*/ 3315482 h 4846320"/>
                            <a:gd name="connsiteX8" fmla="*/ 800100 w 3199355"/>
                            <a:gd name="connsiteY8" fmla="*/ 3315482 h 4846320"/>
                            <a:gd name="connsiteX9" fmla="*/ 798996 w 3199355"/>
                            <a:gd name="connsiteY9" fmla="*/ 1486682 h 4846320"/>
                            <a:gd name="connsiteX10" fmla="*/ 111739 w 3199355"/>
                            <a:gd name="connsiteY10" fmla="*/ 1486682 h 4846320"/>
                            <a:gd name="connsiteX0" fmla="*/ 111739 w 3199941"/>
                            <a:gd name="connsiteY0" fmla="*/ 1486682 h 4846320"/>
                            <a:gd name="connsiteX1" fmla="*/ 1605036 w 3199941"/>
                            <a:gd name="connsiteY1" fmla="*/ 0 h 4846320"/>
                            <a:gd name="connsiteX2" fmla="*/ 3199941 w 3199941"/>
                            <a:gd name="connsiteY2" fmla="*/ 1486682 h 4846320"/>
                            <a:gd name="connsiteX3" fmla="*/ 2399626 w 3199941"/>
                            <a:gd name="connsiteY3" fmla="*/ 1486682 h 4846320"/>
                            <a:gd name="connsiteX4" fmla="*/ 2398857 w 3199941"/>
                            <a:gd name="connsiteY4" fmla="*/ 3315482 h 4846320"/>
                            <a:gd name="connsiteX5" fmla="*/ 3199355 w 3199941"/>
                            <a:gd name="connsiteY5" fmla="*/ 3315482 h 4846320"/>
                            <a:gd name="connsiteX6" fmla="*/ 1605036 w 3199941"/>
                            <a:gd name="connsiteY6" fmla="*/ 4846320 h 4846320"/>
                            <a:gd name="connsiteX7" fmla="*/ 0 w 3199941"/>
                            <a:gd name="connsiteY7" fmla="*/ 3315482 h 4846320"/>
                            <a:gd name="connsiteX8" fmla="*/ 800100 w 3199941"/>
                            <a:gd name="connsiteY8" fmla="*/ 3315482 h 4846320"/>
                            <a:gd name="connsiteX9" fmla="*/ 798996 w 3199941"/>
                            <a:gd name="connsiteY9" fmla="*/ 1486682 h 4846320"/>
                            <a:gd name="connsiteX10" fmla="*/ 111739 w 3199941"/>
                            <a:gd name="connsiteY10" fmla="*/ 1486682 h 4846320"/>
                            <a:gd name="connsiteX0" fmla="*/ 0 w 3088202"/>
                            <a:gd name="connsiteY0" fmla="*/ 1486682 h 4846320"/>
                            <a:gd name="connsiteX1" fmla="*/ 1493297 w 3088202"/>
                            <a:gd name="connsiteY1" fmla="*/ 0 h 4846320"/>
                            <a:gd name="connsiteX2" fmla="*/ 3088202 w 3088202"/>
                            <a:gd name="connsiteY2" fmla="*/ 1486682 h 4846320"/>
                            <a:gd name="connsiteX3" fmla="*/ 2287887 w 3088202"/>
                            <a:gd name="connsiteY3" fmla="*/ 1486682 h 4846320"/>
                            <a:gd name="connsiteX4" fmla="*/ 2287118 w 3088202"/>
                            <a:gd name="connsiteY4" fmla="*/ 3315482 h 4846320"/>
                            <a:gd name="connsiteX5" fmla="*/ 3087616 w 3088202"/>
                            <a:gd name="connsiteY5" fmla="*/ 3315482 h 4846320"/>
                            <a:gd name="connsiteX6" fmla="*/ 1493297 w 3088202"/>
                            <a:gd name="connsiteY6" fmla="*/ 4846320 h 4846320"/>
                            <a:gd name="connsiteX7" fmla="*/ 1293 w 3088202"/>
                            <a:gd name="connsiteY7" fmla="*/ 3315482 h 4846320"/>
                            <a:gd name="connsiteX8" fmla="*/ 688361 w 3088202"/>
                            <a:gd name="connsiteY8" fmla="*/ 3315482 h 4846320"/>
                            <a:gd name="connsiteX9" fmla="*/ 687257 w 3088202"/>
                            <a:gd name="connsiteY9" fmla="*/ 1486682 h 4846320"/>
                            <a:gd name="connsiteX10" fmla="*/ 0 w 3088202"/>
                            <a:gd name="connsiteY10" fmla="*/ 1486682 h 4846320"/>
                            <a:gd name="connsiteX0" fmla="*/ 0 w 3088202"/>
                            <a:gd name="connsiteY0" fmla="*/ 1486682 h 4846320"/>
                            <a:gd name="connsiteX1" fmla="*/ 1493297 w 3088202"/>
                            <a:gd name="connsiteY1" fmla="*/ 0 h 4846320"/>
                            <a:gd name="connsiteX2" fmla="*/ 3088202 w 3088202"/>
                            <a:gd name="connsiteY2" fmla="*/ 1486682 h 4846320"/>
                            <a:gd name="connsiteX3" fmla="*/ 2287887 w 3088202"/>
                            <a:gd name="connsiteY3" fmla="*/ 1486682 h 4846320"/>
                            <a:gd name="connsiteX4" fmla="*/ 2287118 w 3088202"/>
                            <a:gd name="connsiteY4" fmla="*/ 3315482 h 4846320"/>
                            <a:gd name="connsiteX5" fmla="*/ 2973653 w 3088202"/>
                            <a:gd name="connsiteY5" fmla="*/ 3315482 h 4846320"/>
                            <a:gd name="connsiteX6" fmla="*/ 1493297 w 3088202"/>
                            <a:gd name="connsiteY6" fmla="*/ 4846320 h 4846320"/>
                            <a:gd name="connsiteX7" fmla="*/ 1293 w 3088202"/>
                            <a:gd name="connsiteY7" fmla="*/ 3315482 h 4846320"/>
                            <a:gd name="connsiteX8" fmla="*/ 688361 w 3088202"/>
                            <a:gd name="connsiteY8" fmla="*/ 3315482 h 4846320"/>
                            <a:gd name="connsiteX9" fmla="*/ 687257 w 3088202"/>
                            <a:gd name="connsiteY9" fmla="*/ 1486682 h 4846320"/>
                            <a:gd name="connsiteX10" fmla="*/ 0 w 3088202"/>
                            <a:gd name="connsiteY10" fmla="*/ 1486682 h 4846320"/>
                            <a:gd name="connsiteX0" fmla="*/ 0 w 2977171"/>
                            <a:gd name="connsiteY0" fmla="*/ 1486682 h 4846320"/>
                            <a:gd name="connsiteX1" fmla="*/ 1493297 w 2977171"/>
                            <a:gd name="connsiteY1" fmla="*/ 0 h 4846320"/>
                            <a:gd name="connsiteX2" fmla="*/ 2977171 w 2977171"/>
                            <a:gd name="connsiteY2" fmla="*/ 1486682 h 4846320"/>
                            <a:gd name="connsiteX3" fmla="*/ 2287887 w 2977171"/>
                            <a:gd name="connsiteY3" fmla="*/ 1486682 h 4846320"/>
                            <a:gd name="connsiteX4" fmla="*/ 2287118 w 2977171"/>
                            <a:gd name="connsiteY4" fmla="*/ 3315482 h 4846320"/>
                            <a:gd name="connsiteX5" fmla="*/ 2973653 w 2977171"/>
                            <a:gd name="connsiteY5" fmla="*/ 3315482 h 4846320"/>
                            <a:gd name="connsiteX6" fmla="*/ 1493297 w 2977171"/>
                            <a:gd name="connsiteY6" fmla="*/ 4846320 h 4846320"/>
                            <a:gd name="connsiteX7" fmla="*/ 1293 w 2977171"/>
                            <a:gd name="connsiteY7" fmla="*/ 3315482 h 4846320"/>
                            <a:gd name="connsiteX8" fmla="*/ 688361 w 2977171"/>
                            <a:gd name="connsiteY8" fmla="*/ 3315482 h 4846320"/>
                            <a:gd name="connsiteX9" fmla="*/ 687257 w 2977171"/>
                            <a:gd name="connsiteY9" fmla="*/ 1486682 h 4846320"/>
                            <a:gd name="connsiteX10" fmla="*/ 0 w 2977171"/>
                            <a:gd name="connsiteY10" fmla="*/ 1486682 h 4846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77171" h="4846320">
                              <a:moveTo>
                                <a:pt x="0" y="1486682"/>
                              </a:moveTo>
                              <a:lnTo>
                                <a:pt x="1493297" y="0"/>
                              </a:lnTo>
                              <a:lnTo>
                                <a:pt x="2977171" y="1486682"/>
                              </a:lnTo>
                              <a:lnTo>
                                <a:pt x="2287887" y="1486682"/>
                              </a:lnTo>
                              <a:cubicBezTo>
                                <a:pt x="2287631" y="2096282"/>
                                <a:pt x="2287374" y="2705882"/>
                                <a:pt x="2287118" y="3315482"/>
                              </a:cubicBezTo>
                              <a:lnTo>
                                <a:pt x="2973653" y="3315482"/>
                              </a:lnTo>
                              <a:lnTo>
                                <a:pt x="1493297" y="4846320"/>
                              </a:lnTo>
                              <a:lnTo>
                                <a:pt x="1293" y="3315482"/>
                              </a:lnTo>
                              <a:lnTo>
                                <a:pt x="688361" y="3315482"/>
                              </a:lnTo>
                              <a:lnTo>
                                <a:pt x="687257" y="1486682"/>
                              </a:lnTo>
                              <a:lnTo>
                                <a:pt x="0" y="1486682"/>
                              </a:ln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F8EB2A">
              <v:shape id="Up-Down Arrow 6" style="position:absolute;margin-left:44.65pt;margin-top:14.1pt;width:124.65pt;height:2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7171,4846320" o:spid="_x0000_s1026" fillcolor="white [3201]" strokecolor="black [3200]" strokeweight="1pt" path="m,1486682l1493297,,2977171,1486682r-689284,c2287631,2096282,2287374,2705882,2287118,3315482r686535,l1493297,4846320,1293,3315482r687068,l687257,1486682,,14866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" w14:anchorId="21080BB0">
                <v:stroke joinstyle="miter"/>
                <v:path arrowok="t" o:connecttype="custom" o:connectlocs="0,893334;794033,0;1583055,893334;1216541,893334;1216132,1992243;1581184,1992243;794033,2912110;688,1992243;366023,1992243;365436,893334;0,893334" o:connectangles="0,0,0,0,0,0,0,0,0,0,0"/>
                <w10:wrap type="through"/>
              </v:shape>
            </w:pict>
          </mc:Fallback>
        </mc:AlternateContent>
      </w:r>
      <w:r>
        <w:rPr>
          <w:noProof/>
        </w:rPr>
        <w:drawing>
          <wp:anchor distT="0" distB="0" distL="114300" distR="114300" simplePos="0" relativeHeight="251663360" behindDoc="0" locked="0" layoutInCell="1" allowOverlap="1" wp14:anchorId="7AA7FA42" wp14:editId="35FF4E65">
            <wp:simplePos x="0" y="0"/>
            <wp:positionH relativeFrom="column">
              <wp:posOffset>-186690</wp:posOffset>
            </wp:positionH>
            <wp:positionV relativeFrom="paragraph">
              <wp:posOffset>3650615</wp:posOffset>
            </wp:positionV>
            <wp:extent cx="2861310" cy="2720340"/>
            <wp:effectExtent l="0" t="0" r="0" b="0"/>
            <wp:wrapTight wrapText="bothSides">
              <wp:wrapPolygon edited="0">
                <wp:start x="10450" y="0"/>
                <wp:lineTo x="7478" y="6454"/>
                <wp:lineTo x="192" y="7966"/>
                <wp:lineTo x="0" y="8168"/>
                <wp:lineTo x="0" y="8471"/>
                <wp:lineTo x="4123" y="12908"/>
                <wp:lineTo x="4985" y="14521"/>
                <wp:lineTo x="3835" y="21479"/>
                <wp:lineTo x="17545" y="21479"/>
                <wp:lineTo x="17545" y="20975"/>
                <wp:lineTo x="16969" y="17748"/>
                <wp:lineTo x="16586" y="14521"/>
                <wp:lineTo x="17353" y="12908"/>
                <wp:lineTo x="21475" y="8471"/>
                <wp:lineTo x="21475" y="8168"/>
                <wp:lineTo x="21379" y="8067"/>
                <wp:lineTo x="13997" y="6454"/>
                <wp:lineTo x="11025" y="0"/>
                <wp:lineTo x="10450" y="0"/>
              </wp:wrapPolygon>
            </wp:wrapTight>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14" t="4892" r="2484" b="5094"/>
                    <a:stretch/>
                  </pic:blipFill>
                  <pic:spPr bwMode="auto">
                    <a:xfrm>
                      <a:off x="0" y="0"/>
                      <a:ext cx="2861310" cy="272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40C56FB2" wp14:editId="1CF77D58">
                <wp:simplePos x="0" y="0"/>
                <wp:positionH relativeFrom="column">
                  <wp:posOffset>3462866</wp:posOffset>
                </wp:positionH>
                <wp:positionV relativeFrom="paragraph">
                  <wp:posOffset>3930015</wp:posOffset>
                </wp:positionV>
                <wp:extent cx="2243455" cy="2243455"/>
                <wp:effectExtent l="0" t="0" r="17145" b="17145"/>
                <wp:wrapThrough wrapText="bothSides">
                  <wp:wrapPolygon edited="0">
                    <wp:start x="5747" y="0"/>
                    <wp:lineTo x="5747" y="5869"/>
                    <wp:lineTo x="0" y="5869"/>
                    <wp:lineTo x="0" y="15774"/>
                    <wp:lineTo x="5625" y="17608"/>
                    <wp:lineTo x="5625" y="21643"/>
                    <wp:lineTo x="15896" y="21643"/>
                    <wp:lineTo x="15896" y="17608"/>
                    <wp:lineTo x="21643" y="15774"/>
                    <wp:lineTo x="21643" y="5869"/>
                    <wp:lineTo x="15896" y="5869"/>
                    <wp:lineTo x="15896" y="0"/>
                    <wp:lineTo x="5747" y="0"/>
                  </wp:wrapPolygon>
                </wp:wrapThrough>
                <wp:docPr id="7" name="Cross 2"/>
                <wp:cNvGraphicFramePr/>
                <a:graphic xmlns:a="http://schemas.openxmlformats.org/drawingml/2006/main">
                  <a:graphicData uri="http://schemas.microsoft.com/office/word/2010/wordprocessingShape">
                    <wps:wsp>
                      <wps:cNvSpPr/>
                      <wps:spPr>
                        <a:xfrm>
                          <a:off x="0" y="0"/>
                          <a:ext cx="2243455" cy="2243455"/>
                        </a:xfrm>
                        <a:custGeom>
                          <a:avLst/>
                          <a:gdLst>
                            <a:gd name="connsiteX0" fmla="*/ 0 w 4114800"/>
                            <a:gd name="connsiteY0" fmla="*/ 1028700 h 4114800"/>
                            <a:gd name="connsiteX1" fmla="*/ 1028700 w 4114800"/>
                            <a:gd name="connsiteY1" fmla="*/ 1028700 h 4114800"/>
                            <a:gd name="connsiteX2" fmla="*/ 1028700 w 4114800"/>
                            <a:gd name="connsiteY2" fmla="*/ 0 h 4114800"/>
                            <a:gd name="connsiteX3" fmla="*/ 3086100 w 4114800"/>
                            <a:gd name="connsiteY3" fmla="*/ 0 h 4114800"/>
                            <a:gd name="connsiteX4" fmla="*/ 3086100 w 4114800"/>
                            <a:gd name="connsiteY4" fmla="*/ 1028700 h 4114800"/>
                            <a:gd name="connsiteX5" fmla="*/ 4114800 w 4114800"/>
                            <a:gd name="connsiteY5" fmla="*/ 1028700 h 4114800"/>
                            <a:gd name="connsiteX6" fmla="*/ 4114800 w 4114800"/>
                            <a:gd name="connsiteY6" fmla="*/ 3086100 h 4114800"/>
                            <a:gd name="connsiteX7" fmla="*/ 3086100 w 4114800"/>
                            <a:gd name="connsiteY7" fmla="*/ 3086100 h 4114800"/>
                            <a:gd name="connsiteX8" fmla="*/ 3086100 w 4114800"/>
                            <a:gd name="connsiteY8" fmla="*/ 4114800 h 4114800"/>
                            <a:gd name="connsiteX9" fmla="*/ 1028700 w 4114800"/>
                            <a:gd name="connsiteY9" fmla="*/ 4114800 h 4114800"/>
                            <a:gd name="connsiteX10" fmla="*/ 1028700 w 4114800"/>
                            <a:gd name="connsiteY10" fmla="*/ 3086100 h 4114800"/>
                            <a:gd name="connsiteX11" fmla="*/ 0 w 4114800"/>
                            <a:gd name="connsiteY11" fmla="*/ 3086100 h 4114800"/>
                            <a:gd name="connsiteX12" fmla="*/ 0 w 4114800"/>
                            <a:gd name="connsiteY12" fmla="*/ 1028700 h 4114800"/>
                            <a:gd name="connsiteX0" fmla="*/ 0 w 4114800"/>
                            <a:gd name="connsiteY0" fmla="*/ 1028700 h 4114800"/>
                            <a:gd name="connsiteX1" fmla="*/ 1265555 w 4114800"/>
                            <a:gd name="connsiteY1" fmla="*/ 1132840 h 4114800"/>
                            <a:gd name="connsiteX2" fmla="*/ 1028700 w 4114800"/>
                            <a:gd name="connsiteY2" fmla="*/ 0 h 4114800"/>
                            <a:gd name="connsiteX3" fmla="*/ 3086100 w 4114800"/>
                            <a:gd name="connsiteY3" fmla="*/ 0 h 4114800"/>
                            <a:gd name="connsiteX4" fmla="*/ 3086100 w 4114800"/>
                            <a:gd name="connsiteY4" fmla="*/ 1028700 h 4114800"/>
                            <a:gd name="connsiteX5" fmla="*/ 4114800 w 4114800"/>
                            <a:gd name="connsiteY5" fmla="*/ 1028700 h 4114800"/>
                            <a:gd name="connsiteX6" fmla="*/ 4114800 w 4114800"/>
                            <a:gd name="connsiteY6" fmla="*/ 3086100 h 4114800"/>
                            <a:gd name="connsiteX7" fmla="*/ 3086100 w 4114800"/>
                            <a:gd name="connsiteY7" fmla="*/ 3086100 h 4114800"/>
                            <a:gd name="connsiteX8" fmla="*/ 3086100 w 4114800"/>
                            <a:gd name="connsiteY8" fmla="*/ 4114800 h 4114800"/>
                            <a:gd name="connsiteX9" fmla="*/ 1028700 w 4114800"/>
                            <a:gd name="connsiteY9" fmla="*/ 4114800 h 4114800"/>
                            <a:gd name="connsiteX10" fmla="*/ 1028700 w 4114800"/>
                            <a:gd name="connsiteY10" fmla="*/ 3086100 h 4114800"/>
                            <a:gd name="connsiteX11" fmla="*/ 0 w 4114800"/>
                            <a:gd name="connsiteY11" fmla="*/ 3086100 h 4114800"/>
                            <a:gd name="connsiteX12" fmla="*/ 0 w 4114800"/>
                            <a:gd name="connsiteY12" fmla="*/ 1028700 h 4114800"/>
                            <a:gd name="connsiteX0" fmla="*/ 0 w 4114800"/>
                            <a:gd name="connsiteY0" fmla="*/ 1028700 h 4114800"/>
                            <a:gd name="connsiteX1" fmla="*/ 1265555 w 4114800"/>
                            <a:gd name="connsiteY1" fmla="*/ 1018540 h 4114800"/>
                            <a:gd name="connsiteX2" fmla="*/ 1028700 w 4114800"/>
                            <a:gd name="connsiteY2" fmla="*/ 0 h 4114800"/>
                            <a:gd name="connsiteX3" fmla="*/ 3086100 w 4114800"/>
                            <a:gd name="connsiteY3" fmla="*/ 0 h 4114800"/>
                            <a:gd name="connsiteX4" fmla="*/ 3086100 w 4114800"/>
                            <a:gd name="connsiteY4" fmla="*/ 1028700 h 4114800"/>
                            <a:gd name="connsiteX5" fmla="*/ 4114800 w 4114800"/>
                            <a:gd name="connsiteY5" fmla="*/ 1028700 h 4114800"/>
                            <a:gd name="connsiteX6" fmla="*/ 4114800 w 4114800"/>
                            <a:gd name="connsiteY6" fmla="*/ 3086100 h 4114800"/>
                            <a:gd name="connsiteX7" fmla="*/ 3086100 w 4114800"/>
                            <a:gd name="connsiteY7" fmla="*/ 3086100 h 4114800"/>
                            <a:gd name="connsiteX8" fmla="*/ 3086100 w 4114800"/>
                            <a:gd name="connsiteY8" fmla="*/ 4114800 h 4114800"/>
                            <a:gd name="connsiteX9" fmla="*/ 1028700 w 4114800"/>
                            <a:gd name="connsiteY9" fmla="*/ 4114800 h 4114800"/>
                            <a:gd name="connsiteX10" fmla="*/ 1028700 w 4114800"/>
                            <a:gd name="connsiteY10" fmla="*/ 3086100 h 4114800"/>
                            <a:gd name="connsiteX11" fmla="*/ 0 w 4114800"/>
                            <a:gd name="connsiteY11" fmla="*/ 3086100 h 4114800"/>
                            <a:gd name="connsiteX12" fmla="*/ 0 w 4114800"/>
                            <a:gd name="connsiteY12" fmla="*/ 1028700 h 4114800"/>
                            <a:gd name="connsiteX0" fmla="*/ 0 w 4114800"/>
                            <a:gd name="connsiteY0" fmla="*/ 1038860 h 4124960"/>
                            <a:gd name="connsiteX1" fmla="*/ 1265555 w 4114800"/>
                            <a:gd name="connsiteY1" fmla="*/ 1028700 h 4124960"/>
                            <a:gd name="connsiteX2" fmla="*/ 1151255 w 4114800"/>
                            <a:gd name="connsiteY2" fmla="*/ 0 h 4124960"/>
                            <a:gd name="connsiteX3" fmla="*/ 3086100 w 4114800"/>
                            <a:gd name="connsiteY3" fmla="*/ 10160 h 4124960"/>
                            <a:gd name="connsiteX4" fmla="*/ 3086100 w 4114800"/>
                            <a:gd name="connsiteY4" fmla="*/ 103886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0 w 4114800"/>
                            <a:gd name="connsiteY12" fmla="*/ 1038860 h 4124960"/>
                            <a:gd name="connsiteX0" fmla="*/ 0 w 4114800"/>
                            <a:gd name="connsiteY0" fmla="*/ 1038860 h 4124960"/>
                            <a:gd name="connsiteX1" fmla="*/ 1151255 w 4114800"/>
                            <a:gd name="connsiteY1" fmla="*/ 1031240 h 4124960"/>
                            <a:gd name="connsiteX2" fmla="*/ 1151255 w 4114800"/>
                            <a:gd name="connsiteY2" fmla="*/ 0 h 4124960"/>
                            <a:gd name="connsiteX3" fmla="*/ 3086100 w 4114800"/>
                            <a:gd name="connsiteY3" fmla="*/ 10160 h 4124960"/>
                            <a:gd name="connsiteX4" fmla="*/ 3086100 w 4114800"/>
                            <a:gd name="connsiteY4" fmla="*/ 103886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0 w 4114800"/>
                            <a:gd name="connsiteY12" fmla="*/ 1038860 h 4124960"/>
                            <a:gd name="connsiteX0" fmla="*/ 8255 w 4114800"/>
                            <a:gd name="connsiteY0" fmla="*/ 1145540 h 4124960"/>
                            <a:gd name="connsiteX1" fmla="*/ 1151255 w 4114800"/>
                            <a:gd name="connsiteY1" fmla="*/ 1031240 h 4124960"/>
                            <a:gd name="connsiteX2" fmla="*/ 1151255 w 4114800"/>
                            <a:gd name="connsiteY2" fmla="*/ 0 h 4124960"/>
                            <a:gd name="connsiteX3" fmla="*/ 3086100 w 4114800"/>
                            <a:gd name="connsiteY3" fmla="*/ 10160 h 4124960"/>
                            <a:gd name="connsiteX4" fmla="*/ 3086100 w 4114800"/>
                            <a:gd name="connsiteY4" fmla="*/ 103886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8255 w 4114800"/>
                            <a:gd name="connsiteY12" fmla="*/ 1145540 h 4124960"/>
                            <a:gd name="connsiteX0" fmla="*/ 8255 w 4114800"/>
                            <a:gd name="connsiteY0" fmla="*/ 1145540 h 4124960"/>
                            <a:gd name="connsiteX1" fmla="*/ 1151255 w 4114800"/>
                            <a:gd name="connsiteY1" fmla="*/ 1145540 h 4124960"/>
                            <a:gd name="connsiteX2" fmla="*/ 1151255 w 4114800"/>
                            <a:gd name="connsiteY2" fmla="*/ 0 h 4124960"/>
                            <a:gd name="connsiteX3" fmla="*/ 3086100 w 4114800"/>
                            <a:gd name="connsiteY3" fmla="*/ 10160 h 4124960"/>
                            <a:gd name="connsiteX4" fmla="*/ 3086100 w 4114800"/>
                            <a:gd name="connsiteY4" fmla="*/ 103886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8255 w 4114800"/>
                            <a:gd name="connsiteY12" fmla="*/ 1145540 h 4124960"/>
                            <a:gd name="connsiteX0" fmla="*/ 8255 w 4114800"/>
                            <a:gd name="connsiteY0" fmla="*/ 1145540 h 4124960"/>
                            <a:gd name="connsiteX1" fmla="*/ 1151255 w 4114800"/>
                            <a:gd name="connsiteY1" fmla="*/ 1145540 h 4124960"/>
                            <a:gd name="connsiteX2" fmla="*/ 1151255 w 4114800"/>
                            <a:gd name="connsiteY2" fmla="*/ 0 h 4124960"/>
                            <a:gd name="connsiteX3" fmla="*/ 3086100 w 4114800"/>
                            <a:gd name="connsiteY3" fmla="*/ 10160 h 4124960"/>
                            <a:gd name="connsiteX4" fmla="*/ 2980055 w 4114800"/>
                            <a:gd name="connsiteY4" fmla="*/ 114554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8255 w 4114800"/>
                            <a:gd name="connsiteY12" fmla="*/ 1145540 h 4124960"/>
                            <a:gd name="connsiteX0" fmla="*/ 8255 w 4114800"/>
                            <a:gd name="connsiteY0" fmla="*/ 1145540 h 4124960"/>
                            <a:gd name="connsiteX1" fmla="*/ 1151255 w 4114800"/>
                            <a:gd name="connsiteY1" fmla="*/ 1145540 h 4124960"/>
                            <a:gd name="connsiteX2" fmla="*/ 1151255 w 4114800"/>
                            <a:gd name="connsiteY2" fmla="*/ 0 h 4124960"/>
                            <a:gd name="connsiteX3" fmla="*/ 2980055 w 4114800"/>
                            <a:gd name="connsiteY3" fmla="*/ 2540 h 4124960"/>
                            <a:gd name="connsiteX4" fmla="*/ 2980055 w 4114800"/>
                            <a:gd name="connsiteY4" fmla="*/ 114554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8255 w 4114800"/>
                            <a:gd name="connsiteY12" fmla="*/ 1145540 h 4124960"/>
                            <a:gd name="connsiteX0" fmla="*/ 8255 w 4123055"/>
                            <a:gd name="connsiteY0" fmla="*/ 1145540 h 4124960"/>
                            <a:gd name="connsiteX1" fmla="*/ 1151255 w 4123055"/>
                            <a:gd name="connsiteY1" fmla="*/ 1145540 h 4124960"/>
                            <a:gd name="connsiteX2" fmla="*/ 1151255 w 4123055"/>
                            <a:gd name="connsiteY2" fmla="*/ 0 h 4124960"/>
                            <a:gd name="connsiteX3" fmla="*/ 2980055 w 4123055"/>
                            <a:gd name="connsiteY3" fmla="*/ 2540 h 4124960"/>
                            <a:gd name="connsiteX4" fmla="*/ 2980055 w 4123055"/>
                            <a:gd name="connsiteY4" fmla="*/ 1145540 h 4124960"/>
                            <a:gd name="connsiteX5" fmla="*/ 4123055 w 4123055"/>
                            <a:gd name="connsiteY5" fmla="*/ 1145540 h 4124960"/>
                            <a:gd name="connsiteX6" fmla="*/ 4114800 w 4123055"/>
                            <a:gd name="connsiteY6" fmla="*/ 3096260 h 4124960"/>
                            <a:gd name="connsiteX7" fmla="*/ 3086100 w 4123055"/>
                            <a:gd name="connsiteY7" fmla="*/ 3096260 h 4124960"/>
                            <a:gd name="connsiteX8" fmla="*/ 3086100 w 4123055"/>
                            <a:gd name="connsiteY8" fmla="*/ 4124960 h 4124960"/>
                            <a:gd name="connsiteX9" fmla="*/ 1028700 w 4123055"/>
                            <a:gd name="connsiteY9" fmla="*/ 4124960 h 4124960"/>
                            <a:gd name="connsiteX10" fmla="*/ 1028700 w 4123055"/>
                            <a:gd name="connsiteY10" fmla="*/ 3096260 h 4124960"/>
                            <a:gd name="connsiteX11" fmla="*/ 0 w 4123055"/>
                            <a:gd name="connsiteY11" fmla="*/ 3096260 h 4124960"/>
                            <a:gd name="connsiteX12" fmla="*/ 8255 w 4123055"/>
                            <a:gd name="connsiteY12" fmla="*/ 1145540 h 4124960"/>
                            <a:gd name="connsiteX0" fmla="*/ 8255 w 4123055"/>
                            <a:gd name="connsiteY0" fmla="*/ 1145540 h 4124960"/>
                            <a:gd name="connsiteX1" fmla="*/ 1151255 w 4123055"/>
                            <a:gd name="connsiteY1" fmla="*/ 1145540 h 4124960"/>
                            <a:gd name="connsiteX2" fmla="*/ 1151255 w 4123055"/>
                            <a:gd name="connsiteY2" fmla="*/ 0 h 4124960"/>
                            <a:gd name="connsiteX3" fmla="*/ 2980055 w 4123055"/>
                            <a:gd name="connsiteY3" fmla="*/ 2540 h 4124960"/>
                            <a:gd name="connsiteX4" fmla="*/ 2980055 w 4123055"/>
                            <a:gd name="connsiteY4" fmla="*/ 1145540 h 4124960"/>
                            <a:gd name="connsiteX5" fmla="*/ 4123055 w 4123055"/>
                            <a:gd name="connsiteY5" fmla="*/ 1145540 h 4124960"/>
                            <a:gd name="connsiteX6" fmla="*/ 4114800 w 4123055"/>
                            <a:gd name="connsiteY6" fmla="*/ 3096260 h 4124960"/>
                            <a:gd name="connsiteX7" fmla="*/ 3086100 w 4123055"/>
                            <a:gd name="connsiteY7" fmla="*/ 3096260 h 4124960"/>
                            <a:gd name="connsiteX8" fmla="*/ 3086100 w 4123055"/>
                            <a:gd name="connsiteY8" fmla="*/ 4124960 h 4124960"/>
                            <a:gd name="connsiteX9" fmla="*/ 1028700 w 4123055"/>
                            <a:gd name="connsiteY9" fmla="*/ 4124960 h 4124960"/>
                            <a:gd name="connsiteX10" fmla="*/ 1036955 w 4123055"/>
                            <a:gd name="connsiteY10" fmla="*/ 2974340 h 4124960"/>
                            <a:gd name="connsiteX11" fmla="*/ 0 w 4123055"/>
                            <a:gd name="connsiteY11" fmla="*/ 3096260 h 4124960"/>
                            <a:gd name="connsiteX12" fmla="*/ 8255 w 4123055"/>
                            <a:gd name="connsiteY12" fmla="*/ 1145540 h 4124960"/>
                            <a:gd name="connsiteX0" fmla="*/ 8255 w 4123055"/>
                            <a:gd name="connsiteY0" fmla="*/ 1145540 h 4124960"/>
                            <a:gd name="connsiteX1" fmla="*/ 1151255 w 4123055"/>
                            <a:gd name="connsiteY1" fmla="*/ 1145540 h 4124960"/>
                            <a:gd name="connsiteX2" fmla="*/ 1151255 w 4123055"/>
                            <a:gd name="connsiteY2" fmla="*/ 0 h 4124960"/>
                            <a:gd name="connsiteX3" fmla="*/ 2980055 w 4123055"/>
                            <a:gd name="connsiteY3" fmla="*/ 2540 h 4124960"/>
                            <a:gd name="connsiteX4" fmla="*/ 2980055 w 4123055"/>
                            <a:gd name="connsiteY4" fmla="*/ 1145540 h 4124960"/>
                            <a:gd name="connsiteX5" fmla="*/ 4123055 w 4123055"/>
                            <a:gd name="connsiteY5" fmla="*/ 1145540 h 4124960"/>
                            <a:gd name="connsiteX6" fmla="*/ 4114800 w 4123055"/>
                            <a:gd name="connsiteY6" fmla="*/ 3096260 h 4124960"/>
                            <a:gd name="connsiteX7" fmla="*/ 2980055 w 4123055"/>
                            <a:gd name="connsiteY7" fmla="*/ 2974340 h 4124960"/>
                            <a:gd name="connsiteX8" fmla="*/ 3086100 w 4123055"/>
                            <a:gd name="connsiteY8" fmla="*/ 4124960 h 4124960"/>
                            <a:gd name="connsiteX9" fmla="*/ 1028700 w 4123055"/>
                            <a:gd name="connsiteY9" fmla="*/ 4124960 h 4124960"/>
                            <a:gd name="connsiteX10" fmla="*/ 1036955 w 4123055"/>
                            <a:gd name="connsiteY10" fmla="*/ 2974340 h 4124960"/>
                            <a:gd name="connsiteX11" fmla="*/ 0 w 4123055"/>
                            <a:gd name="connsiteY11" fmla="*/ 3096260 h 4124960"/>
                            <a:gd name="connsiteX12" fmla="*/ 8255 w 4123055"/>
                            <a:gd name="connsiteY12" fmla="*/ 1145540 h 4124960"/>
                            <a:gd name="connsiteX0" fmla="*/ 8255 w 4123849"/>
                            <a:gd name="connsiteY0" fmla="*/ 1145540 h 4124960"/>
                            <a:gd name="connsiteX1" fmla="*/ 1151255 w 4123849"/>
                            <a:gd name="connsiteY1" fmla="*/ 1145540 h 4124960"/>
                            <a:gd name="connsiteX2" fmla="*/ 1151255 w 4123849"/>
                            <a:gd name="connsiteY2" fmla="*/ 0 h 4124960"/>
                            <a:gd name="connsiteX3" fmla="*/ 2980055 w 4123849"/>
                            <a:gd name="connsiteY3" fmla="*/ 2540 h 4124960"/>
                            <a:gd name="connsiteX4" fmla="*/ 2980055 w 4123849"/>
                            <a:gd name="connsiteY4" fmla="*/ 1145540 h 4124960"/>
                            <a:gd name="connsiteX5" fmla="*/ 4123055 w 4123849"/>
                            <a:gd name="connsiteY5" fmla="*/ 1145540 h 4124960"/>
                            <a:gd name="connsiteX6" fmla="*/ 4123055 w 4123849"/>
                            <a:gd name="connsiteY6" fmla="*/ 2974340 h 4124960"/>
                            <a:gd name="connsiteX7" fmla="*/ 2980055 w 4123849"/>
                            <a:gd name="connsiteY7" fmla="*/ 2974340 h 4124960"/>
                            <a:gd name="connsiteX8" fmla="*/ 3086100 w 4123849"/>
                            <a:gd name="connsiteY8" fmla="*/ 4124960 h 4124960"/>
                            <a:gd name="connsiteX9" fmla="*/ 1028700 w 4123849"/>
                            <a:gd name="connsiteY9" fmla="*/ 4124960 h 4124960"/>
                            <a:gd name="connsiteX10" fmla="*/ 1036955 w 4123849"/>
                            <a:gd name="connsiteY10" fmla="*/ 2974340 h 4124960"/>
                            <a:gd name="connsiteX11" fmla="*/ 0 w 4123849"/>
                            <a:gd name="connsiteY11" fmla="*/ 3096260 h 4124960"/>
                            <a:gd name="connsiteX12" fmla="*/ 8255 w 4123849"/>
                            <a:gd name="connsiteY12" fmla="*/ 1145540 h 4124960"/>
                            <a:gd name="connsiteX0" fmla="*/ 8255 w 4123849"/>
                            <a:gd name="connsiteY0" fmla="*/ 1145540 h 4124960"/>
                            <a:gd name="connsiteX1" fmla="*/ 1151255 w 4123849"/>
                            <a:gd name="connsiteY1" fmla="*/ 1145540 h 4124960"/>
                            <a:gd name="connsiteX2" fmla="*/ 1151255 w 4123849"/>
                            <a:gd name="connsiteY2" fmla="*/ 0 h 4124960"/>
                            <a:gd name="connsiteX3" fmla="*/ 2980055 w 4123849"/>
                            <a:gd name="connsiteY3" fmla="*/ 2540 h 4124960"/>
                            <a:gd name="connsiteX4" fmla="*/ 2980055 w 4123849"/>
                            <a:gd name="connsiteY4" fmla="*/ 1145540 h 4124960"/>
                            <a:gd name="connsiteX5" fmla="*/ 4123055 w 4123849"/>
                            <a:gd name="connsiteY5" fmla="*/ 1145540 h 4124960"/>
                            <a:gd name="connsiteX6" fmla="*/ 4123055 w 4123849"/>
                            <a:gd name="connsiteY6" fmla="*/ 2974340 h 4124960"/>
                            <a:gd name="connsiteX7" fmla="*/ 2980055 w 4123849"/>
                            <a:gd name="connsiteY7" fmla="*/ 2974340 h 4124960"/>
                            <a:gd name="connsiteX8" fmla="*/ 2980629 w 4123849"/>
                            <a:gd name="connsiteY8" fmla="*/ 4117340 h 4124960"/>
                            <a:gd name="connsiteX9" fmla="*/ 1028700 w 4123849"/>
                            <a:gd name="connsiteY9" fmla="*/ 4124960 h 4124960"/>
                            <a:gd name="connsiteX10" fmla="*/ 1036955 w 4123849"/>
                            <a:gd name="connsiteY10" fmla="*/ 2974340 h 4124960"/>
                            <a:gd name="connsiteX11" fmla="*/ 0 w 4123849"/>
                            <a:gd name="connsiteY11" fmla="*/ 3096260 h 4124960"/>
                            <a:gd name="connsiteX12" fmla="*/ 8255 w 4123849"/>
                            <a:gd name="connsiteY12" fmla="*/ 1145540 h 4124960"/>
                            <a:gd name="connsiteX0" fmla="*/ 795 w 4116389"/>
                            <a:gd name="connsiteY0" fmla="*/ 1145540 h 4124960"/>
                            <a:gd name="connsiteX1" fmla="*/ 1143795 w 4116389"/>
                            <a:gd name="connsiteY1" fmla="*/ 1145540 h 4124960"/>
                            <a:gd name="connsiteX2" fmla="*/ 1143795 w 4116389"/>
                            <a:gd name="connsiteY2" fmla="*/ 0 h 4124960"/>
                            <a:gd name="connsiteX3" fmla="*/ 2972595 w 4116389"/>
                            <a:gd name="connsiteY3" fmla="*/ 2540 h 4124960"/>
                            <a:gd name="connsiteX4" fmla="*/ 2972595 w 4116389"/>
                            <a:gd name="connsiteY4" fmla="*/ 1145540 h 4124960"/>
                            <a:gd name="connsiteX5" fmla="*/ 4115595 w 4116389"/>
                            <a:gd name="connsiteY5" fmla="*/ 1145540 h 4124960"/>
                            <a:gd name="connsiteX6" fmla="*/ 4115595 w 4116389"/>
                            <a:gd name="connsiteY6" fmla="*/ 2974340 h 4124960"/>
                            <a:gd name="connsiteX7" fmla="*/ 2972595 w 4116389"/>
                            <a:gd name="connsiteY7" fmla="*/ 2974340 h 4124960"/>
                            <a:gd name="connsiteX8" fmla="*/ 2973169 w 4116389"/>
                            <a:gd name="connsiteY8" fmla="*/ 4117340 h 4124960"/>
                            <a:gd name="connsiteX9" fmla="*/ 1021240 w 4116389"/>
                            <a:gd name="connsiteY9" fmla="*/ 4124960 h 4124960"/>
                            <a:gd name="connsiteX10" fmla="*/ 1029495 w 4116389"/>
                            <a:gd name="connsiteY10" fmla="*/ 2974340 h 4124960"/>
                            <a:gd name="connsiteX11" fmla="*/ 797 w 4116389"/>
                            <a:gd name="connsiteY11" fmla="*/ 2974340 h 4124960"/>
                            <a:gd name="connsiteX12" fmla="*/ 795 w 4116389"/>
                            <a:gd name="connsiteY12" fmla="*/ 1145540 h 4124960"/>
                            <a:gd name="connsiteX0" fmla="*/ 795 w 4116389"/>
                            <a:gd name="connsiteY0" fmla="*/ 1145540 h 4124960"/>
                            <a:gd name="connsiteX1" fmla="*/ 1143795 w 4116389"/>
                            <a:gd name="connsiteY1" fmla="*/ 1145540 h 4124960"/>
                            <a:gd name="connsiteX2" fmla="*/ 1143795 w 4116389"/>
                            <a:gd name="connsiteY2" fmla="*/ 0 h 4124960"/>
                            <a:gd name="connsiteX3" fmla="*/ 2972595 w 4116389"/>
                            <a:gd name="connsiteY3" fmla="*/ 2540 h 4124960"/>
                            <a:gd name="connsiteX4" fmla="*/ 2972595 w 4116389"/>
                            <a:gd name="connsiteY4" fmla="*/ 1145540 h 4124960"/>
                            <a:gd name="connsiteX5" fmla="*/ 4115595 w 4116389"/>
                            <a:gd name="connsiteY5" fmla="*/ 1145540 h 4124960"/>
                            <a:gd name="connsiteX6" fmla="*/ 4115595 w 4116389"/>
                            <a:gd name="connsiteY6" fmla="*/ 2974340 h 4124960"/>
                            <a:gd name="connsiteX7" fmla="*/ 2972595 w 4116389"/>
                            <a:gd name="connsiteY7" fmla="*/ 2974340 h 4124960"/>
                            <a:gd name="connsiteX8" fmla="*/ 2973169 w 4116389"/>
                            <a:gd name="connsiteY8" fmla="*/ 4117340 h 4124960"/>
                            <a:gd name="connsiteX9" fmla="*/ 1021240 w 4116389"/>
                            <a:gd name="connsiteY9" fmla="*/ 4124960 h 4124960"/>
                            <a:gd name="connsiteX10" fmla="*/ 1138819 w 4116389"/>
                            <a:gd name="connsiteY10" fmla="*/ 2974340 h 4124960"/>
                            <a:gd name="connsiteX11" fmla="*/ 797 w 4116389"/>
                            <a:gd name="connsiteY11" fmla="*/ 2974340 h 4124960"/>
                            <a:gd name="connsiteX12" fmla="*/ 795 w 4116389"/>
                            <a:gd name="connsiteY12" fmla="*/ 1145540 h 4124960"/>
                            <a:gd name="connsiteX0" fmla="*/ 795 w 4116389"/>
                            <a:gd name="connsiteY0" fmla="*/ 1145540 h 4117340"/>
                            <a:gd name="connsiteX1" fmla="*/ 1143795 w 4116389"/>
                            <a:gd name="connsiteY1" fmla="*/ 1145540 h 4117340"/>
                            <a:gd name="connsiteX2" fmla="*/ 1143795 w 4116389"/>
                            <a:gd name="connsiteY2" fmla="*/ 0 h 4117340"/>
                            <a:gd name="connsiteX3" fmla="*/ 2972595 w 4116389"/>
                            <a:gd name="connsiteY3" fmla="*/ 2540 h 4117340"/>
                            <a:gd name="connsiteX4" fmla="*/ 2972595 w 4116389"/>
                            <a:gd name="connsiteY4" fmla="*/ 1145540 h 4117340"/>
                            <a:gd name="connsiteX5" fmla="*/ 4115595 w 4116389"/>
                            <a:gd name="connsiteY5" fmla="*/ 1145540 h 4117340"/>
                            <a:gd name="connsiteX6" fmla="*/ 4115595 w 4116389"/>
                            <a:gd name="connsiteY6" fmla="*/ 2974340 h 4117340"/>
                            <a:gd name="connsiteX7" fmla="*/ 2972595 w 4116389"/>
                            <a:gd name="connsiteY7" fmla="*/ 2974340 h 4117340"/>
                            <a:gd name="connsiteX8" fmla="*/ 2973169 w 4116389"/>
                            <a:gd name="connsiteY8" fmla="*/ 4117340 h 4117340"/>
                            <a:gd name="connsiteX9" fmla="*/ 1138819 w 4116389"/>
                            <a:gd name="connsiteY9" fmla="*/ 4117340 h 4117340"/>
                            <a:gd name="connsiteX10" fmla="*/ 1138819 w 4116389"/>
                            <a:gd name="connsiteY10" fmla="*/ 2974340 h 4117340"/>
                            <a:gd name="connsiteX11" fmla="*/ 797 w 4116389"/>
                            <a:gd name="connsiteY11" fmla="*/ 2974340 h 4117340"/>
                            <a:gd name="connsiteX12" fmla="*/ 795 w 4116389"/>
                            <a:gd name="connsiteY12" fmla="*/ 1145540 h 4117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116389" h="4117340">
                              <a:moveTo>
                                <a:pt x="795" y="1145540"/>
                              </a:moveTo>
                              <a:lnTo>
                                <a:pt x="1143795" y="1145540"/>
                              </a:lnTo>
                              <a:lnTo>
                                <a:pt x="1143795" y="0"/>
                              </a:lnTo>
                              <a:lnTo>
                                <a:pt x="2972595" y="2540"/>
                              </a:lnTo>
                              <a:lnTo>
                                <a:pt x="2972595" y="1145540"/>
                              </a:lnTo>
                              <a:lnTo>
                                <a:pt x="4115595" y="1145540"/>
                              </a:lnTo>
                              <a:cubicBezTo>
                                <a:pt x="4112843" y="1795780"/>
                                <a:pt x="4118347" y="2324100"/>
                                <a:pt x="4115595" y="2974340"/>
                              </a:cubicBezTo>
                              <a:lnTo>
                                <a:pt x="2972595" y="2974340"/>
                              </a:lnTo>
                              <a:cubicBezTo>
                                <a:pt x="2972786" y="3355340"/>
                                <a:pt x="2972978" y="3736340"/>
                                <a:pt x="2973169" y="4117340"/>
                              </a:cubicBezTo>
                              <a:lnTo>
                                <a:pt x="1138819" y="4117340"/>
                              </a:lnTo>
                              <a:cubicBezTo>
                                <a:pt x="1141571" y="3733800"/>
                                <a:pt x="1136067" y="3357880"/>
                                <a:pt x="1138819" y="2974340"/>
                              </a:cubicBezTo>
                              <a:lnTo>
                                <a:pt x="797" y="2974340"/>
                              </a:lnTo>
                              <a:cubicBezTo>
                                <a:pt x="3549" y="2324100"/>
                                <a:pt x="-1957" y="1795780"/>
                                <a:pt x="795" y="1145540"/>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5ADE7DE">
              <v:shape id="Cross 2" style="position:absolute;margin-left:272.65pt;margin-top:309.45pt;width:176.65pt;height:17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6389,4117340" o:spid="_x0000_s1026" fillcolor="white [3201]" strokecolor="black [3200]" strokeweight="1pt" path="m795,1145540r1143000,l1143795,,2972595,2540r,1143000l4115595,1145540v-2752,650240,2752,1178560,,1828800l2972595,2974340v191,381000,383,762000,574,1143000l1138819,4117340v2752,-383540,-2752,-759460,,-1143000l797,2974340c3549,2324100,-1957,1795780,795,114554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" w14:anchorId="215D0F2A">
                <v:stroke joinstyle="miter"/>
                <v:path arrowok="t" o:connecttype="custom" o:connectlocs="433,624181;623375,624181;623375,0;1620081,1384;1620081,624181;2243022,624181;2243022,1620657;1620081,1620657;1620394,2243455;620663,2243455;620663,1620657;434,1620657;433,624181" o:connectangles="0,0,0,0,0,0,0,0,0,0,0,0,0"/>
                <w10:wrap type="through"/>
              </v:shape>
            </w:pict>
          </mc:Fallback>
        </mc:AlternateContent>
      </w:r>
    </w:p>
    <w:sectPr w:rsidR="00A85B11" w:rsidRPr="00395AA1" w:rsidSect="00C736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0B5CDA" w14:textId="77777777" w:rsidR="00B2652F" w:rsidRDefault="00B2652F" w:rsidP="00A54440">
      <w:r>
        <w:separator/>
      </w:r>
    </w:p>
  </w:endnote>
  <w:endnote w:type="continuationSeparator" w:id="0">
    <w:p w14:paraId="1C655BCF" w14:textId="77777777" w:rsidR="00B2652F" w:rsidRDefault="00B2652F" w:rsidP="00A54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42428B" w14:textId="77777777" w:rsidR="00B2652F" w:rsidRDefault="00B2652F" w:rsidP="00A54440">
      <w:r>
        <w:separator/>
      </w:r>
    </w:p>
  </w:footnote>
  <w:footnote w:type="continuationSeparator" w:id="0">
    <w:p w14:paraId="5D215F84" w14:textId="77777777" w:rsidR="00B2652F" w:rsidRDefault="00B2652F" w:rsidP="00A54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0920374"/>
      <w:docPartObj>
        <w:docPartGallery w:val="Page Numbers (Top of Page)"/>
        <w:docPartUnique/>
      </w:docPartObj>
    </w:sdtPr>
    <w:sdtEndPr>
      <w:rPr>
        <w:rStyle w:val="PageNumber"/>
      </w:rPr>
    </w:sdtEndPr>
    <w:sdtContent>
      <w:p w14:paraId="53DD4D2E" w14:textId="77777777" w:rsidR="00971E03" w:rsidRDefault="00971E03" w:rsidP="00AF437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6B11B" w14:textId="77777777" w:rsidR="00971E03" w:rsidRDefault="00971E03" w:rsidP="00BB506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1049655"/>
      <w:docPartObj>
        <w:docPartGallery w:val="Page Numbers (Top of Page)"/>
        <w:docPartUnique/>
      </w:docPartObj>
    </w:sdtPr>
    <w:sdtEndPr>
      <w:rPr>
        <w:rStyle w:val="PageNumber"/>
        <w:rFonts w:ascii="Times New Roman" w:hAnsi="Times New Roman" w:cs="Times New Roman"/>
      </w:rPr>
    </w:sdtEndPr>
    <w:sdtContent>
      <w:p w14:paraId="0B0930FD" w14:textId="77777777" w:rsidR="00971E03" w:rsidRPr="00BB506F" w:rsidRDefault="00971E03" w:rsidP="00AF437C">
        <w:pPr>
          <w:pStyle w:val="Header"/>
          <w:framePr w:wrap="none" w:vAnchor="text" w:hAnchor="margin" w:xAlign="right" w:y="1"/>
          <w:rPr>
            <w:rStyle w:val="PageNumber"/>
          </w:rPr>
        </w:pPr>
        <w:r w:rsidRPr="00BB506F">
          <w:rPr>
            <w:rStyle w:val="PageNumber"/>
            <w:rFonts w:ascii="Times New Roman" w:hAnsi="Times New Roman" w:cs="Times New Roman"/>
          </w:rPr>
          <w:fldChar w:fldCharType="begin"/>
        </w:r>
        <w:r w:rsidRPr="00BB506F">
          <w:rPr>
            <w:rStyle w:val="PageNumber"/>
            <w:rFonts w:ascii="Times New Roman" w:hAnsi="Times New Roman" w:cs="Times New Roman"/>
          </w:rPr>
          <w:instrText xml:space="preserve"> PAGE </w:instrText>
        </w:r>
        <w:r w:rsidRPr="00BB506F">
          <w:rPr>
            <w:rStyle w:val="PageNumber"/>
            <w:rFonts w:ascii="Times New Roman" w:hAnsi="Times New Roman" w:cs="Times New Roman"/>
          </w:rPr>
          <w:fldChar w:fldCharType="separate"/>
        </w:r>
        <w:r>
          <w:rPr>
            <w:rStyle w:val="PageNumber"/>
            <w:rFonts w:ascii="Times New Roman" w:hAnsi="Times New Roman" w:cs="Times New Roman"/>
            <w:noProof/>
          </w:rPr>
          <w:t>1</w:t>
        </w:r>
        <w:r w:rsidRPr="00BB506F">
          <w:rPr>
            <w:rStyle w:val="PageNumber"/>
            <w:rFonts w:ascii="Times New Roman" w:hAnsi="Times New Roman" w:cs="Times New Roman"/>
          </w:rPr>
          <w:fldChar w:fldCharType="end"/>
        </w:r>
      </w:p>
    </w:sdtContent>
  </w:sdt>
  <w:p w14:paraId="7AA907EA" w14:textId="77777777" w:rsidR="00971E03" w:rsidRPr="00BB506F" w:rsidRDefault="00971E03" w:rsidP="00BB506F">
    <w:pPr>
      <w:pStyle w:val="Header"/>
      <w:ind w:right="360"/>
      <w:rPr>
        <w:rFonts w:ascii="Times New Roman" w:hAnsi="Times New Roman" w:cs="Times New Roman"/>
      </w:rPr>
    </w:pPr>
    <w:r w:rsidRPr="00BB506F">
      <w:rPr>
        <w:rFonts w:ascii="Times New Roman" w:hAnsi="Times New Roman" w:cs="Times New Roman"/>
      </w:rPr>
      <w:t>Running head: ACT NEURO PERFECTIONISM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6227387"/>
      <w:docPartObj>
        <w:docPartGallery w:val="Page Numbers (Top of Page)"/>
        <w:docPartUnique/>
      </w:docPartObj>
    </w:sdtPr>
    <w:sdtEndPr>
      <w:rPr>
        <w:rStyle w:val="PageNumber"/>
        <w:rFonts w:ascii="Times New Roman" w:hAnsi="Times New Roman" w:cs="Times New Roman"/>
      </w:rPr>
    </w:sdtEndPr>
    <w:sdtContent>
      <w:p w14:paraId="6D3AF4A9" w14:textId="77777777" w:rsidR="00971E03" w:rsidRPr="00BB506F" w:rsidRDefault="00971E03" w:rsidP="00AF437C">
        <w:pPr>
          <w:pStyle w:val="Header"/>
          <w:framePr w:wrap="none" w:vAnchor="text" w:hAnchor="margin" w:xAlign="right" w:y="1"/>
          <w:rPr>
            <w:rStyle w:val="PageNumber"/>
          </w:rPr>
        </w:pPr>
        <w:r w:rsidRPr="00BB506F">
          <w:rPr>
            <w:rStyle w:val="PageNumber"/>
            <w:rFonts w:ascii="Times New Roman" w:hAnsi="Times New Roman" w:cs="Times New Roman"/>
          </w:rPr>
          <w:fldChar w:fldCharType="begin"/>
        </w:r>
        <w:r w:rsidRPr="00BB506F">
          <w:rPr>
            <w:rStyle w:val="PageNumber"/>
            <w:rFonts w:ascii="Times New Roman" w:hAnsi="Times New Roman" w:cs="Times New Roman"/>
          </w:rPr>
          <w:instrText xml:space="preserve"> PAGE </w:instrText>
        </w:r>
        <w:r w:rsidRPr="00BB506F">
          <w:rPr>
            <w:rStyle w:val="PageNumber"/>
            <w:rFonts w:ascii="Times New Roman" w:hAnsi="Times New Roman" w:cs="Times New Roman"/>
          </w:rPr>
          <w:fldChar w:fldCharType="separate"/>
        </w:r>
        <w:r>
          <w:rPr>
            <w:rStyle w:val="PageNumber"/>
            <w:rFonts w:ascii="Times New Roman" w:hAnsi="Times New Roman" w:cs="Times New Roman"/>
            <w:noProof/>
          </w:rPr>
          <w:t>29</w:t>
        </w:r>
        <w:r w:rsidRPr="00BB506F">
          <w:rPr>
            <w:rStyle w:val="PageNumber"/>
            <w:rFonts w:ascii="Times New Roman" w:hAnsi="Times New Roman" w:cs="Times New Roman"/>
          </w:rPr>
          <w:fldChar w:fldCharType="end"/>
        </w:r>
      </w:p>
    </w:sdtContent>
  </w:sdt>
  <w:p w14:paraId="09C8D79B" w14:textId="77777777" w:rsidR="00971E03" w:rsidRPr="00BB506F" w:rsidRDefault="00971E03" w:rsidP="00BB506F">
    <w:pPr>
      <w:pStyle w:val="Header"/>
      <w:ind w:right="360"/>
      <w:rPr>
        <w:rFonts w:ascii="Times New Roman" w:hAnsi="Times New Roman" w:cs="Times New Roman"/>
      </w:rPr>
    </w:pPr>
    <w:r w:rsidRPr="00BB506F">
      <w:rPr>
        <w:rFonts w:ascii="Times New Roman" w:hAnsi="Times New Roman" w:cs="Times New Roman"/>
      </w:rPr>
      <w:t>ACT NEURO PERFECTIONISM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D7D1158"/>
    <w:multiLevelType w:val="hybridMultilevel"/>
    <w:tmpl w:val="8618E450"/>
    <w:lvl w:ilvl="0" w:tplc="84C8793C">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wwv2arms2dxme5p56p0azv59z2wzpervtw&quot;&gt;ACT Lab EndNote Library-Converted&lt;record-ids&gt;&lt;item&gt;2486&lt;/item&gt;&lt;item&gt;2766&lt;/item&gt;&lt;item&gt;2769&lt;/item&gt;&lt;item&gt;2771&lt;/item&gt;&lt;item&gt;2833&lt;/item&gt;&lt;item&gt;2911&lt;/item&gt;&lt;item&gt;3133&lt;/item&gt;&lt;item&gt;3140&lt;/item&gt;&lt;item&gt;3227&lt;/item&gt;&lt;item&gt;3269&lt;/item&gt;&lt;item&gt;3332&lt;/item&gt;&lt;item&gt;3376&lt;/item&gt;&lt;item&gt;3418&lt;/item&gt;&lt;item&gt;3523&lt;/item&gt;&lt;item&gt;3525&lt;/item&gt;&lt;item&gt;3530&lt;/item&gt;&lt;item&gt;3531&lt;/item&gt;&lt;item&gt;3532&lt;/item&gt;&lt;item&gt;3533&lt;/item&gt;&lt;item&gt;3535&lt;/item&gt;&lt;item&gt;3537&lt;/item&gt;&lt;item&gt;3538&lt;/item&gt;&lt;item&gt;3539&lt;/item&gt;&lt;item&gt;3540&lt;/item&gt;&lt;item&gt;3541&lt;/item&gt;&lt;item&gt;3542&lt;/item&gt;&lt;item&gt;3591&lt;/item&gt;&lt;item&gt;3645&lt;/item&gt;&lt;item&gt;3671&lt;/item&gt;&lt;item&gt;3672&lt;/item&gt;&lt;item&gt;3673&lt;/item&gt;&lt;item&gt;3674&lt;/item&gt;&lt;item&gt;3675&lt;/item&gt;&lt;item&gt;3677&lt;/item&gt;&lt;item&gt;3678&lt;/item&gt;&lt;item&gt;3683&lt;/item&gt;&lt;item&gt;3685&lt;/item&gt;&lt;item&gt;3686&lt;/item&gt;&lt;item&gt;3687&lt;/item&gt;&lt;item&gt;3688&lt;/item&gt;&lt;item&gt;3689&lt;/item&gt;&lt;item&gt;3691&lt;/item&gt;&lt;item&gt;3694&lt;/item&gt;&lt;item&gt;3695&lt;/item&gt;&lt;item&gt;3696&lt;/item&gt;&lt;item&gt;3697&lt;/item&gt;&lt;item&gt;3698&lt;/item&gt;&lt;item&gt;3726&lt;/item&gt;&lt;item&gt;3745&lt;/item&gt;&lt;item&gt;3746&lt;/item&gt;&lt;item&gt;3747&lt;/item&gt;&lt;item&gt;3749&lt;/item&gt;&lt;item&gt;3750&lt;/item&gt;&lt;item&gt;3751&lt;/item&gt;&lt;item&gt;3752&lt;/item&gt;&lt;item&gt;3753&lt;/item&gt;&lt;item&gt;3754&lt;/item&gt;&lt;item&gt;3766&lt;/item&gt;&lt;item&gt;3767&lt;/item&gt;&lt;item&gt;3768&lt;/item&gt;&lt;item&gt;3769&lt;/item&gt;&lt;item&gt;3770&lt;/item&gt;&lt;item&gt;3771&lt;/item&gt;&lt;item&gt;3815&lt;/item&gt;&lt;item&gt;3816&lt;/item&gt;&lt;item&gt;3817&lt;/item&gt;&lt;item&gt;3821&lt;/item&gt;&lt;/record-ids&gt;&lt;/item&gt;&lt;/Libraries&gt;"/>
  </w:docVars>
  <w:rsids>
    <w:rsidRoot w:val="00F6603F"/>
    <w:rsid w:val="00000A13"/>
    <w:rsid w:val="00003126"/>
    <w:rsid w:val="00007999"/>
    <w:rsid w:val="000100C4"/>
    <w:rsid w:val="0001097F"/>
    <w:rsid w:val="00011374"/>
    <w:rsid w:val="00014160"/>
    <w:rsid w:val="0001452E"/>
    <w:rsid w:val="00014702"/>
    <w:rsid w:val="00015097"/>
    <w:rsid w:val="00016D9A"/>
    <w:rsid w:val="00020500"/>
    <w:rsid w:val="00020D18"/>
    <w:rsid w:val="00024DD2"/>
    <w:rsid w:val="00024F39"/>
    <w:rsid w:val="00025B4F"/>
    <w:rsid w:val="000274DC"/>
    <w:rsid w:val="00027D82"/>
    <w:rsid w:val="00030253"/>
    <w:rsid w:val="000323F7"/>
    <w:rsid w:val="00037D87"/>
    <w:rsid w:val="0004006A"/>
    <w:rsid w:val="0004048F"/>
    <w:rsid w:val="000419FD"/>
    <w:rsid w:val="00043988"/>
    <w:rsid w:val="00043C41"/>
    <w:rsid w:val="000451A8"/>
    <w:rsid w:val="00050945"/>
    <w:rsid w:val="000511C7"/>
    <w:rsid w:val="00052BC5"/>
    <w:rsid w:val="00053B34"/>
    <w:rsid w:val="00054534"/>
    <w:rsid w:val="00056579"/>
    <w:rsid w:val="000569D6"/>
    <w:rsid w:val="0006073D"/>
    <w:rsid w:val="00061533"/>
    <w:rsid w:val="00062973"/>
    <w:rsid w:val="000643C7"/>
    <w:rsid w:val="00065AA1"/>
    <w:rsid w:val="00067F44"/>
    <w:rsid w:val="0007174C"/>
    <w:rsid w:val="00072189"/>
    <w:rsid w:val="00077AEA"/>
    <w:rsid w:val="00082EF9"/>
    <w:rsid w:val="00084175"/>
    <w:rsid w:val="0008795E"/>
    <w:rsid w:val="00092C20"/>
    <w:rsid w:val="0009586A"/>
    <w:rsid w:val="000A39A8"/>
    <w:rsid w:val="000A43A7"/>
    <w:rsid w:val="000A43ED"/>
    <w:rsid w:val="000A4DBB"/>
    <w:rsid w:val="000A599B"/>
    <w:rsid w:val="000B07B0"/>
    <w:rsid w:val="000B3BD5"/>
    <w:rsid w:val="000B3F04"/>
    <w:rsid w:val="000C0061"/>
    <w:rsid w:val="000C1D0D"/>
    <w:rsid w:val="000C3B62"/>
    <w:rsid w:val="000C4284"/>
    <w:rsid w:val="000C43A1"/>
    <w:rsid w:val="000C7476"/>
    <w:rsid w:val="000C7BD6"/>
    <w:rsid w:val="000D005C"/>
    <w:rsid w:val="000D228F"/>
    <w:rsid w:val="000D436B"/>
    <w:rsid w:val="000D4AC0"/>
    <w:rsid w:val="000D657C"/>
    <w:rsid w:val="000E3772"/>
    <w:rsid w:val="000E7AD3"/>
    <w:rsid w:val="000F00A6"/>
    <w:rsid w:val="000F2A05"/>
    <w:rsid w:val="001039AD"/>
    <w:rsid w:val="00105679"/>
    <w:rsid w:val="00105D15"/>
    <w:rsid w:val="00106C00"/>
    <w:rsid w:val="00107BC2"/>
    <w:rsid w:val="00107DB2"/>
    <w:rsid w:val="00111607"/>
    <w:rsid w:val="001117DA"/>
    <w:rsid w:val="00111A31"/>
    <w:rsid w:val="00112671"/>
    <w:rsid w:val="0011622E"/>
    <w:rsid w:val="00120B4B"/>
    <w:rsid w:val="00121AF5"/>
    <w:rsid w:val="00121B87"/>
    <w:rsid w:val="0012233B"/>
    <w:rsid w:val="00124CAE"/>
    <w:rsid w:val="001253F6"/>
    <w:rsid w:val="00125796"/>
    <w:rsid w:val="00125B40"/>
    <w:rsid w:val="00127654"/>
    <w:rsid w:val="0014066A"/>
    <w:rsid w:val="00142D08"/>
    <w:rsid w:val="00143F94"/>
    <w:rsid w:val="00145641"/>
    <w:rsid w:val="00151695"/>
    <w:rsid w:val="00151A10"/>
    <w:rsid w:val="00151B0E"/>
    <w:rsid w:val="00154049"/>
    <w:rsid w:val="00154346"/>
    <w:rsid w:val="001649B5"/>
    <w:rsid w:val="00164F79"/>
    <w:rsid w:val="00165092"/>
    <w:rsid w:val="001663B0"/>
    <w:rsid w:val="00166B18"/>
    <w:rsid w:val="00166FB2"/>
    <w:rsid w:val="001674C6"/>
    <w:rsid w:val="00170711"/>
    <w:rsid w:val="001721E0"/>
    <w:rsid w:val="001762A2"/>
    <w:rsid w:val="00176329"/>
    <w:rsid w:val="001828F5"/>
    <w:rsid w:val="00182ADC"/>
    <w:rsid w:val="0018556C"/>
    <w:rsid w:val="001949EA"/>
    <w:rsid w:val="00194A24"/>
    <w:rsid w:val="00195D7D"/>
    <w:rsid w:val="00197E01"/>
    <w:rsid w:val="001A546A"/>
    <w:rsid w:val="001A728F"/>
    <w:rsid w:val="001A74C8"/>
    <w:rsid w:val="001B1232"/>
    <w:rsid w:val="001B3397"/>
    <w:rsid w:val="001B3441"/>
    <w:rsid w:val="001B386D"/>
    <w:rsid w:val="001B6329"/>
    <w:rsid w:val="001B63F5"/>
    <w:rsid w:val="001B641F"/>
    <w:rsid w:val="001C03A0"/>
    <w:rsid w:val="001C26FE"/>
    <w:rsid w:val="001C47CD"/>
    <w:rsid w:val="001C4A57"/>
    <w:rsid w:val="001C4D8B"/>
    <w:rsid w:val="001C6CF0"/>
    <w:rsid w:val="001C756B"/>
    <w:rsid w:val="001C77BB"/>
    <w:rsid w:val="001D58FC"/>
    <w:rsid w:val="001D61D2"/>
    <w:rsid w:val="001D742D"/>
    <w:rsid w:val="001D79A3"/>
    <w:rsid w:val="001E1781"/>
    <w:rsid w:val="001E1ADB"/>
    <w:rsid w:val="001E1E14"/>
    <w:rsid w:val="001E6080"/>
    <w:rsid w:val="001E64CB"/>
    <w:rsid w:val="001E6530"/>
    <w:rsid w:val="001E6B31"/>
    <w:rsid w:val="001F00B1"/>
    <w:rsid w:val="001F2CC0"/>
    <w:rsid w:val="002005B3"/>
    <w:rsid w:val="002009EE"/>
    <w:rsid w:val="002030B6"/>
    <w:rsid w:val="002035B5"/>
    <w:rsid w:val="00206300"/>
    <w:rsid w:val="0021089B"/>
    <w:rsid w:val="002109C0"/>
    <w:rsid w:val="00212FD9"/>
    <w:rsid w:val="00215224"/>
    <w:rsid w:val="00217694"/>
    <w:rsid w:val="00220510"/>
    <w:rsid w:val="00224DB9"/>
    <w:rsid w:val="00227497"/>
    <w:rsid w:val="00227521"/>
    <w:rsid w:val="0023260D"/>
    <w:rsid w:val="00233D58"/>
    <w:rsid w:val="00236D5B"/>
    <w:rsid w:val="00241C56"/>
    <w:rsid w:val="00241EAE"/>
    <w:rsid w:val="00242EBB"/>
    <w:rsid w:val="00243593"/>
    <w:rsid w:val="00243771"/>
    <w:rsid w:val="00245272"/>
    <w:rsid w:val="002459BD"/>
    <w:rsid w:val="00247B59"/>
    <w:rsid w:val="0025059B"/>
    <w:rsid w:val="00250633"/>
    <w:rsid w:val="0025110C"/>
    <w:rsid w:val="00255A27"/>
    <w:rsid w:val="00255C8D"/>
    <w:rsid w:val="002620C0"/>
    <w:rsid w:val="00263AFF"/>
    <w:rsid w:val="00264355"/>
    <w:rsid w:val="0026581F"/>
    <w:rsid w:val="002658DE"/>
    <w:rsid w:val="00265B0C"/>
    <w:rsid w:val="0026712F"/>
    <w:rsid w:val="00271177"/>
    <w:rsid w:val="0027198D"/>
    <w:rsid w:val="00272573"/>
    <w:rsid w:val="002734F7"/>
    <w:rsid w:val="0027464A"/>
    <w:rsid w:val="0027470C"/>
    <w:rsid w:val="0027520D"/>
    <w:rsid w:val="00275471"/>
    <w:rsid w:val="00275C15"/>
    <w:rsid w:val="00277B08"/>
    <w:rsid w:val="00281BF3"/>
    <w:rsid w:val="002826A5"/>
    <w:rsid w:val="002832EE"/>
    <w:rsid w:val="002843BF"/>
    <w:rsid w:val="0028695C"/>
    <w:rsid w:val="00290B4B"/>
    <w:rsid w:val="00293C3F"/>
    <w:rsid w:val="002945EA"/>
    <w:rsid w:val="002949A1"/>
    <w:rsid w:val="00295869"/>
    <w:rsid w:val="002962F8"/>
    <w:rsid w:val="00296DA6"/>
    <w:rsid w:val="002971E6"/>
    <w:rsid w:val="002A0966"/>
    <w:rsid w:val="002A1875"/>
    <w:rsid w:val="002A1FF9"/>
    <w:rsid w:val="002A34BE"/>
    <w:rsid w:val="002A3860"/>
    <w:rsid w:val="002A6996"/>
    <w:rsid w:val="002B11C9"/>
    <w:rsid w:val="002B16B9"/>
    <w:rsid w:val="002B3977"/>
    <w:rsid w:val="002B4BF5"/>
    <w:rsid w:val="002C1A52"/>
    <w:rsid w:val="002C25D2"/>
    <w:rsid w:val="002C2B50"/>
    <w:rsid w:val="002C2EF1"/>
    <w:rsid w:val="002C4767"/>
    <w:rsid w:val="002D0BAB"/>
    <w:rsid w:val="002D0FA8"/>
    <w:rsid w:val="002D386E"/>
    <w:rsid w:val="002D3D6C"/>
    <w:rsid w:val="002D3F09"/>
    <w:rsid w:val="002D48F3"/>
    <w:rsid w:val="002E17A6"/>
    <w:rsid w:val="002E54F7"/>
    <w:rsid w:val="002E5F38"/>
    <w:rsid w:val="002E7344"/>
    <w:rsid w:val="002F2533"/>
    <w:rsid w:val="002F2E43"/>
    <w:rsid w:val="002F35F2"/>
    <w:rsid w:val="002F3FAD"/>
    <w:rsid w:val="002F4526"/>
    <w:rsid w:val="002F4AA2"/>
    <w:rsid w:val="002F4B1A"/>
    <w:rsid w:val="002F6DB7"/>
    <w:rsid w:val="002F7370"/>
    <w:rsid w:val="002F763F"/>
    <w:rsid w:val="002F7DEF"/>
    <w:rsid w:val="002F7E9D"/>
    <w:rsid w:val="003002F3"/>
    <w:rsid w:val="0030056A"/>
    <w:rsid w:val="00303AFA"/>
    <w:rsid w:val="0030479C"/>
    <w:rsid w:val="00306266"/>
    <w:rsid w:val="003102FC"/>
    <w:rsid w:val="003110BA"/>
    <w:rsid w:val="0031230C"/>
    <w:rsid w:val="00313315"/>
    <w:rsid w:val="00313FC7"/>
    <w:rsid w:val="003154F3"/>
    <w:rsid w:val="00315551"/>
    <w:rsid w:val="00316681"/>
    <w:rsid w:val="0031735A"/>
    <w:rsid w:val="003206B4"/>
    <w:rsid w:val="003218C2"/>
    <w:rsid w:val="00321B87"/>
    <w:rsid w:val="00321F2B"/>
    <w:rsid w:val="00323E7E"/>
    <w:rsid w:val="003269B4"/>
    <w:rsid w:val="003318A4"/>
    <w:rsid w:val="00332091"/>
    <w:rsid w:val="00332275"/>
    <w:rsid w:val="00333340"/>
    <w:rsid w:val="00333BEF"/>
    <w:rsid w:val="00343883"/>
    <w:rsid w:val="0034417C"/>
    <w:rsid w:val="003455C6"/>
    <w:rsid w:val="00345739"/>
    <w:rsid w:val="0034619E"/>
    <w:rsid w:val="00347E14"/>
    <w:rsid w:val="00350650"/>
    <w:rsid w:val="0035314A"/>
    <w:rsid w:val="00354B8E"/>
    <w:rsid w:val="00365F2B"/>
    <w:rsid w:val="003663EC"/>
    <w:rsid w:val="003668EA"/>
    <w:rsid w:val="0036698C"/>
    <w:rsid w:val="003670D9"/>
    <w:rsid w:val="0037095C"/>
    <w:rsid w:val="0037152D"/>
    <w:rsid w:val="00371C54"/>
    <w:rsid w:val="00373852"/>
    <w:rsid w:val="00373E06"/>
    <w:rsid w:val="00380FCB"/>
    <w:rsid w:val="00382A1D"/>
    <w:rsid w:val="00382A5B"/>
    <w:rsid w:val="0039164A"/>
    <w:rsid w:val="00392ADC"/>
    <w:rsid w:val="00395AA1"/>
    <w:rsid w:val="003969B6"/>
    <w:rsid w:val="00396F9A"/>
    <w:rsid w:val="0039741A"/>
    <w:rsid w:val="003A05B5"/>
    <w:rsid w:val="003A1B71"/>
    <w:rsid w:val="003A3C64"/>
    <w:rsid w:val="003A489D"/>
    <w:rsid w:val="003A54A6"/>
    <w:rsid w:val="003A7FDD"/>
    <w:rsid w:val="003B2962"/>
    <w:rsid w:val="003B3011"/>
    <w:rsid w:val="003B5E7A"/>
    <w:rsid w:val="003B6850"/>
    <w:rsid w:val="003C004C"/>
    <w:rsid w:val="003C2EA9"/>
    <w:rsid w:val="003C34E6"/>
    <w:rsid w:val="003C4ADB"/>
    <w:rsid w:val="003C4FB7"/>
    <w:rsid w:val="003C530E"/>
    <w:rsid w:val="003C6EBD"/>
    <w:rsid w:val="003D1AA4"/>
    <w:rsid w:val="003D4172"/>
    <w:rsid w:val="003D56F5"/>
    <w:rsid w:val="003D7DB0"/>
    <w:rsid w:val="003E015C"/>
    <w:rsid w:val="003E27C3"/>
    <w:rsid w:val="003E2B88"/>
    <w:rsid w:val="003E3C5E"/>
    <w:rsid w:val="003E4E43"/>
    <w:rsid w:val="003E6148"/>
    <w:rsid w:val="003E79D6"/>
    <w:rsid w:val="003E7E67"/>
    <w:rsid w:val="003F1EBC"/>
    <w:rsid w:val="003F371B"/>
    <w:rsid w:val="003F5591"/>
    <w:rsid w:val="003F5FE8"/>
    <w:rsid w:val="003F6A94"/>
    <w:rsid w:val="00402790"/>
    <w:rsid w:val="00406CF1"/>
    <w:rsid w:val="0041037E"/>
    <w:rsid w:val="00410CF3"/>
    <w:rsid w:val="004121F9"/>
    <w:rsid w:val="004124E0"/>
    <w:rsid w:val="0042468E"/>
    <w:rsid w:val="00431225"/>
    <w:rsid w:val="00431366"/>
    <w:rsid w:val="00435126"/>
    <w:rsid w:val="0043610A"/>
    <w:rsid w:val="004368BF"/>
    <w:rsid w:val="004427E9"/>
    <w:rsid w:val="004439AC"/>
    <w:rsid w:val="00443FE5"/>
    <w:rsid w:val="00444B3B"/>
    <w:rsid w:val="00451329"/>
    <w:rsid w:val="0045476C"/>
    <w:rsid w:val="00461545"/>
    <w:rsid w:val="004627CB"/>
    <w:rsid w:val="004628D3"/>
    <w:rsid w:val="004643CD"/>
    <w:rsid w:val="00465247"/>
    <w:rsid w:val="00471DC5"/>
    <w:rsid w:val="00475E99"/>
    <w:rsid w:val="00476705"/>
    <w:rsid w:val="00477F6D"/>
    <w:rsid w:val="00480015"/>
    <w:rsid w:val="0048050D"/>
    <w:rsid w:val="004807A3"/>
    <w:rsid w:val="0048330C"/>
    <w:rsid w:val="00484AD1"/>
    <w:rsid w:val="00490098"/>
    <w:rsid w:val="004914F1"/>
    <w:rsid w:val="00491501"/>
    <w:rsid w:val="004A1C09"/>
    <w:rsid w:val="004A2774"/>
    <w:rsid w:val="004A2884"/>
    <w:rsid w:val="004A3D18"/>
    <w:rsid w:val="004A40B4"/>
    <w:rsid w:val="004A4953"/>
    <w:rsid w:val="004A75C9"/>
    <w:rsid w:val="004B37A4"/>
    <w:rsid w:val="004B3BC4"/>
    <w:rsid w:val="004B3D2B"/>
    <w:rsid w:val="004B4632"/>
    <w:rsid w:val="004B4A92"/>
    <w:rsid w:val="004B4DBF"/>
    <w:rsid w:val="004B7F2B"/>
    <w:rsid w:val="004C291E"/>
    <w:rsid w:val="004C2BDD"/>
    <w:rsid w:val="004C6BF8"/>
    <w:rsid w:val="004C6DB9"/>
    <w:rsid w:val="004C6E31"/>
    <w:rsid w:val="004D1079"/>
    <w:rsid w:val="004D54E0"/>
    <w:rsid w:val="004D635D"/>
    <w:rsid w:val="004D77EA"/>
    <w:rsid w:val="004F0D81"/>
    <w:rsid w:val="004F14C0"/>
    <w:rsid w:val="004F2F54"/>
    <w:rsid w:val="004F4FB6"/>
    <w:rsid w:val="004F514C"/>
    <w:rsid w:val="00504E61"/>
    <w:rsid w:val="00505BDC"/>
    <w:rsid w:val="00510ABF"/>
    <w:rsid w:val="00511EF3"/>
    <w:rsid w:val="005124D1"/>
    <w:rsid w:val="00515983"/>
    <w:rsid w:val="00515E1B"/>
    <w:rsid w:val="00521AC7"/>
    <w:rsid w:val="00521AF5"/>
    <w:rsid w:val="00522B0F"/>
    <w:rsid w:val="0052573A"/>
    <w:rsid w:val="005271A3"/>
    <w:rsid w:val="00530194"/>
    <w:rsid w:val="005324AC"/>
    <w:rsid w:val="0053718D"/>
    <w:rsid w:val="00537766"/>
    <w:rsid w:val="00537DA5"/>
    <w:rsid w:val="0054057B"/>
    <w:rsid w:val="00542B75"/>
    <w:rsid w:val="00543922"/>
    <w:rsid w:val="00547A38"/>
    <w:rsid w:val="00554DC5"/>
    <w:rsid w:val="005607E6"/>
    <w:rsid w:val="00560E60"/>
    <w:rsid w:val="00561917"/>
    <w:rsid w:val="0056226F"/>
    <w:rsid w:val="005647E9"/>
    <w:rsid w:val="00566E34"/>
    <w:rsid w:val="00574A3B"/>
    <w:rsid w:val="00577072"/>
    <w:rsid w:val="00581019"/>
    <w:rsid w:val="005816FD"/>
    <w:rsid w:val="00581C02"/>
    <w:rsid w:val="00582E2A"/>
    <w:rsid w:val="00587625"/>
    <w:rsid w:val="00587C8E"/>
    <w:rsid w:val="00590A6F"/>
    <w:rsid w:val="0059129F"/>
    <w:rsid w:val="005927DB"/>
    <w:rsid w:val="0059443D"/>
    <w:rsid w:val="00596157"/>
    <w:rsid w:val="005962CD"/>
    <w:rsid w:val="005A2F71"/>
    <w:rsid w:val="005A6B29"/>
    <w:rsid w:val="005A745A"/>
    <w:rsid w:val="005A750B"/>
    <w:rsid w:val="005B1301"/>
    <w:rsid w:val="005B2238"/>
    <w:rsid w:val="005B3771"/>
    <w:rsid w:val="005B37FA"/>
    <w:rsid w:val="005C1027"/>
    <w:rsid w:val="005C3BCD"/>
    <w:rsid w:val="005C417A"/>
    <w:rsid w:val="005D11C4"/>
    <w:rsid w:val="005D5123"/>
    <w:rsid w:val="005D57F0"/>
    <w:rsid w:val="005E06F9"/>
    <w:rsid w:val="005E227D"/>
    <w:rsid w:val="005F3E91"/>
    <w:rsid w:val="005F449A"/>
    <w:rsid w:val="005F576E"/>
    <w:rsid w:val="005F7B3A"/>
    <w:rsid w:val="006011E4"/>
    <w:rsid w:val="0060125B"/>
    <w:rsid w:val="00601C73"/>
    <w:rsid w:val="00607EAD"/>
    <w:rsid w:val="00607F22"/>
    <w:rsid w:val="00616CC5"/>
    <w:rsid w:val="006209EB"/>
    <w:rsid w:val="00626232"/>
    <w:rsid w:val="0062682A"/>
    <w:rsid w:val="006309DF"/>
    <w:rsid w:val="00631122"/>
    <w:rsid w:val="006320C0"/>
    <w:rsid w:val="00640464"/>
    <w:rsid w:val="006416CE"/>
    <w:rsid w:val="006422F7"/>
    <w:rsid w:val="00643059"/>
    <w:rsid w:val="00646792"/>
    <w:rsid w:val="006473DA"/>
    <w:rsid w:val="0065022A"/>
    <w:rsid w:val="00650266"/>
    <w:rsid w:val="00660C95"/>
    <w:rsid w:val="00662820"/>
    <w:rsid w:val="00663285"/>
    <w:rsid w:val="00663B31"/>
    <w:rsid w:val="00664F35"/>
    <w:rsid w:val="0066586E"/>
    <w:rsid w:val="00665DD5"/>
    <w:rsid w:val="00666B5C"/>
    <w:rsid w:val="0066700D"/>
    <w:rsid w:val="00670250"/>
    <w:rsid w:val="0067028F"/>
    <w:rsid w:val="0067077D"/>
    <w:rsid w:val="0067201D"/>
    <w:rsid w:val="00676279"/>
    <w:rsid w:val="00680A17"/>
    <w:rsid w:val="00680C2E"/>
    <w:rsid w:val="00680DC9"/>
    <w:rsid w:val="0068281C"/>
    <w:rsid w:val="00682AC0"/>
    <w:rsid w:val="00682C2B"/>
    <w:rsid w:val="006840F2"/>
    <w:rsid w:val="006853F4"/>
    <w:rsid w:val="00692E85"/>
    <w:rsid w:val="00692F4E"/>
    <w:rsid w:val="00693E61"/>
    <w:rsid w:val="00694370"/>
    <w:rsid w:val="00694D07"/>
    <w:rsid w:val="006955BE"/>
    <w:rsid w:val="00695827"/>
    <w:rsid w:val="00696DB7"/>
    <w:rsid w:val="006A0148"/>
    <w:rsid w:val="006A1855"/>
    <w:rsid w:val="006A2914"/>
    <w:rsid w:val="006A2F98"/>
    <w:rsid w:val="006A5A9B"/>
    <w:rsid w:val="006A6C1F"/>
    <w:rsid w:val="006B1D9A"/>
    <w:rsid w:val="006B56EA"/>
    <w:rsid w:val="006B6B7E"/>
    <w:rsid w:val="006B78D7"/>
    <w:rsid w:val="006C0FD1"/>
    <w:rsid w:val="006C31E9"/>
    <w:rsid w:val="006C53DC"/>
    <w:rsid w:val="006C7C8C"/>
    <w:rsid w:val="006D29D8"/>
    <w:rsid w:val="006D3C48"/>
    <w:rsid w:val="006D4910"/>
    <w:rsid w:val="006D5D93"/>
    <w:rsid w:val="006D5FA5"/>
    <w:rsid w:val="006E0B59"/>
    <w:rsid w:val="006E3652"/>
    <w:rsid w:val="006E4569"/>
    <w:rsid w:val="006E79A2"/>
    <w:rsid w:val="006F023E"/>
    <w:rsid w:val="006F04AE"/>
    <w:rsid w:val="006F0ACF"/>
    <w:rsid w:val="006F0DB0"/>
    <w:rsid w:val="006F11DE"/>
    <w:rsid w:val="006F166C"/>
    <w:rsid w:val="006F1D8E"/>
    <w:rsid w:val="006F1F0E"/>
    <w:rsid w:val="006F226F"/>
    <w:rsid w:val="006F2855"/>
    <w:rsid w:val="006F3138"/>
    <w:rsid w:val="006F4C17"/>
    <w:rsid w:val="006F4E31"/>
    <w:rsid w:val="00701C4C"/>
    <w:rsid w:val="00705067"/>
    <w:rsid w:val="00705330"/>
    <w:rsid w:val="0070537E"/>
    <w:rsid w:val="00705DE6"/>
    <w:rsid w:val="007103A9"/>
    <w:rsid w:val="00710C93"/>
    <w:rsid w:val="00711246"/>
    <w:rsid w:val="007116E6"/>
    <w:rsid w:val="00713250"/>
    <w:rsid w:val="00717B32"/>
    <w:rsid w:val="00717EF4"/>
    <w:rsid w:val="0072087F"/>
    <w:rsid w:val="00720D16"/>
    <w:rsid w:val="00721862"/>
    <w:rsid w:val="0072494D"/>
    <w:rsid w:val="00726AF5"/>
    <w:rsid w:val="00731E5C"/>
    <w:rsid w:val="00732769"/>
    <w:rsid w:val="00732B57"/>
    <w:rsid w:val="0073453C"/>
    <w:rsid w:val="00736056"/>
    <w:rsid w:val="00737760"/>
    <w:rsid w:val="007405EB"/>
    <w:rsid w:val="00742E1A"/>
    <w:rsid w:val="0074360B"/>
    <w:rsid w:val="00743DC3"/>
    <w:rsid w:val="00743F16"/>
    <w:rsid w:val="00751ACF"/>
    <w:rsid w:val="00751D77"/>
    <w:rsid w:val="00753BE6"/>
    <w:rsid w:val="00754A7D"/>
    <w:rsid w:val="0075563A"/>
    <w:rsid w:val="00756351"/>
    <w:rsid w:val="007573C6"/>
    <w:rsid w:val="00761CF9"/>
    <w:rsid w:val="00765B53"/>
    <w:rsid w:val="00765D0F"/>
    <w:rsid w:val="00766173"/>
    <w:rsid w:val="007707FE"/>
    <w:rsid w:val="0077152B"/>
    <w:rsid w:val="007715DE"/>
    <w:rsid w:val="00771DDC"/>
    <w:rsid w:val="0077467B"/>
    <w:rsid w:val="007746CC"/>
    <w:rsid w:val="00774A41"/>
    <w:rsid w:val="007761F4"/>
    <w:rsid w:val="00776942"/>
    <w:rsid w:val="00777E30"/>
    <w:rsid w:val="00780514"/>
    <w:rsid w:val="00785B3A"/>
    <w:rsid w:val="007862D8"/>
    <w:rsid w:val="00787DFA"/>
    <w:rsid w:val="00790B50"/>
    <w:rsid w:val="007927B2"/>
    <w:rsid w:val="00794653"/>
    <w:rsid w:val="007948C8"/>
    <w:rsid w:val="007952EA"/>
    <w:rsid w:val="007A0648"/>
    <w:rsid w:val="007A3026"/>
    <w:rsid w:val="007A48FB"/>
    <w:rsid w:val="007A4ADA"/>
    <w:rsid w:val="007A5C35"/>
    <w:rsid w:val="007A7D9A"/>
    <w:rsid w:val="007B02C4"/>
    <w:rsid w:val="007B07CD"/>
    <w:rsid w:val="007B0866"/>
    <w:rsid w:val="007B1A3A"/>
    <w:rsid w:val="007B1A9C"/>
    <w:rsid w:val="007B7BFB"/>
    <w:rsid w:val="007C013F"/>
    <w:rsid w:val="007C51D5"/>
    <w:rsid w:val="007D088A"/>
    <w:rsid w:val="007D2549"/>
    <w:rsid w:val="007D7A16"/>
    <w:rsid w:val="007D7E9E"/>
    <w:rsid w:val="007E1C38"/>
    <w:rsid w:val="007E3E4D"/>
    <w:rsid w:val="007E738E"/>
    <w:rsid w:val="007F1388"/>
    <w:rsid w:val="007F64FE"/>
    <w:rsid w:val="007F7D1B"/>
    <w:rsid w:val="008014E1"/>
    <w:rsid w:val="00803999"/>
    <w:rsid w:val="00803FD1"/>
    <w:rsid w:val="008049E9"/>
    <w:rsid w:val="00807E12"/>
    <w:rsid w:val="008117C9"/>
    <w:rsid w:val="008129B2"/>
    <w:rsid w:val="008130E0"/>
    <w:rsid w:val="0081481C"/>
    <w:rsid w:val="00814F80"/>
    <w:rsid w:val="008151D3"/>
    <w:rsid w:val="0081648E"/>
    <w:rsid w:val="00823611"/>
    <w:rsid w:val="00824358"/>
    <w:rsid w:val="00824405"/>
    <w:rsid w:val="0082589E"/>
    <w:rsid w:val="0082768B"/>
    <w:rsid w:val="00827A12"/>
    <w:rsid w:val="00830E0D"/>
    <w:rsid w:val="0083355E"/>
    <w:rsid w:val="008344B5"/>
    <w:rsid w:val="0083481E"/>
    <w:rsid w:val="00834AB9"/>
    <w:rsid w:val="008373B4"/>
    <w:rsid w:val="008406B0"/>
    <w:rsid w:val="00840CD3"/>
    <w:rsid w:val="0084339F"/>
    <w:rsid w:val="00847D83"/>
    <w:rsid w:val="008504A1"/>
    <w:rsid w:val="0085246E"/>
    <w:rsid w:val="00852AE3"/>
    <w:rsid w:val="00854781"/>
    <w:rsid w:val="00855801"/>
    <w:rsid w:val="00857802"/>
    <w:rsid w:val="0085799B"/>
    <w:rsid w:val="00870C0D"/>
    <w:rsid w:val="008712ED"/>
    <w:rsid w:val="00873E47"/>
    <w:rsid w:val="00875B27"/>
    <w:rsid w:val="008768EF"/>
    <w:rsid w:val="00881474"/>
    <w:rsid w:val="00881EDE"/>
    <w:rsid w:val="00882892"/>
    <w:rsid w:val="008864AD"/>
    <w:rsid w:val="0089389F"/>
    <w:rsid w:val="008A0EED"/>
    <w:rsid w:val="008A508D"/>
    <w:rsid w:val="008B0A22"/>
    <w:rsid w:val="008B1286"/>
    <w:rsid w:val="008B3AC4"/>
    <w:rsid w:val="008B453C"/>
    <w:rsid w:val="008B4E73"/>
    <w:rsid w:val="008B5299"/>
    <w:rsid w:val="008B583D"/>
    <w:rsid w:val="008B61DD"/>
    <w:rsid w:val="008B7CFC"/>
    <w:rsid w:val="008C47AE"/>
    <w:rsid w:val="008C5468"/>
    <w:rsid w:val="008D1B28"/>
    <w:rsid w:val="008D31D2"/>
    <w:rsid w:val="008D53A2"/>
    <w:rsid w:val="008D6669"/>
    <w:rsid w:val="008D6730"/>
    <w:rsid w:val="008D6F9F"/>
    <w:rsid w:val="008D7281"/>
    <w:rsid w:val="008D740A"/>
    <w:rsid w:val="008E0588"/>
    <w:rsid w:val="008E1F20"/>
    <w:rsid w:val="008E291A"/>
    <w:rsid w:val="008E33AE"/>
    <w:rsid w:val="008E693E"/>
    <w:rsid w:val="008F0A02"/>
    <w:rsid w:val="008F45F5"/>
    <w:rsid w:val="008F5798"/>
    <w:rsid w:val="008F5B38"/>
    <w:rsid w:val="008F698B"/>
    <w:rsid w:val="008F75B3"/>
    <w:rsid w:val="00902F73"/>
    <w:rsid w:val="009066B2"/>
    <w:rsid w:val="009070AE"/>
    <w:rsid w:val="00910BD0"/>
    <w:rsid w:val="00911271"/>
    <w:rsid w:val="00912C2F"/>
    <w:rsid w:val="00913FE8"/>
    <w:rsid w:val="00914105"/>
    <w:rsid w:val="0091418A"/>
    <w:rsid w:val="00915DFA"/>
    <w:rsid w:val="0092003D"/>
    <w:rsid w:val="00920174"/>
    <w:rsid w:val="00920A05"/>
    <w:rsid w:val="00921553"/>
    <w:rsid w:val="009236EA"/>
    <w:rsid w:val="00926989"/>
    <w:rsid w:val="0092754B"/>
    <w:rsid w:val="0093056A"/>
    <w:rsid w:val="00931CD6"/>
    <w:rsid w:val="0093335F"/>
    <w:rsid w:val="00933E5D"/>
    <w:rsid w:val="00934256"/>
    <w:rsid w:val="00940195"/>
    <w:rsid w:val="009415EC"/>
    <w:rsid w:val="00944C7A"/>
    <w:rsid w:val="00951AD2"/>
    <w:rsid w:val="00953854"/>
    <w:rsid w:val="00953C1F"/>
    <w:rsid w:val="009548BD"/>
    <w:rsid w:val="00956595"/>
    <w:rsid w:val="009569BA"/>
    <w:rsid w:val="009572F1"/>
    <w:rsid w:val="00960BA2"/>
    <w:rsid w:val="00963C48"/>
    <w:rsid w:val="00964450"/>
    <w:rsid w:val="00965D08"/>
    <w:rsid w:val="009704F7"/>
    <w:rsid w:val="009709F0"/>
    <w:rsid w:val="00970D0B"/>
    <w:rsid w:val="00971E03"/>
    <w:rsid w:val="00972454"/>
    <w:rsid w:val="0097600C"/>
    <w:rsid w:val="00976190"/>
    <w:rsid w:val="009768DE"/>
    <w:rsid w:val="00980EDA"/>
    <w:rsid w:val="00981942"/>
    <w:rsid w:val="00981CAE"/>
    <w:rsid w:val="009873C5"/>
    <w:rsid w:val="00992A13"/>
    <w:rsid w:val="00992DDB"/>
    <w:rsid w:val="00993EBF"/>
    <w:rsid w:val="00997983"/>
    <w:rsid w:val="009A0251"/>
    <w:rsid w:val="009A1296"/>
    <w:rsid w:val="009A240D"/>
    <w:rsid w:val="009A3217"/>
    <w:rsid w:val="009A38C9"/>
    <w:rsid w:val="009A66AA"/>
    <w:rsid w:val="009B21A0"/>
    <w:rsid w:val="009B4180"/>
    <w:rsid w:val="009C0B08"/>
    <w:rsid w:val="009C0F52"/>
    <w:rsid w:val="009C2D97"/>
    <w:rsid w:val="009C4484"/>
    <w:rsid w:val="009C5A39"/>
    <w:rsid w:val="009D02EC"/>
    <w:rsid w:val="009D1D1D"/>
    <w:rsid w:val="009D4379"/>
    <w:rsid w:val="009D4689"/>
    <w:rsid w:val="009D5B15"/>
    <w:rsid w:val="009D6D5D"/>
    <w:rsid w:val="009D6EC4"/>
    <w:rsid w:val="009D72BE"/>
    <w:rsid w:val="009E014C"/>
    <w:rsid w:val="009E0671"/>
    <w:rsid w:val="009E06AB"/>
    <w:rsid w:val="009E1F72"/>
    <w:rsid w:val="009E2F1B"/>
    <w:rsid w:val="009E3F49"/>
    <w:rsid w:val="009E419B"/>
    <w:rsid w:val="009E4AA8"/>
    <w:rsid w:val="009F0C39"/>
    <w:rsid w:val="009F0FD1"/>
    <w:rsid w:val="009F3B11"/>
    <w:rsid w:val="009F438D"/>
    <w:rsid w:val="009F5080"/>
    <w:rsid w:val="009F53A0"/>
    <w:rsid w:val="009F64BD"/>
    <w:rsid w:val="00A00FE6"/>
    <w:rsid w:val="00A049C9"/>
    <w:rsid w:val="00A074E3"/>
    <w:rsid w:val="00A10B7C"/>
    <w:rsid w:val="00A123BB"/>
    <w:rsid w:val="00A12BE8"/>
    <w:rsid w:val="00A172D2"/>
    <w:rsid w:val="00A209D0"/>
    <w:rsid w:val="00A22AE8"/>
    <w:rsid w:val="00A26511"/>
    <w:rsid w:val="00A27560"/>
    <w:rsid w:val="00A27D2E"/>
    <w:rsid w:val="00A37D09"/>
    <w:rsid w:val="00A422BE"/>
    <w:rsid w:val="00A43ED6"/>
    <w:rsid w:val="00A44BD6"/>
    <w:rsid w:val="00A44CC2"/>
    <w:rsid w:val="00A45077"/>
    <w:rsid w:val="00A45CB0"/>
    <w:rsid w:val="00A46C73"/>
    <w:rsid w:val="00A476DE"/>
    <w:rsid w:val="00A51A06"/>
    <w:rsid w:val="00A54440"/>
    <w:rsid w:val="00A54896"/>
    <w:rsid w:val="00A60A36"/>
    <w:rsid w:val="00A61099"/>
    <w:rsid w:val="00A63EDC"/>
    <w:rsid w:val="00A70B3A"/>
    <w:rsid w:val="00A71AD3"/>
    <w:rsid w:val="00A80E9D"/>
    <w:rsid w:val="00A82CD2"/>
    <w:rsid w:val="00A85B11"/>
    <w:rsid w:val="00A878A7"/>
    <w:rsid w:val="00A90BB4"/>
    <w:rsid w:val="00A92662"/>
    <w:rsid w:val="00A95298"/>
    <w:rsid w:val="00AA1227"/>
    <w:rsid w:val="00AA25D3"/>
    <w:rsid w:val="00AA3707"/>
    <w:rsid w:val="00AA6365"/>
    <w:rsid w:val="00AB026F"/>
    <w:rsid w:val="00AB24D9"/>
    <w:rsid w:val="00AB2B69"/>
    <w:rsid w:val="00AB43FF"/>
    <w:rsid w:val="00AB7B15"/>
    <w:rsid w:val="00AC08BA"/>
    <w:rsid w:val="00AC0B77"/>
    <w:rsid w:val="00AC6B95"/>
    <w:rsid w:val="00AC6BC0"/>
    <w:rsid w:val="00AD0021"/>
    <w:rsid w:val="00AD4161"/>
    <w:rsid w:val="00AD643E"/>
    <w:rsid w:val="00AE235F"/>
    <w:rsid w:val="00AE26D7"/>
    <w:rsid w:val="00AE564E"/>
    <w:rsid w:val="00AE5BE0"/>
    <w:rsid w:val="00AE71E1"/>
    <w:rsid w:val="00AF088A"/>
    <w:rsid w:val="00AF437C"/>
    <w:rsid w:val="00AF5114"/>
    <w:rsid w:val="00B00466"/>
    <w:rsid w:val="00B019C6"/>
    <w:rsid w:val="00B04218"/>
    <w:rsid w:val="00B07E22"/>
    <w:rsid w:val="00B10644"/>
    <w:rsid w:val="00B107C7"/>
    <w:rsid w:val="00B12594"/>
    <w:rsid w:val="00B1458D"/>
    <w:rsid w:val="00B211FE"/>
    <w:rsid w:val="00B23B0E"/>
    <w:rsid w:val="00B2652F"/>
    <w:rsid w:val="00B27F74"/>
    <w:rsid w:val="00B30F32"/>
    <w:rsid w:val="00B3110C"/>
    <w:rsid w:val="00B337EF"/>
    <w:rsid w:val="00B34DEA"/>
    <w:rsid w:val="00B3529C"/>
    <w:rsid w:val="00B36F5B"/>
    <w:rsid w:val="00B416D2"/>
    <w:rsid w:val="00B418FB"/>
    <w:rsid w:val="00B4267F"/>
    <w:rsid w:val="00B45E05"/>
    <w:rsid w:val="00B467A4"/>
    <w:rsid w:val="00B46A18"/>
    <w:rsid w:val="00B512A0"/>
    <w:rsid w:val="00B515C9"/>
    <w:rsid w:val="00B52E01"/>
    <w:rsid w:val="00B55425"/>
    <w:rsid w:val="00B5600C"/>
    <w:rsid w:val="00B56F95"/>
    <w:rsid w:val="00B57507"/>
    <w:rsid w:val="00B60664"/>
    <w:rsid w:val="00B64C5E"/>
    <w:rsid w:val="00B657A3"/>
    <w:rsid w:val="00B711BF"/>
    <w:rsid w:val="00B73DA7"/>
    <w:rsid w:val="00B76511"/>
    <w:rsid w:val="00B77B8C"/>
    <w:rsid w:val="00B87E5D"/>
    <w:rsid w:val="00B917A2"/>
    <w:rsid w:val="00B96B0E"/>
    <w:rsid w:val="00BA28A8"/>
    <w:rsid w:val="00BA5C4A"/>
    <w:rsid w:val="00BA6717"/>
    <w:rsid w:val="00BA7FF4"/>
    <w:rsid w:val="00BB05F6"/>
    <w:rsid w:val="00BB1728"/>
    <w:rsid w:val="00BB354A"/>
    <w:rsid w:val="00BB3BD7"/>
    <w:rsid w:val="00BB506F"/>
    <w:rsid w:val="00BB593E"/>
    <w:rsid w:val="00BB6850"/>
    <w:rsid w:val="00BB6F15"/>
    <w:rsid w:val="00BC0174"/>
    <w:rsid w:val="00BC02DC"/>
    <w:rsid w:val="00BC038C"/>
    <w:rsid w:val="00BC0F3E"/>
    <w:rsid w:val="00BC255C"/>
    <w:rsid w:val="00BC53FF"/>
    <w:rsid w:val="00BD24DE"/>
    <w:rsid w:val="00BD38EC"/>
    <w:rsid w:val="00BD416D"/>
    <w:rsid w:val="00BD63E9"/>
    <w:rsid w:val="00BD69A0"/>
    <w:rsid w:val="00BD74F5"/>
    <w:rsid w:val="00BD7971"/>
    <w:rsid w:val="00BE0C9B"/>
    <w:rsid w:val="00BE0F92"/>
    <w:rsid w:val="00BE1ED4"/>
    <w:rsid w:val="00BE3DD4"/>
    <w:rsid w:val="00BE78A2"/>
    <w:rsid w:val="00BE791F"/>
    <w:rsid w:val="00BE7F7B"/>
    <w:rsid w:val="00BF1F1D"/>
    <w:rsid w:val="00BF33A3"/>
    <w:rsid w:val="00BF34E3"/>
    <w:rsid w:val="00BF60B7"/>
    <w:rsid w:val="00BF6C82"/>
    <w:rsid w:val="00BF74A7"/>
    <w:rsid w:val="00BF773A"/>
    <w:rsid w:val="00C00FC3"/>
    <w:rsid w:val="00C01A46"/>
    <w:rsid w:val="00C02847"/>
    <w:rsid w:val="00C13323"/>
    <w:rsid w:val="00C1567B"/>
    <w:rsid w:val="00C15FD4"/>
    <w:rsid w:val="00C16A63"/>
    <w:rsid w:val="00C17E46"/>
    <w:rsid w:val="00C2245B"/>
    <w:rsid w:val="00C22773"/>
    <w:rsid w:val="00C23B7A"/>
    <w:rsid w:val="00C2422F"/>
    <w:rsid w:val="00C27028"/>
    <w:rsid w:val="00C3160A"/>
    <w:rsid w:val="00C32E3B"/>
    <w:rsid w:val="00C367A0"/>
    <w:rsid w:val="00C36F55"/>
    <w:rsid w:val="00C401B2"/>
    <w:rsid w:val="00C40ACD"/>
    <w:rsid w:val="00C418EA"/>
    <w:rsid w:val="00C43CDF"/>
    <w:rsid w:val="00C450EC"/>
    <w:rsid w:val="00C455CC"/>
    <w:rsid w:val="00C4582F"/>
    <w:rsid w:val="00C4589B"/>
    <w:rsid w:val="00C4628B"/>
    <w:rsid w:val="00C50568"/>
    <w:rsid w:val="00C50E3E"/>
    <w:rsid w:val="00C51F96"/>
    <w:rsid w:val="00C56BFB"/>
    <w:rsid w:val="00C63F3C"/>
    <w:rsid w:val="00C64B39"/>
    <w:rsid w:val="00C65419"/>
    <w:rsid w:val="00C670C9"/>
    <w:rsid w:val="00C70F22"/>
    <w:rsid w:val="00C73687"/>
    <w:rsid w:val="00C749BB"/>
    <w:rsid w:val="00C76E4B"/>
    <w:rsid w:val="00C80DFE"/>
    <w:rsid w:val="00C815A2"/>
    <w:rsid w:val="00C81E20"/>
    <w:rsid w:val="00C832F9"/>
    <w:rsid w:val="00C8470A"/>
    <w:rsid w:val="00C8513F"/>
    <w:rsid w:val="00C86D9C"/>
    <w:rsid w:val="00C8714C"/>
    <w:rsid w:val="00C90C6B"/>
    <w:rsid w:val="00C916CE"/>
    <w:rsid w:val="00C937FF"/>
    <w:rsid w:val="00C94CA8"/>
    <w:rsid w:val="00C9711B"/>
    <w:rsid w:val="00CA0B18"/>
    <w:rsid w:val="00CA3B23"/>
    <w:rsid w:val="00CA4B67"/>
    <w:rsid w:val="00CA58AE"/>
    <w:rsid w:val="00CA5F8C"/>
    <w:rsid w:val="00CA7B0B"/>
    <w:rsid w:val="00CB1189"/>
    <w:rsid w:val="00CB3197"/>
    <w:rsid w:val="00CB484A"/>
    <w:rsid w:val="00CB5832"/>
    <w:rsid w:val="00CB62D2"/>
    <w:rsid w:val="00CB7B9C"/>
    <w:rsid w:val="00CB7E44"/>
    <w:rsid w:val="00CC163C"/>
    <w:rsid w:val="00CC2C72"/>
    <w:rsid w:val="00CC715F"/>
    <w:rsid w:val="00CC758F"/>
    <w:rsid w:val="00CD1DD3"/>
    <w:rsid w:val="00CD5692"/>
    <w:rsid w:val="00CE0914"/>
    <w:rsid w:val="00CE179E"/>
    <w:rsid w:val="00CE6D2B"/>
    <w:rsid w:val="00CF1433"/>
    <w:rsid w:val="00CF7FF0"/>
    <w:rsid w:val="00D00789"/>
    <w:rsid w:val="00D01248"/>
    <w:rsid w:val="00D0243C"/>
    <w:rsid w:val="00D05E42"/>
    <w:rsid w:val="00D06DAA"/>
    <w:rsid w:val="00D11046"/>
    <w:rsid w:val="00D12030"/>
    <w:rsid w:val="00D121AB"/>
    <w:rsid w:val="00D17748"/>
    <w:rsid w:val="00D20F42"/>
    <w:rsid w:val="00D215FB"/>
    <w:rsid w:val="00D21671"/>
    <w:rsid w:val="00D251F0"/>
    <w:rsid w:val="00D31DC0"/>
    <w:rsid w:val="00D33052"/>
    <w:rsid w:val="00D34433"/>
    <w:rsid w:val="00D35A14"/>
    <w:rsid w:val="00D36588"/>
    <w:rsid w:val="00D4437E"/>
    <w:rsid w:val="00D44F92"/>
    <w:rsid w:val="00D46571"/>
    <w:rsid w:val="00D540F9"/>
    <w:rsid w:val="00D61DAE"/>
    <w:rsid w:val="00D6469E"/>
    <w:rsid w:val="00D6590A"/>
    <w:rsid w:val="00D71EEC"/>
    <w:rsid w:val="00D74583"/>
    <w:rsid w:val="00D756FD"/>
    <w:rsid w:val="00D7635C"/>
    <w:rsid w:val="00D76417"/>
    <w:rsid w:val="00D77A47"/>
    <w:rsid w:val="00D807E6"/>
    <w:rsid w:val="00D83CE8"/>
    <w:rsid w:val="00D860F0"/>
    <w:rsid w:val="00D8730F"/>
    <w:rsid w:val="00D90EC8"/>
    <w:rsid w:val="00D91090"/>
    <w:rsid w:val="00D91E8D"/>
    <w:rsid w:val="00D92882"/>
    <w:rsid w:val="00D93F4B"/>
    <w:rsid w:val="00D944F9"/>
    <w:rsid w:val="00D94AB7"/>
    <w:rsid w:val="00D96B8F"/>
    <w:rsid w:val="00DA15CC"/>
    <w:rsid w:val="00DA19AE"/>
    <w:rsid w:val="00DA24FA"/>
    <w:rsid w:val="00DA4097"/>
    <w:rsid w:val="00DB1E4A"/>
    <w:rsid w:val="00DB30A7"/>
    <w:rsid w:val="00DB575D"/>
    <w:rsid w:val="00DB6DC5"/>
    <w:rsid w:val="00DB739D"/>
    <w:rsid w:val="00DC0946"/>
    <w:rsid w:val="00DC3172"/>
    <w:rsid w:val="00DC70AC"/>
    <w:rsid w:val="00DD2ED0"/>
    <w:rsid w:val="00DD5B56"/>
    <w:rsid w:val="00DD6B99"/>
    <w:rsid w:val="00DE5353"/>
    <w:rsid w:val="00DE6209"/>
    <w:rsid w:val="00DF1029"/>
    <w:rsid w:val="00DF13FB"/>
    <w:rsid w:val="00DF26BF"/>
    <w:rsid w:val="00DF5DFA"/>
    <w:rsid w:val="00E00270"/>
    <w:rsid w:val="00E013F6"/>
    <w:rsid w:val="00E01B10"/>
    <w:rsid w:val="00E04710"/>
    <w:rsid w:val="00E04EC6"/>
    <w:rsid w:val="00E056EF"/>
    <w:rsid w:val="00E11D47"/>
    <w:rsid w:val="00E11E4E"/>
    <w:rsid w:val="00E124BF"/>
    <w:rsid w:val="00E12D5C"/>
    <w:rsid w:val="00E13D24"/>
    <w:rsid w:val="00E148AC"/>
    <w:rsid w:val="00E1628E"/>
    <w:rsid w:val="00E179AF"/>
    <w:rsid w:val="00E20CFF"/>
    <w:rsid w:val="00E25E29"/>
    <w:rsid w:val="00E26106"/>
    <w:rsid w:val="00E3096F"/>
    <w:rsid w:val="00E31EF7"/>
    <w:rsid w:val="00E32E9F"/>
    <w:rsid w:val="00E33755"/>
    <w:rsid w:val="00E3435E"/>
    <w:rsid w:val="00E3502B"/>
    <w:rsid w:val="00E35293"/>
    <w:rsid w:val="00E35A8B"/>
    <w:rsid w:val="00E35E11"/>
    <w:rsid w:val="00E36F26"/>
    <w:rsid w:val="00E36F7C"/>
    <w:rsid w:val="00E376E0"/>
    <w:rsid w:val="00E37BAA"/>
    <w:rsid w:val="00E45FB0"/>
    <w:rsid w:val="00E47CC5"/>
    <w:rsid w:val="00E52D4D"/>
    <w:rsid w:val="00E550C0"/>
    <w:rsid w:val="00E72D4B"/>
    <w:rsid w:val="00E7741B"/>
    <w:rsid w:val="00E77435"/>
    <w:rsid w:val="00E80E45"/>
    <w:rsid w:val="00E82996"/>
    <w:rsid w:val="00E835BC"/>
    <w:rsid w:val="00E851D6"/>
    <w:rsid w:val="00E86B89"/>
    <w:rsid w:val="00E86F5F"/>
    <w:rsid w:val="00E873B7"/>
    <w:rsid w:val="00E8752A"/>
    <w:rsid w:val="00E90B82"/>
    <w:rsid w:val="00E91E74"/>
    <w:rsid w:val="00EA3FB5"/>
    <w:rsid w:val="00EA4095"/>
    <w:rsid w:val="00EA4642"/>
    <w:rsid w:val="00EA7089"/>
    <w:rsid w:val="00EB1631"/>
    <w:rsid w:val="00EB3E3A"/>
    <w:rsid w:val="00EB53DA"/>
    <w:rsid w:val="00EB58CB"/>
    <w:rsid w:val="00EB5B59"/>
    <w:rsid w:val="00EC1790"/>
    <w:rsid w:val="00EC1805"/>
    <w:rsid w:val="00EC3594"/>
    <w:rsid w:val="00EC3DE2"/>
    <w:rsid w:val="00EC53E2"/>
    <w:rsid w:val="00ED07CB"/>
    <w:rsid w:val="00ED406C"/>
    <w:rsid w:val="00ED7F26"/>
    <w:rsid w:val="00EE0439"/>
    <w:rsid w:val="00EE3D57"/>
    <w:rsid w:val="00EE57F0"/>
    <w:rsid w:val="00EE65C7"/>
    <w:rsid w:val="00EF1702"/>
    <w:rsid w:val="00EF2093"/>
    <w:rsid w:val="00EF589C"/>
    <w:rsid w:val="00EF7D88"/>
    <w:rsid w:val="00F01C46"/>
    <w:rsid w:val="00F07E5D"/>
    <w:rsid w:val="00F105E6"/>
    <w:rsid w:val="00F113CE"/>
    <w:rsid w:val="00F11545"/>
    <w:rsid w:val="00F13777"/>
    <w:rsid w:val="00F144F4"/>
    <w:rsid w:val="00F14FEA"/>
    <w:rsid w:val="00F1618A"/>
    <w:rsid w:val="00F20049"/>
    <w:rsid w:val="00F205E3"/>
    <w:rsid w:val="00F20E62"/>
    <w:rsid w:val="00F21BF1"/>
    <w:rsid w:val="00F22707"/>
    <w:rsid w:val="00F23BA1"/>
    <w:rsid w:val="00F24289"/>
    <w:rsid w:val="00F26D1F"/>
    <w:rsid w:val="00F309E0"/>
    <w:rsid w:val="00F32483"/>
    <w:rsid w:val="00F3590F"/>
    <w:rsid w:val="00F35C3A"/>
    <w:rsid w:val="00F377F3"/>
    <w:rsid w:val="00F43B51"/>
    <w:rsid w:val="00F43E3E"/>
    <w:rsid w:val="00F44647"/>
    <w:rsid w:val="00F47422"/>
    <w:rsid w:val="00F47B1A"/>
    <w:rsid w:val="00F47F1C"/>
    <w:rsid w:val="00F50C5C"/>
    <w:rsid w:val="00F512DC"/>
    <w:rsid w:val="00F52A26"/>
    <w:rsid w:val="00F531AF"/>
    <w:rsid w:val="00F5753C"/>
    <w:rsid w:val="00F57959"/>
    <w:rsid w:val="00F57FB9"/>
    <w:rsid w:val="00F61458"/>
    <w:rsid w:val="00F61EE4"/>
    <w:rsid w:val="00F6603F"/>
    <w:rsid w:val="00F66789"/>
    <w:rsid w:val="00F71389"/>
    <w:rsid w:val="00F742DF"/>
    <w:rsid w:val="00F75C7E"/>
    <w:rsid w:val="00F764C8"/>
    <w:rsid w:val="00F77099"/>
    <w:rsid w:val="00F77D2F"/>
    <w:rsid w:val="00F8106D"/>
    <w:rsid w:val="00F81747"/>
    <w:rsid w:val="00F817CD"/>
    <w:rsid w:val="00F860F5"/>
    <w:rsid w:val="00F90465"/>
    <w:rsid w:val="00F91E41"/>
    <w:rsid w:val="00F9274E"/>
    <w:rsid w:val="00F96B43"/>
    <w:rsid w:val="00FA1167"/>
    <w:rsid w:val="00FA1827"/>
    <w:rsid w:val="00FA2188"/>
    <w:rsid w:val="00FA23FE"/>
    <w:rsid w:val="00FA3449"/>
    <w:rsid w:val="00FA4530"/>
    <w:rsid w:val="00FA500D"/>
    <w:rsid w:val="00FA6AB2"/>
    <w:rsid w:val="00FB35F0"/>
    <w:rsid w:val="00FB7AFB"/>
    <w:rsid w:val="00FC09EA"/>
    <w:rsid w:val="00FC14AB"/>
    <w:rsid w:val="00FC42AE"/>
    <w:rsid w:val="00FC4538"/>
    <w:rsid w:val="00FC7B1E"/>
    <w:rsid w:val="00FD02E6"/>
    <w:rsid w:val="00FD181A"/>
    <w:rsid w:val="00FD2796"/>
    <w:rsid w:val="00FD2CF7"/>
    <w:rsid w:val="00FD3AE3"/>
    <w:rsid w:val="00FE2194"/>
    <w:rsid w:val="00FE42AE"/>
    <w:rsid w:val="00FE4B66"/>
    <w:rsid w:val="00FE65CB"/>
    <w:rsid w:val="00FE7B83"/>
    <w:rsid w:val="00FE7F02"/>
    <w:rsid w:val="00FF0713"/>
    <w:rsid w:val="00FF4FA1"/>
    <w:rsid w:val="00FF6A74"/>
    <w:rsid w:val="00FF7B51"/>
    <w:rsid w:val="0521FF50"/>
    <w:rsid w:val="077DB3C7"/>
    <w:rsid w:val="0E358965"/>
    <w:rsid w:val="1641FCAF"/>
    <w:rsid w:val="1708B947"/>
    <w:rsid w:val="1727D443"/>
    <w:rsid w:val="1906A206"/>
    <w:rsid w:val="1BF9B943"/>
    <w:rsid w:val="1D33AA65"/>
    <w:rsid w:val="1E389D3E"/>
    <w:rsid w:val="215FE2E5"/>
    <w:rsid w:val="21DEC273"/>
    <w:rsid w:val="26510EF1"/>
    <w:rsid w:val="27F80314"/>
    <w:rsid w:val="28AB9475"/>
    <w:rsid w:val="2E416E70"/>
    <w:rsid w:val="34D45F2A"/>
    <w:rsid w:val="35766E39"/>
    <w:rsid w:val="38D831CC"/>
    <w:rsid w:val="390D908C"/>
    <w:rsid w:val="396D5ED7"/>
    <w:rsid w:val="3C077C5A"/>
    <w:rsid w:val="3C2434A9"/>
    <w:rsid w:val="3CFBD36F"/>
    <w:rsid w:val="3E8F52E1"/>
    <w:rsid w:val="427777D8"/>
    <w:rsid w:val="4505682B"/>
    <w:rsid w:val="4785E4F6"/>
    <w:rsid w:val="49E6A093"/>
    <w:rsid w:val="4A25E8D8"/>
    <w:rsid w:val="5165584B"/>
    <w:rsid w:val="57266AD9"/>
    <w:rsid w:val="5ACBDD05"/>
    <w:rsid w:val="5BAB2E16"/>
    <w:rsid w:val="5D78AC53"/>
    <w:rsid w:val="5E4DFD3F"/>
    <w:rsid w:val="63956446"/>
    <w:rsid w:val="6477B574"/>
    <w:rsid w:val="64798D4B"/>
    <w:rsid w:val="6766C167"/>
    <w:rsid w:val="68F623C1"/>
    <w:rsid w:val="6A493A70"/>
    <w:rsid w:val="71678505"/>
    <w:rsid w:val="72712177"/>
    <w:rsid w:val="74E743A1"/>
    <w:rsid w:val="773FBF1F"/>
    <w:rsid w:val="7827C777"/>
    <w:rsid w:val="7AF10A8E"/>
    <w:rsid w:val="7C302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386CB"/>
  <w14:defaultImageDpi w14:val="32767"/>
  <w15:chartTrackingRefBased/>
  <w15:docId w15:val="{D1134E91-85F3-034C-8CC5-912BB008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4E6"/>
    <w:rPr>
      <w:rFonts w:ascii="Times New Roman" w:eastAsia="Times New Roman" w:hAnsi="Times New Roman" w:cs="Times New Roman"/>
      <w:lang w:eastAsia="en-US"/>
    </w:rPr>
  </w:style>
  <w:style w:type="paragraph" w:styleId="Heading2">
    <w:name w:val="heading 2"/>
    <w:basedOn w:val="Normal"/>
    <w:next w:val="BodyText"/>
    <w:link w:val="Heading2Char"/>
    <w:autoRedefine/>
    <w:uiPriority w:val="9"/>
    <w:unhideWhenUsed/>
    <w:qFormat/>
    <w:rsid w:val="00944C7A"/>
    <w:pPr>
      <w:keepNext/>
      <w:keepLines/>
      <w:spacing w:before="200"/>
      <w:outlineLvl w:val="1"/>
    </w:pPr>
    <w:rPr>
      <w:rFonts w:asciiTheme="minorEastAsia" w:eastAsiaTheme="majorEastAsia" w:hAnsiTheme="minorEastAsia" w:cstheme="majorBidi"/>
      <w:b/>
      <w:bCs/>
      <w:color w:val="000000" w:themeColor="text1"/>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944C7A"/>
    <w:pPr>
      <w:spacing w:before="180" w:after="180"/>
    </w:pPr>
    <w:rPr>
      <w:rFonts w:asciiTheme="minorEastAsia" w:eastAsiaTheme="minorEastAsia" w:hAnsiTheme="minorEastAsia" w:cstheme="minorBidi"/>
      <w:lang w:eastAsia="zh-CN"/>
    </w:rPr>
  </w:style>
  <w:style w:type="character" w:customStyle="1" w:styleId="BodyTextChar">
    <w:name w:val="Body Text Char"/>
    <w:basedOn w:val="DefaultParagraphFont"/>
    <w:link w:val="BodyText"/>
    <w:rsid w:val="00944C7A"/>
    <w:rPr>
      <w:rFonts w:asciiTheme="minorEastAsia" w:hAnsiTheme="minorEastAsia"/>
    </w:rPr>
  </w:style>
  <w:style w:type="character" w:customStyle="1" w:styleId="Heading2Char">
    <w:name w:val="Heading 2 Char"/>
    <w:basedOn w:val="DefaultParagraphFont"/>
    <w:link w:val="Heading2"/>
    <w:uiPriority w:val="9"/>
    <w:rsid w:val="00944C7A"/>
    <w:rPr>
      <w:rFonts w:asciiTheme="minorEastAsia" w:eastAsiaTheme="majorEastAsia" w:hAnsiTheme="minorEastAsia" w:cstheme="majorBidi"/>
      <w:b/>
      <w:bCs/>
      <w:color w:val="000000" w:themeColor="text1"/>
      <w:sz w:val="32"/>
      <w:szCs w:val="32"/>
    </w:rPr>
  </w:style>
  <w:style w:type="character" w:styleId="CommentReference">
    <w:name w:val="annotation reference"/>
    <w:basedOn w:val="DefaultParagraphFont"/>
    <w:uiPriority w:val="99"/>
    <w:semiHidden/>
    <w:unhideWhenUsed/>
    <w:rsid w:val="008C47AE"/>
    <w:rPr>
      <w:sz w:val="16"/>
      <w:szCs w:val="16"/>
    </w:rPr>
  </w:style>
  <w:style w:type="paragraph" w:styleId="CommentText">
    <w:name w:val="annotation text"/>
    <w:basedOn w:val="Normal"/>
    <w:link w:val="CommentTextChar"/>
    <w:uiPriority w:val="99"/>
    <w:unhideWhenUsed/>
    <w:rsid w:val="008C47AE"/>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rsid w:val="008C47AE"/>
    <w:rPr>
      <w:sz w:val="20"/>
      <w:szCs w:val="20"/>
    </w:rPr>
  </w:style>
  <w:style w:type="paragraph" w:styleId="CommentSubject">
    <w:name w:val="annotation subject"/>
    <w:basedOn w:val="CommentText"/>
    <w:next w:val="CommentText"/>
    <w:link w:val="CommentSubjectChar"/>
    <w:uiPriority w:val="99"/>
    <w:semiHidden/>
    <w:unhideWhenUsed/>
    <w:rsid w:val="008C47AE"/>
    <w:rPr>
      <w:b/>
      <w:bCs/>
    </w:rPr>
  </w:style>
  <w:style w:type="character" w:customStyle="1" w:styleId="CommentSubjectChar">
    <w:name w:val="Comment Subject Char"/>
    <w:basedOn w:val="CommentTextChar"/>
    <w:link w:val="CommentSubject"/>
    <w:uiPriority w:val="99"/>
    <w:semiHidden/>
    <w:rsid w:val="008C47AE"/>
    <w:rPr>
      <w:b/>
      <w:bCs/>
      <w:sz w:val="20"/>
      <w:szCs w:val="20"/>
    </w:rPr>
  </w:style>
  <w:style w:type="paragraph" w:styleId="BalloonText">
    <w:name w:val="Balloon Text"/>
    <w:basedOn w:val="Normal"/>
    <w:link w:val="BalloonTextChar"/>
    <w:uiPriority w:val="99"/>
    <w:semiHidden/>
    <w:unhideWhenUsed/>
    <w:rsid w:val="008C47AE"/>
    <w:rPr>
      <w:rFonts w:eastAsiaTheme="minorEastAsia"/>
      <w:sz w:val="18"/>
      <w:szCs w:val="18"/>
      <w:lang w:eastAsia="zh-CN"/>
    </w:rPr>
  </w:style>
  <w:style w:type="character" w:customStyle="1" w:styleId="BalloonTextChar">
    <w:name w:val="Balloon Text Char"/>
    <w:basedOn w:val="DefaultParagraphFont"/>
    <w:link w:val="BalloonText"/>
    <w:uiPriority w:val="99"/>
    <w:semiHidden/>
    <w:rsid w:val="008C47AE"/>
    <w:rPr>
      <w:rFonts w:ascii="Times New Roman" w:hAnsi="Times New Roman" w:cs="Times New Roman"/>
      <w:sz w:val="18"/>
      <w:szCs w:val="18"/>
    </w:rPr>
  </w:style>
  <w:style w:type="paragraph" w:styleId="NormalWeb">
    <w:name w:val="Normal (Web)"/>
    <w:basedOn w:val="Normal"/>
    <w:uiPriority w:val="99"/>
    <w:unhideWhenUsed/>
    <w:rsid w:val="00C50E3E"/>
    <w:pPr>
      <w:spacing w:before="100" w:beforeAutospacing="1" w:after="100" w:afterAutospacing="1"/>
    </w:pPr>
  </w:style>
  <w:style w:type="paragraph" w:customStyle="1" w:styleId="EndNoteBibliographyTitle">
    <w:name w:val="EndNote Bibliography Title"/>
    <w:basedOn w:val="Normal"/>
    <w:link w:val="EndNoteBibliographyTitleChar"/>
    <w:rsid w:val="00250633"/>
    <w:pPr>
      <w:jc w:val="center"/>
    </w:pPr>
    <w:rPr>
      <w:rFonts w:ascii="Calibri" w:eastAsiaTheme="minorEastAsia" w:hAnsi="Calibri" w:cs="Calibri"/>
      <w:lang w:eastAsia="zh-CN"/>
    </w:rPr>
  </w:style>
  <w:style w:type="character" w:customStyle="1" w:styleId="EndNoteBibliographyTitleChar">
    <w:name w:val="EndNote Bibliography Title Char"/>
    <w:basedOn w:val="DefaultParagraphFont"/>
    <w:link w:val="EndNoteBibliographyTitle"/>
    <w:rsid w:val="00250633"/>
    <w:rPr>
      <w:rFonts w:ascii="Calibri" w:hAnsi="Calibri" w:cs="Calibri"/>
    </w:rPr>
  </w:style>
  <w:style w:type="paragraph" w:customStyle="1" w:styleId="EndNoteBibliography">
    <w:name w:val="EndNote Bibliography"/>
    <w:basedOn w:val="Normal"/>
    <w:link w:val="EndNoteBibliographyChar"/>
    <w:rsid w:val="00250633"/>
    <w:rPr>
      <w:rFonts w:ascii="Calibri" w:eastAsiaTheme="minorEastAsia" w:hAnsi="Calibri" w:cs="Calibri"/>
      <w:lang w:eastAsia="zh-CN"/>
    </w:rPr>
  </w:style>
  <w:style w:type="character" w:customStyle="1" w:styleId="EndNoteBibliographyChar">
    <w:name w:val="EndNote Bibliography Char"/>
    <w:basedOn w:val="DefaultParagraphFont"/>
    <w:link w:val="EndNoteBibliography"/>
    <w:rsid w:val="00250633"/>
    <w:rPr>
      <w:rFonts w:ascii="Calibri" w:hAnsi="Calibri" w:cs="Calibri"/>
    </w:rPr>
  </w:style>
  <w:style w:type="paragraph" w:styleId="Revision">
    <w:name w:val="Revision"/>
    <w:hidden/>
    <w:uiPriority w:val="99"/>
    <w:semiHidden/>
    <w:rsid w:val="00D944F9"/>
  </w:style>
  <w:style w:type="paragraph" w:styleId="ListParagraph">
    <w:name w:val="List Paragraph"/>
    <w:basedOn w:val="Normal"/>
    <w:uiPriority w:val="34"/>
    <w:qFormat/>
    <w:rsid w:val="004121F9"/>
    <w:pPr>
      <w:ind w:left="720"/>
      <w:contextualSpacing/>
    </w:pPr>
    <w:rPr>
      <w:rFonts w:asciiTheme="minorHAnsi" w:eastAsiaTheme="minorEastAsia" w:hAnsiTheme="minorHAnsi" w:cstheme="minorBidi"/>
      <w:lang w:eastAsia="zh-CN"/>
    </w:rPr>
  </w:style>
  <w:style w:type="character" w:customStyle="1" w:styleId="normaltextrun">
    <w:name w:val="normaltextrun"/>
    <w:basedOn w:val="DefaultParagraphFont"/>
    <w:rsid w:val="00DA19AE"/>
  </w:style>
  <w:style w:type="character" w:customStyle="1" w:styleId="spellingerror">
    <w:name w:val="spellingerror"/>
    <w:basedOn w:val="DefaultParagraphFont"/>
    <w:rsid w:val="00DA19AE"/>
  </w:style>
  <w:style w:type="character" w:customStyle="1" w:styleId="eop">
    <w:name w:val="eop"/>
    <w:basedOn w:val="DefaultParagraphFont"/>
    <w:rsid w:val="00DA19AE"/>
  </w:style>
  <w:style w:type="paragraph" w:styleId="Header">
    <w:name w:val="header"/>
    <w:basedOn w:val="Normal"/>
    <w:link w:val="HeaderChar"/>
    <w:uiPriority w:val="99"/>
    <w:unhideWhenUsed/>
    <w:rsid w:val="00A54440"/>
    <w:pPr>
      <w:tabs>
        <w:tab w:val="center" w:pos="4680"/>
        <w:tab w:val="right" w:pos="9360"/>
      </w:tabs>
    </w:pPr>
    <w:rPr>
      <w:rFonts w:asciiTheme="minorHAnsi" w:eastAsiaTheme="minorEastAsia" w:hAnsiTheme="minorHAnsi" w:cstheme="minorBidi"/>
      <w:lang w:eastAsia="zh-CN"/>
    </w:rPr>
  </w:style>
  <w:style w:type="character" w:customStyle="1" w:styleId="HeaderChar">
    <w:name w:val="Header Char"/>
    <w:basedOn w:val="DefaultParagraphFont"/>
    <w:link w:val="Header"/>
    <w:uiPriority w:val="99"/>
    <w:rsid w:val="00A54440"/>
  </w:style>
  <w:style w:type="character" w:styleId="PageNumber">
    <w:name w:val="page number"/>
    <w:basedOn w:val="DefaultParagraphFont"/>
    <w:uiPriority w:val="99"/>
    <w:semiHidden/>
    <w:unhideWhenUsed/>
    <w:rsid w:val="00A54440"/>
  </w:style>
  <w:style w:type="paragraph" w:styleId="Footer">
    <w:name w:val="footer"/>
    <w:basedOn w:val="Normal"/>
    <w:link w:val="FooterChar"/>
    <w:uiPriority w:val="99"/>
    <w:unhideWhenUsed/>
    <w:rsid w:val="00A54440"/>
    <w:pPr>
      <w:tabs>
        <w:tab w:val="center" w:pos="4680"/>
        <w:tab w:val="right" w:pos="9360"/>
      </w:tabs>
    </w:pPr>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rsid w:val="00A54440"/>
  </w:style>
  <w:style w:type="character" w:styleId="Hyperlink">
    <w:name w:val="Hyperlink"/>
    <w:basedOn w:val="DefaultParagraphFont"/>
    <w:uiPriority w:val="99"/>
    <w:unhideWhenUsed/>
    <w:rsid w:val="002A1875"/>
    <w:rPr>
      <w:color w:val="0563C1" w:themeColor="hyperlink"/>
      <w:u w:val="single"/>
    </w:rPr>
  </w:style>
  <w:style w:type="character" w:styleId="UnresolvedMention">
    <w:name w:val="Unresolved Mention"/>
    <w:basedOn w:val="DefaultParagraphFont"/>
    <w:uiPriority w:val="99"/>
    <w:semiHidden/>
    <w:unhideWhenUsed/>
    <w:rsid w:val="002A1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18833">
      <w:bodyDiv w:val="1"/>
      <w:marLeft w:val="0"/>
      <w:marRight w:val="0"/>
      <w:marTop w:val="0"/>
      <w:marBottom w:val="0"/>
      <w:divBdr>
        <w:top w:val="none" w:sz="0" w:space="0" w:color="auto"/>
        <w:left w:val="none" w:sz="0" w:space="0" w:color="auto"/>
        <w:bottom w:val="none" w:sz="0" w:space="0" w:color="auto"/>
        <w:right w:val="none" w:sz="0" w:space="0" w:color="auto"/>
      </w:divBdr>
    </w:div>
    <w:div w:id="175121422">
      <w:bodyDiv w:val="1"/>
      <w:marLeft w:val="0"/>
      <w:marRight w:val="0"/>
      <w:marTop w:val="0"/>
      <w:marBottom w:val="0"/>
      <w:divBdr>
        <w:top w:val="none" w:sz="0" w:space="0" w:color="auto"/>
        <w:left w:val="none" w:sz="0" w:space="0" w:color="auto"/>
        <w:bottom w:val="none" w:sz="0" w:space="0" w:color="auto"/>
        <w:right w:val="none" w:sz="0" w:space="0" w:color="auto"/>
      </w:divBdr>
    </w:div>
    <w:div w:id="261383350">
      <w:bodyDiv w:val="1"/>
      <w:marLeft w:val="0"/>
      <w:marRight w:val="0"/>
      <w:marTop w:val="0"/>
      <w:marBottom w:val="0"/>
      <w:divBdr>
        <w:top w:val="none" w:sz="0" w:space="0" w:color="auto"/>
        <w:left w:val="none" w:sz="0" w:space="0" w:color="auto"/>
        <w:bottom w:val="none" w:sz="0" w:space="0" w:color="auto"/>
        <w:right w:val="none" w:sz="0" w:space="0" w:color="auto"/>
      </w:divBdr>
    </w:div>
    <w:div w:id="1438721459">
      <w:bodyDiv w:val="1"/>
      <w:marLeft w:val="0"/>
      <w:marRight w:val="0"/>
      <w:marTop w:val="0"/>
      <w:marBottom w:val="0"/>
      <w:divBdr>
        <w:top w:val="none" w:sz="0" w:space="0" w:color="auto"/>
        <w:left w:val="none" w:sz="0" w:space="0" w:color="auto"/>
        <w:bottom w:val="none" w:sz="0" w:space="0" w:color="auto"/>
        <w:right w:val="none" w:sz="0" w:space="0" w:color="auto"/>
      </w:divBdr>
    </w:div>
    <w:div w:id="1495683665">
      <w:bodyDiv w:val="1"/>
      <w:marLeft w:val="0"/>
      <w:marRight w:val="0"/>
      <w:marTop w:val="0"/>
      <w:marBottom w:val="0"/>
      <w:divBdr>
        <w:top w:val="none" w:sz="0" w:space="0" w:color="auto"/>
        <w:left w:val="none" w:sz="0" w:space="0" w:color="auto"/>
        <w:bottom w:val="none" w:sz="0" w:space="0" w:color="auto"/>
        <w:right w:val="none" w:sz="0" w:space="0" w:color="auto"/>
      </w:divBdr>
    </w:div>
    <w:div w:id="1568302700">
      <w:bodyDiv w:val="1"/>
      <w:marLeft w:val="0"/>
      <w:marRight w:val="0"/>
      <w:marTop w:val="0"/>
      <w:marBottom w:val="0"/>
      <w:divBdr>
        <w:top w:val="none" w:sz="0" w:space="0" w:color="auto"/>
        <w:left w:val="none" w:sz="0" w:space="0" w:color="auto"/>
        <w:bottom w:val="none" w:sz="0" w:space="0" w:color="auto"/>
        <w:right w:val="none" w:sz="0" w:space="0" w:color="auto"/>
      </w:divBdr>
    </w:div>
    <w:div w:id="1572420791">
      <w:bodyDiv w:val="1"/>
      <w:marLeft w:val="0"/>
      <w:marRight w:val="0"/>
      <w:marTop w:val="0"/>
      <w:marBottom w:val="0"/>
      <w:divBdr>
        <w:top w:val="none" w:sz="0" w:space="0" w:color="auto"/>
        <w:left w:val="none" w:sz="0" w:space="0" w:color="auto"/>
        <w:bottom w:val="none" w:sz="0" w:space="0" w:color="auto"/>
        <w:right w:val="none" w:sz="0" w:space="0" w:color="auto"/>
      </w:divBdr>
    </w:div>
    <w:div w:id="1850559220">
      <w:bodyDiv w:val="1"/>
      <w:marLeft w:val="0"/>
      <w:marRight w:val="0"/>
      <w:marTop w:val="0"/>
      <w:marBottom w:val="0"/>
      <w:divBdr>
        <w:top w:val="none" w:sz="0" w:space="0" w:color="auto"/>
        <w:left w:val="none" w:sz="0" w:space="0" w:color="auto"/>
        <w:bottom w:val="none" w:sz="0" w:space="0" w:color="auto"/>
        <w:right w:val="none" w:sz="0" w:space="0" w:color="auto"/>
      </w:divBdr>
    </w:div>
    <w:div w:id="2012902300">
      <w:bodyDiv w:val="1"/>
      <w:marLeft w:val="0"/>
      <w:marRight w:val="0"/>
      <w:marTop w:val="0"/>
      <w:marBottom w:val="0"/>
      <w:divBdr>
        <w:top w:val="none" w:sz="0" w:space="0" w:color="auto"/>
        <w:left w:val="none" w:sz="0" w:space="0" w:color="auto"/>
        <w:bottom w:val="none" w:sz="0" w:space="0" w:color="auto"/>
        <w:right w:val="none" w:sz="0" w:space="0" w:color="auto"/>
      </w:divBdr>
      <w:divsChild>
        <w:div w:id="1926499749">
          <w:marLeft w:val="0"/>
          <w:marRight w:val="0"/>
          <w:marTop w:val="0"/>
          <w:marBottom w:val="0"/>
          <w:divBdr>
            <w:top w:val="none" w:sz="0" w:space="0" w:color="auto"/>
            <w:left w:val="none" w:sz="0" w:space="0" w:color="auto"/>
            <w:bottom w:val="none" w:sz="0" w:space="0" w:color="auto"/>
            <w:right w:val="none" w:sz="0" w:space="0" w:color="auto"/>
          </w:divBdr>
          <w:divsChild>
            <w:div w:id="1581213409">
              <w:marLeft w:val="0"/>
              <w:marRight w:val="0"/>
              <w:marTop w:val="0"/>
              <w:marBottom w:val="0"/>
              <w:divBdr>
                <w:top w:val="none" w:sz="0" w:space="0" w:color="auto"/>
                <w:left w:val="none" w:sz="0" w:space="0" w:color="auto"/>
                <w:bottom w:val="none" w:sz="0" w:space="0" w:color="auto"/>
                <w:right w:val="none" w:sz="0" w:space="0" w:color="auto"/>
              </w:divBdr>
              <w:divsChild>
                <w:div w:id="2019429509">
                  <w:marLeft w:val="0"/>
                  <w:marRight w:val="0"/>
                  <w:marTop w:val="0"/>
                  <w:marBottom w:val="0"/>
                  <w:divBdr>
                    <w:top w:val="none" w:sz="0" w:space="0" w:color="auto"/>
                    <w:left w:val="none" w:sz="0" w:space="0" w:color="auto"/>
                    <w:bottom w:val="none" w:sz="0" w:space="0" w:color="auto"/>
                    <w:right w:val="none" w:sz="0" w:space="0" w:color="auto"/>
                  </w:divBdr>
                  <w:divsChild>
                    <w:div w:id="14469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issa.ong@usu.edu" TargetMode="External"/><Relationship Id="rId13" Type="http://schemas.openxmlformats.org/officeDocument/2006/relationships/hyperlink" Target="https://CRAN.R-project.org/package=janitor" TargetMode="External"/><Relationship Id="rId18" Type="http://schemas.openxmlformats.org/officeDocument/2006/relationships/hyperlink" Target="https://CRAN.R-project.org/package=dply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CRAN.R-project.org/package=janitor" TargetMode="External"/><Relationship Id="rId17" Type="http://schemas.openxmlformats.org/officeDocument/2006/relationships/hyperlink" Target="https://CRAN.R-project.org/package=dply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studio.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tahact.com/treatment-protocols.html"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016/j.neuroimage.2013.04.098" TargetMode="External"/><Relationship Id="rId23"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hyperlink" Target="https://doi.org/10.1016/j.nicl.2015.05.01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016/j.pnpbp.2014.05.005" TargetMode="External"/><Relationship Id="rId2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28A16-2C10-5F4E-B254-C2FAB7E9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21547</Words>
  <Characters>122820</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Clarissa Ong</dc:creator>
  <cp:keywords/>
  <dc:description/>
  <cp:lastModifiedBy>Michael Levin</cp:lastModifiedBy>
  <cp:revision>2</cp:revision>
  <dcterms:created xsi:type="dcterms:W3CDTF">2020-09-17T14:01:00Z</dcterms:created>
  <dcterms:modified xsi:type="dcterms:W3CDTF">2020-09-17T14:01:00Z</dcterms:modified>
</cp:coreProperties>
</file>